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06B" w:rsidRPr="006B1F9C" w:rsidRDefault="00B7406B" w:rsidP="00B7406B">
      <w:pPr>
        <w:pStyle w:val="Paragraphedeliste"/>
        <w:bidi/>
        <w:ind w:left="0"/>
        <w:jc w:val="both"/>
        <w:rPr>
          <w:rFonts w:cs="Simplified Arabic"/>
          <w:b/>
          <w:bCs/>
          <w:sz w:val="28"/>
          <w:szCs w:val="28"/>
          <w:rtl/>
          <w:lang w:val="en-US"/>
        </w:rPr>
      </w:pPr>
    </w:p>
    <w:p w:rsidR="00B7406B" w:rsidRPr="006B1F9C" w:rsidRDefault="00B7406B" w:rsidP="00B7406B">
      <w:pPr>
        <w:pStyle w:val="Paragraphedeliste"/>
        <w:bidi/>
        <w:ind w:left="0"/>
        <w:jc w:val="both"/>
        <w:rPr>
          <w:rFonts w:cs="Simplified Arabic"/>
          <w:b/>
          <w:bCs/>
          <w:sz w:val="28"/>
          <w:szCs w:val="28"/>
          <w:rtl/>
          <w:lang w:val="en-US"/>
        </w:rPr>
      </w:pPr>
    </w:p>
    <w:p w:rsidR="00B7406B" w:rsidRPr="006B1F9C" w:rsidRDefault="00B7406B" w:rsidP="00B7406B">
      <w:pPr>
        <w:pStyle w:val="Paragraphedeliste"/>
        <w:bidi/>
        <w:ind w:left="0"/>
        <w:jc w:val="both"/>
        <w:rPr>
          <w:rFonts w:cs="Simplified Arabic"/>
          <w:b/>
          <w:bCs/>
          <w:sz w:val="28"/>
          <w:szCs w:val="28"/>
          <w:rtl/>
          <w:lang w:val="en-US"/>
        </w:rPr>
      </w:pPr>
    </w:p>
    <w:p w:rsidR="00B7406B" w:rsidRPr="006B1F9C" w:rsidRDefault="00B7406B" w:rsidP="00B7406B">
      <w:pPr>
        <w:pStyle w:val="Paragraphedeliste"/>
        <w:bidi/>
        <w:ind w:left="0"/>
        <w:jc w:val="both"/>
        <w:rPr>
          <w:rFonts w:cs="Simplified Arabic"/>
          <w:b/>
          <w:bCs/>
          <w:sz w:val="28"/>
          <w:szCs w:val="28"/>
          <w:rtl/>
          <w:lang w:val="en-US"/>
        </w:rPr>
      </w:pPr>
    </w:p>
    <w:p w:rsidR="00B7406B" w:rsidRPr="006B1F9C" w:rsidRDefault="00B7406B" w:rsidP="00B7406B">
      <w:pPr>
        <w:pStyle w:val="Paragraphedeliste"/>
        <w:bidi/>
        <w:ind w:left="0"/>
        <w:jc w:val="both"/>
        <w:rPr>
          <w:rFonts w:cs="Simplified Arabic"/>
          <w:b/>
          <w:bCs/>
          <w:sz w:val="28"/>
          <w:szCs w:val="28"/>
          <w:rtl/>
          <w:lang w:val="en-US"/>
        </w:rPr>
      </w:pPr>
    </w:p>
    <w:p w:rsidR="00B7406B" w:rsidRPr="003C2FC8" w:rsidRDefault="00B7406B" w:rsidP="00B7406B">
      <w:pPr>
        <w:pStyle w:val="Paragraphedeliste"/>
        <w:bidi/>
        <w:ind w:left="0"/>
        <w:jc w:val="center"/>
        <w:rPr>
          <w:rFonts w:cs="Simplified Arabic"/>
          <w:b/>
          <w:bCs/>
          <w:sz w:val="44"/>
          <w:szCs w:val="44"/>
          <w:rtl/>
          <w:lang w:val="en-US"/>
        </w:rPr>
      </w:pPr>
      <w:r w:rsidRPr="003C2FC8">
        <w:rPr>
          <w:rFonts w:cs="Simplified Arabic" w:hint="cs"/>
          <w:b/>
          <w:bCs/>
          <w:sz w:val="44"/>
          <w:szCs w:val="44"/>
          <w:rtl/>
          <w:lang w:val="en-US"/>
        </w:rPr>
        <w:t>محمد بن تتّا</w:t>
      </w:r>
    </w:p>
    <w:p w:rsidR="00B7406B" w:rsidRPr="006B1F9C" w:rsidRDefault="00B7406B" w:rsidP="00B7406B">
      <w:pPr>
        <w:pStyle w:val="Paragraphedeliste"/>
        <w:bidi/>
        <w:ind w:left="0"/>
        <w:jc w:val="both"/>
        <w:rPr>
          <w:rFonts w:cs="Simplified Arabic"/>
          <w:b/>
          <w:bCs/>
          <w:sz w:val="28"/>
          <w:szCs w:val="28"/>
          <w:rtl/>
          <w:lang w:val="en-US"/>
        </w:rPr>
      </w:pPr>
    </w:p>
    <w:p w:rsidR="00B7406B" w:rsidRPr="006B1F9C" w:rsidRDefault="00B7406B" w:rsidP="00B7406B">
      <w:pPr>
        <w:pStyle w:val="Paragraphedeliste"/>
        <w:bidi/>
        <w:ind w:left="0"/>
        <w:jc w:val="both"/>
        <w:rPr>
          <w:rFonts w:cs="Simplified Arabic"/>
          <w:b/>
          <w:bCs/>
          <w:sz w:val="28"/>
          <w:szCs w:val="28"/>
          <w:rtl/>
          <w:lang w:val="en-US"/>
        </w:rPr>
      </w:pPr>
    </w:p>
    <w:p w:rsidR="00B7406B" w:rsidRPr="006B1F9C" w:rsidRDefault="00B7406B" w:rsidP="00B7406B">
      <w:pPr>
        <w:pStyle w:val="Paragraphedeliste"/>
        <w:bidi/>
        <w:ind w:left="0"/>
        <w:jc w:val="both"/>
        <w:rPr>
          <w:rFonts w:cs="Simplified Arabic"/>
          <w:b/>
          <w:bCs/>
          <w:sz w:val="28"/>
          <w:szCs w:val="28"/>
          <w:rtl/>
          <w:lang w:val="en-US"/>
        </w:rPr>
      </w:pPr>
    </w:p>
    <w:p w:rsidR="00B7406B" w:rsidRDefault="001C3EB0" w:rsidP="00B7406B">
      <w:pPr>
        <w:pStyle w:val="Paragraphedeliste"/>
        <w:bidi/>
        <w:ind w:left="0"/>
        <w:jc w:val="center"/>
        <w:rPr>
          <w:rFonts w:cs="Simplified Arabic" w:hint="cs"/>
          <w:b/>
          <w:bCs/>
          <w:sz w:val="72"/>
          <w:szCs w:val="72"/>
          <w:rtl/>
          <w:lang w:val="en-US"/>
        </w:rPr>
      </w:pPr>
      <w:r>
        <w:rPr>
          <w:rFonts w:cs="Simplified Arabic" w:hint="cs"/>
          <w:b/>
          <w:bCs/>
          <w:sz w:val="72"/>
          <w:szCs w:val="72"/>
          <w:rtl/>
          <w:lang w:val="en-US"/>
        </w:rPr>
        <w:t>أوديب وليًّا</w:t>
      </w:r>
    </w:p>
    <w:p w:rsidR="001C3EB0" w:rsidRPr="001C3EB0" w:rsidRDefault="001C3EB0" w:rsidP="001C3EB0">
      <w:pPr>
        <w:pStyle w:val="Paragraphedeliste"/>
        <w:bidi/>
        <w:ind w:left="0"/>
        <w:jc w:val="center"/>
        <w:rPr>
          <w:rFonts w:cs="Simplified Arabic" w:hint="cs"/>
          <w:b/>
          <w:bCs/>
          <w:sz w:val="36"/>
          <w:szCs w:val="36"/>
          <w:rtl/>
          <w:lang w:val="en-US"/>
        </w:rPr>
      </w:pPr>
      <w:r>
        <w:rPr>
          <w:rFonts w:cs="Simplified Arabic" w:hint="cs"/>
          <w:b/>
          <w:bCs/>
          <w:sz w:val="36"/>
          <w:szCs w:val="36"/>
          <w:rtl/>
          <w:lang w:val="en-US"/>
        </w:rPr>
        <w:t>قراءات في الأدب والثقافة</w:t>
      </w: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rtl/>
          <w:lang w:val="en-US"/>
        </w:rPr>
      </w:pPr>
    </w:p>
    <w:p w:rsidR="00B7406B" w:rsidRPr="006B1F9C" w:rsidRDefault="00B7406B" w:rsidP="00B7406B">
      <w:pPr>
        <w:pStyle w:val="Paragraphedeliste"/>
        <w:bidi/>
        <w:ind w:left="0"/>
        <w:jc w:val="both"/>
        <w:rPr>
          <w:rFonts w:cs="Simplified Arabic"/>
          <w:b/>
          <w:bCs/>
          <w:sz w:val="28"/>
          <w:szCs w:val="28"/>
          <w:rtl/>
          <w:lang w:val="en-US"/>
        </w:rPr>
      </w:pPr>
    </w:p>
    <w:p w:rsidR="00B7406B" w:rsidRPr="006B1F9C" w:rsidRDefault="00B7406B" w:rsidP="00B7406B">
      <w:pPr>
        <w:pStyle w:val="Paragraphedeliste"/>
        <w:bidi/>
        <w:ind w:left="0"/>
        <w:jc w:val="both"/>
        <w:rPr>
          <w:rFonts w:cs="Simplified Arabic"/>
          <w:b/>
          <w:bCs/>
          <w:sz w:val="28"/>
          <w:szCs w:val="28"/>
          <w:rtl/>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Default="00B7406B" w:rsidP="00B7406B">
      <w:pPr>
        <w:pStyle w:val="Paragraphedeliste"/>
        <w:bidi/>
        <w:ind w:left="0"/>
        <w:jc w:val="both"/>
        <w:rPr>
          <w:rFonts w:cs="Simplified Arabic"/>
          <w:b/>
          <w:bCs/>
          <w:sz w:val="28"/>
          <w:szCs w:val="28"/>
          <w:rtl/>
          <w:lang w:val="en-US"/>
        </w:rPr>
      </w:pPr>
    </w:p>
    <w:p w:rsidR="00F54A53" w:rsidRDefault="00F54A53" w:rsidP="00F54A53">
      <w:pPr>
        <w:pStyle w:val="Paragraphedeliste"/>
        <w:bidi/>
        <w:ind w:left="0"/>
        <w:jc w:val="both"/>
        <w:rPr>
          <w:rFonts w:cs="Simplified Arabic"/>
          <w:b/>
          <w:bCs/>
          <w:sz w:val="28"/>
          <w:szCs w:val="28"/>
          <w:rtl/>
          <w:lang w:val="en-US"/>
        </w:rPr>
      </w:pPr>
    </w:p>
    <w:p w:rsidR="00F54A53" w:rsidRDefault="00F54A53" w:rsidP="00F54A53">
      <w:pPr>
        <w:pStyle w:val="Paragraphedeliste"/>
        <w:bidi/>
        <w:ind w:left="0"/>
        <w:jc w:val="both"/>
        <w:rPr>
          <w:rFonts w:cs="Simplified Arabic"/>
          <w:b/>
          <w:bCs/>
          <w:sz w:val="28"/>
          <w:szCs w:val="28"/>
          <w:rtl/>
          <w:lang w:val="en-US"/>
        </w:rPr>
      </w:pPr>
    </w:p>
    <w:p w:rsidR="00F54A53" w:rsidRPr="006B1F9C" w:rsidRDefault="00F54A53" w:rsidP="00F54A53">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rtl/>
          <w:lang w:val="en-US"/>
        </w:rPr>
      </w:pPr>
    </w:p>
    <w:p w:rsidR="00B7406B" w:rsidRPr="006B1F9C" w:rsidRDefault="00B7406B" w:rsidP="00B7406B">
      <w:pPr>
        <w:pStyle w:val="Paragraphedeliste"/>
        <w:bidi/>
        <w:ind w:left="0"/>
        <w:jc w:val="both"/>
        <w:rPr>
          <w:rFonts w:cs="Simplified Arabic"/>
          <w:b/>
          <w:bCs/>
          <w:sz w:val="28"/>
          <w:szCs w:val="28"/>
          <w:rtl/>
          <w:lang w:val="en-US"/>
        </w:rPr>
      </w:pPr>
    </w:p>
    <w:p w:rsidR="00B7406B" w:rsidRDefault="00B7406B" w:rsidP="00B7406B">
      <w:pPr>
        <w:pStyle w:val="Paragraphedeliste"/>
        <w:bidi/>
        <w:ind w:left="0"/>
        <w:jc w:val="center"/>
        <w:rPr>
          <w:rFonts w:cs="Simplified Arabic"/>
          <w:b/>
          <w:bCs/>
          <w:sz w:val="72"/>
          <w:szCs w:val="72"/>
          <w:rtl/>
          <w:lang w:val="en-US"/>
        </w:rPr>
      </w:pPr>
      <w:proofErr w:type="gramStart"/>
      <w:r>
        <w:rPr>
          <w:rFonts w:cs="Simplified Arabic" w:hint="cs"/>
          <w:b/>
          <w:bCs/>
          <w:sz w:val="72"/>
          <w:szCs w:val="72"/>
          <w:rtl/>
          <w:lang w:val="en-US"/>
        </w:rPr>
        <w:t>مقدمة</w:t>
      </w:r>
      <w:proofErr w:type="gramEnd"/>
    </w:p>
    <w:p w:rsidR="00B7406B" w:rsidRPr="003C1BCF" w:rsidRDefault="00B7406B" w:rsidP="00B7406B">
      <w:pPr>
        <w:bidi/>
        <w:spacing w:line="360" w:lineRule="auto"/>
        <w:jc w:val="both"/>
        <w:rPr>
          <w:rFonts w:ascii="Arial" w:hAnsi="Arial"/>
          <w:sz w:val="32"/>
          <w:szCs w:val="32"/>
          <w:rtl/>
        </w:rPr>
      </w:pPr>
    </w:p>
    <w:p w:rsidR="00B7406B" w:rsidRPr="003C1BCF" w:rsidRDefault="00B7406B" w:rsidP="00B7406B">
      <w:pPr>
        <w:bidi/>
        <w:spacing w:line="360" w:lineRule="auto"/>
        <w:jc w:val="both"/>
        <w:rPr>
          <w:rFonts w:ascii="Arial" w:hAnsi="Arial"/>
          <w:sz w:val="32"/>
          <w:szCs w:val="32"/>
          <w:rtl/>
        </w:rPr>
      </w:pPr>
    </w:p>
    <w:p w:rsidR="00B7406B" w:rsidRDefault="00B7406B" w:rsidP="00B7406B">
      <w:pPr>
        <w:bidi/>
        <w:spacing w:line="360" w:lineRule="auto"/>
        <w:jc w:val="center"/>
        <w:rPr>
          <w:rFonts w:ascii="Arial" w:hAnsi="Arial"/>
          <w:b/>
          <w:bCs/>
          <w:sz w:val="32"/>
          <w:szCs w:val="32"/>
          <w:rtl/>
        </w:rPr>
      </w:pPr>
    </w:p>
    <w:p w:rsidR="00B7406B" w:rsidRDefault="00B7406B" w:rsidP="00B7406B">
      <w:pPr>
        <w:bidi/>
        <w:spacing w:line="360" w:lineRule="auto"/>
        <w:jc w:val="center"/>
        <w:rPr>
          <w:rFonts w:ascii="Arial" w:hAnsi="Arial"/>
          <w:b/>
          <w:bCs/>
          <w:sz w:val="32"/>
          <w:szCs w:val="32"/>
          <w:rtl/>
        </w:rPr>
      </w:pPr>
    </w:p>
    <w:p w:rsidR="00B7406B" w:rsidRDefault="00B7406B" w:rsidP="00B7406B">
      <w:pPr>
        <w:bidi/>
        <w:spacing w:line="360" w:lineRule="auto"/>
        <w:jc w:val="center"/>
        <w:rPr>
          <w:rFonts w:ascii="Arial" w:hAnsi="Arial"/>
          <w:b/>
          <w:bCs/>
          <w:sz w:val="32"/>
          <w:szCs w:val="32"/>
          <w:rtl/>
        </w:rPr>
      </w:pPr>
    </w:p>
    <w:p w:rsidR="00B7406B" w:rsidRDefault="00B7406B" w:rsidP="00B7406B">
      <w:pPr>
        <w:bidi/>
        <w:spacing w:line="360" w:lineRule="auto"/>
        <w:jc w:val="center"/>
        <w:rPr>
          <w:rFonts w:ascii="Arial" w:hAnsi="Arial"/>
          <w:b/>
          <w:bCs/>
          <w:sz w:val="32"/>
          <w:szCs w:val="32"/>
          <w:rtl/>
        </w:rPr>
      </w:pPr>
    </w:p>
    <w:p w:rsidR="00B7406B" w:rsidRDefault="00B7406B" w:rsidP="00B7406B">
      <w:pPr>
        <w:bidi/>
        <w:spacing w:line="360" w:lineRule="auto"/>
        <w:jc w:val="center"/>
        <w:rPr>
          <w:rFonts w:ascii="Arial" w:hAnsi="Arial"/>
          <w:b/>
          <w:bCs/>
          <w:sz w:val="32"/>
          <w:szCs w:val="32"/>
          <w:rtl/>
        </w:rPr>
      </w:pPr>
    </w:p>
    <w:p w:rsidR="00B7406B" w:rsidRDefault="00B7406B" w:rsidP="00B7406B">
      <w:pPr>
        <w:bidi/>
        <w:spacing w:line="360" w:lineRule="auto"/>
        <w:jc w:val="both"/>
        <w:rPr>
          <w:rFonts w:ascii="Arial" w:hAnsi="Arial"/>
          <w:b/>
          <w:bCs/>
          <w:sz w:val="32"/>
          <w:szCs w:val="32"/>
          <w:rtl/>
        </w:rPr>
      </w:pPr>
    </w:p>
    <w:p w:rsidR="00B7406B" w:rsidRDefault="00B7406B" w:rsidP="00B7406B">
      <w:pPr>
        <w:bidi/>
        <w:spacing w:line="360" w:lineRule="auto"/>
        <w:jc w:val="both"/>
        <w:rPr>
          <w:rFonts w:ascii="Arial" w:hAnsi="Arial"/>
          <w:b/>
          <w:bCs/>
          <w:sz w:val="32"/>
          <w:szCs w:val="32"/>
          <w:rtl/>
        </w:rPr>
      </w:pPr>
    </w:p>
    <w:p w:rsidR="00B7406B" w:rsidRPr="003C1BCF" w:rsidRDefault="00B7406B" w:rsidP="00B7406B">
      <w:pPr>
        <w:bidi/>
        <w:spacing w:line="360" w:lineRule="auto"/>
        <w:jc w:val="both"/>
        <w:rPr>
          <w:rFonts w:ascii="Arial" w:hAnsi="Arial"/>
          <w:sz w:val="32"/>
          <w:szCs w:val="32"/>
          <w:rtl/>
        </w:rPr>
      </w:pPr>
      <w:proofErr w:type="gramStart"/>
      <w:r w:rsidRPr="003C1BCF">
        <w:rPr>
          <w:rFonts w:ascii="Arial" w:hAnsi="Arial" w:hint="cs"/>
          <w:sz w:val="32"/>
          <w:szCs w:val="32"/>
          <w:rtl/>
        </w:rPr>
        <w:lastRenderedPageBreak/>
        <w:t>يلم</w:t>
      </w:r>
      <w:proofErr w:type="gramEnd"/>
      <w:r w:rsidRPr="003C1BCF">
        <w:rPr>
          <w:rFonts w:ascii="Arial" w:hAnsi="Arial" w:hint="cs"/>
          <w:sz w:val="32"/>
          <w:szCs w:val="32"/>
          <w:rtl/>
        </w:rPr>
        <w:t xml:space="preserve"> هذا الكتاب شتاتا من المعالجات الثقافية، كتبت أو ألقيت على مدار العقود الثلاثة الأخيرة، تناولت مناحي مختلفة من ثقافتنا الوطنية الشعبية والعالمة. وكان إنجازها في الغالب استجابة لدعوات من الهيئات الثقافية الجماهيرية أو الرسمية، بحيث يجوز أن تفتتح بتلك اللازمة التقليدية "سألني من لا تسعني مخالفته أن أكتب له نبذة مفيدة..." وهذا ما يفسر الملمح الشفاهي في بعض منها، من تكرار يتأتى من عادة التعليم، أحيانا، أو نقص في التوثيق، حينا آخر، ولكنه يجعل منها شهادة على اهتمامات قطاع عريض من المؤسسة الثقافية على مدار ثلاثة عقود حافلة بالتحولات. ولعل هاجس الشهادة هو ما حدا بنا إلى الاحتفاظ بهذه المقاربات كما هي - وإن كنا الآن لا نتفق معها في العديد من الجزئيات والدقائق المعرفية والمنهجية </w:t>
      </w:r>
      <w:r w:rsidRPr="003C1BCF">
        <w:rPr>
          <w:rFonts w:ascii="Arial" w:hAnsi="Arial"/>
          <w:sz w:val="32"/>
          <w:szCs w:val="32"/>
          <w:rtl/>
        </w:rPr>
        <w:t>–</w:t>
      </w:r>
      <w:r w:rsidRPr="003C1BCF">
        <w:rPr>
          <w:rFonts w:ascii="Arial" w:hAnsi="Arial" w:hint="cs"/>
          <w:sz w:val="32"/>
          <w:szCs w:val="32"/>
          <w:rtl/>
        </w:rPr>
        <w:t xml:space="preserve"> فلم نضف إليها إلا ما وجدناه ضرورة للإفهام، ولم نحذف منها إلا ما كان تكرارا بينا. </w:t>
      </w:r>
    </w:p>
    <w:p w:rsidR="00B7406B" w:rsidRPr="003C1BCF" w:rsidRDefault="00B7406B" w:rsidP="00B7406B">
      <w:pPr>
        <w:bidi/>
        <w:spacing w:line="360" w:lineRule="auto"/>
        <w:jc w:val="both"/>
        <w:rPr>
          <w:rFonts w:ascii="Arial" w:hAnsi="Arial"/>
          <w:sz w:val="32"/>
          <w:szCs w:val="32"/>
          <w:rtl/>
        </w:rPr>
      </w:pPr>
      <w:r w:rsidRPr="003C1BCF">
        <w:rPr>
          <w:rFonts w:ascii="Arial" w:hAnsi="Arial" w:hint="cs"/>
          <w:sz w:val="32"/>
          <w:szCs w:val="32"/>
          <w:rtl/>
        </w:rPr>
        <w:t xml:space="preserve">وقد حرصت هذه المعالجات على أن تظل بمنأى عما يعاصرها من "الثقافات الموازية": مثل ما يترفه به الميسورون من تأليف في مختلف حقول المعرفة، فهو يلقى من الحفاوة ما يغنيه عن معالجتنا، ومثل المشروعات الثقافية "الضيقة" أو المحلية التي تسعى إلى احتكار موروث ثقافي وطني لاستدامة مجد أسري تليد. </w:t>
      </w:r>
    </w:p>
    <w:p w:rsidR="00B7406B" w:rsidRPr="003C1BCF" w:rsidRDefault="00B7406B" w:rsidP="00B7406B">
      <w:pPr>
        <w:bidi/>
        <w:spacing w:line="360" w:lineRule="auto"/>
        <w:jc w:val="both"/>
        <w:rPr>
          <w:sz w:val="32"/>
          <w:szCs w:val="32"/>
          <w:rtl/>
        </w:rPr>
      </w:pPr>
      <w:r w:rsidRPr="003C1BCF">
        <w:rPr>
          <w:rFonts w:ascii="Arial" w:hAnsi="Arial" w:hint="cs"/>
          <w:sz w:val="32"/>
          <w:szCs w:val="32"/>
          <w:rtl/>
        </w:rPr>
        <w:t xml:space="preserve">لقد كنا دوما مقتنعين بأن الثقافة العربية كل لا يتجزأ، وأن الخصوصيات المحلية </w:t>
      </w:r>
      <w:r w:rsidRPr="003C1BCF">
        <w:rPr>
          <w:rFonts w:ascii="Arial" w:hAnsi="Arial"/>
          <w:sz w:val="32"/>
          <w:szCs w:val="32"/>
          <w:rtl/>
        </w:rPr>
        <w:t>–</w:t>
      </w:r>
      <w:r w:rsidRPr="003C1BCF">
        <w:rPr>
          <w:rFonts w:ascii="Arial" w:hAnsi="Arial" w:hint="cs"/>
          <w:sz w:val="32"/>
          <w:szCs w:val="32"/>
          <w:rtl/>
        </w:rPr>
        <w:t xml:space="preserve"> على أهميتها - ليست مساغا لبناء حدود ثقافية ترسخ </w:t>
      </w:r>
      <w:r w:rsidRPr="003C1BCF">
        <w:rPr>
          <w:rFonts w:hint="cs"/>
          <w:sz w:val="32"/>
          <w:szCs w:val="32"/>
          <w:rtl/>
        </w:rPr>
        <w:t>الحدود السياسية (التي هي اعتباطية في كثير من الأحيان). وليس يخفى أن النزاعات على الحدود الثقافية بين الدول الوطنية قد قاد</w:t>
      </w:r>
      <w:r w:rsidR="00EF0935">
        <w:rPr>
          <w:rFonts w:hint="cs"/>
          <w:sz w:val="32"/>
          <w:szCs w:val="32"/>
          <w:rtl/>
        </w:rPr>
        <w:t>ت داخل الدولة القطرية إلى</w:t>
      </w:r>
      <w:r w:rsidRPr="003C1BCF">
        <w:rPr>
          <w:rFonts w:hint="cs"/>
          <w:sz w:val="32"/>
          <w:szCs w:val="32"/>
          <w:rtl/>
        </w:rPr>
        <w:t xml:space="preserve"> تقطيعات ثقافية إدارية أو عشائرية تؤول إلى إفراغ المشروع الثقافي من مضمونه الحضاري. من أجل ذلك لم يكن من وكدنا في هذا العمل أن نحامي عن نصوص الثقافة </w:t>
      </w:r>
      <w:r w:rsidRPr="003C1BCF">
        <w:rPr>
          <w:rFonts w:hint="cs"/>
          <w:sz w:val="32"/>
          <w:szCs w:val="32"/>
          <w:rtl/>
        </w:rPr>
        <w:lastRenderedPageBreak/>
        <w:t xml:space="preserve">الوطنية وأن ننوه بأعلامها على النحو الذي ينحوه ربيون كثير من متأدبة العرب اليوم في البلاد التي هي في عرفهم أطراف، ففي محاولات الوصف والفهم والتأويل مناديح عن التمدح والتقريظ.  </w:t>
      </w:r>
    </w:p>
    <w:p w:rsidR="00B7406B" w:rsidRDefault="00B7406B" w:rsidP="00B7406B">
      <w:pPr>
        <w:bidi/>
        <w:spacing w:line="360" w:lineRule="auto"/>
        <w:jc w:val="both"/>
        <w:rPr>
          <w:sz w:val="32"/>
          <w:szCs w:val="32"/>
          <w:rtl/>
        </w:rPr>
      </w:pPr>
      <w:r w:rsidRPr="003C1BCF">
        <w:rPr>
          <w:rFonts w:hint="cs"/>
          <w:sz w:val="32"/>
          <w:szCs w:val="32"/>
          <w:rtl/>
        </w:rPr>
        <w:t xml:space="preserve">أخيرا، ننبه إلى أن </w:t>
      </w:r>
      <w:r>
        <w:rPr>
          <w:rFonts w:hint="cs"/>
          <w:sz w:val="32"/>
          <w:szCs w:val="32"/>
          <w:rtl/>
        </w:rPr>
        <w:t xml:space="preserve">الفصول التي نضعها اليوم بين يدي القارئ الكريم، وإن كانت في مجملها محكومة برؤية واحدة، تتوزعها مجالات ثلاثة هي السرد والشعر والفصيح والثقافة الشعبية، عملنا دوما على تبيان الوشائج التي تربط بعضها ببعض. </w:t>
      </w:r>
      <w:proofErr w:type="gramStart"/>
      <w:r>
        <w:rPr>
          <w:rFonts w:hint="cs"/>
          <w:sz w:val="32"/>
          <w:szCs w:val="32"/>
          <w:rtl/>
        </w:rPr>
        <w:t>وحسبنا</w:t>
      </w:r>
      <w:proofErr w:type="gramEnd"/>
      <w:r>
        <w:rPr>
          <w:rFonts w:hint="cs"/>
          <w:sz w:val="32"/>
          <w:szCs w:val="32"/>
          <w:rtl/>
        </w:rPr>
        <w:t xml:space="preserve"> من هذا العمل أن يجد فيه المهتم بهذه المعارف ما يدفعه إلى تدقيق معنى أو تقويم عوج، وبالله التوفيق.</w:t>
      </w:r>
    </w:p>
    <w:p w:rsidR="00B7406B" w:rsidRDefault="00B7406B" w:rsidP="00B7406B">
      <w:pPr>
        <w:bidi/>
        <w:spacing w:line="360" w:lineRule="auto"/>
        <w:jc w:val="both"/>
        <w:rPr>
          <w:sz w:val="32"/>
          <w:szCs w:val="32"/>
          <w:rtl/>
        </w:rPr>
      </w:pPr>
    </w:p>
    <w:p w:rsidR="00B7406B" w:rsidRPr="00BE798C" w:rsidRDefault="00B7406B" w:rsidP="00B7406B">
      <w:pPr>
        <w:bidi/>
        <w:spacing w:line="360" w:lineRule="auto"/>
        <w:jc w:val="right"/>
        <w:rPr>
          <w:rFonts w:ascii="Arial" w:hAnsi="Arial"/>
          <w:b/>
          <w:bCs/>
          <w:sz w:val="32"/>
          <w:szCs w:val="32"/>
          <w:rtl/>
        </w:rPr>
      </w:pPr>
      <w:r w:rsidRPr="00BE798C">
        <w:rPr>
          <w:rFonts w:hint="cs"/>
          <w:b/>
          <w:bCs/>
          <w:sz w:val="32"/>
          <w:szCs w:val="32"/>
          <w:rtl/>
        </w:rPr>
        <w:t xml:space="preserve">محمد بن تتا     </w:t>
      </w:r>
    </w:p>
    <w:p w:rsidR="00B7406B" w:rsidRPr="003C1BCF" w:rsidRDefault="00B7406B" w:rsidP="00B7406B">
      <w:pPr>
        <w:bidi/>
        <w:spacing w:line="360" w:lineRule="auto"/>
        <w:jc w:val="both"/>
        <w:rPr>
          <w:rFonts w:ascii="Arabic Typesetting" w:hAnsi="Arabic Typesetting" w:cs="Arabic Typesetting"/>
          <w:b/>
          <w:bCs/>
          <w:sz w:val="32"/>
          <w:szCs w:val="32"/>
        </w:rPr>
      </w:pPr>
    </w:p>
    <w:p w:rsidR="00B7406B" w:rsidRPr="003C1BCF" w:rsidRDefault="00B7406B" w:rsidP="00B7406B">
      <w:pPr>
        <w:bidi/>
        <w:spacing w:line="360" w:lineRule="auto"/>
        <w:rPr>
          <w:sz w:val="32"/>
          <w:szCs w:val="32"/>
        </w:rPr>
      </w:pPr>
    </w:p>
    <w:p w:rsidR="00B7406B" w:rsidRDefault="00B7406B" w:rsidP="00B7406B">
      <w:pPr>
        <w:pStyle w:val="Paragraphedeliste"/>
        <w:bidi/>
        <w:ind w:left="0"/>
        <w:jc w:val="center"/>
        <w:rPr>
          <w:rFonts w:cs="Simplified Arabic"/>
          <w:b/>
          <w:bCs/>
          <w:sz w:val="72"/>
          <w:szCs w:val="72"/>
          <w:rtl/>
          <w:lang w:val="en-US"/>
        </w:rPr>
      </w:pPr>
    </w:p>
    <w:p w:rsidR="00B7406B" w:rsidRDefault="00B7406B" w:rsidP="00B7406B">
      <w:pPr>
        <w:pStyle w:val="Paragraphedeliste"/>
        <w:bidi/>
        <w:ind w:left="0"/>
        <w:jc w:val="center"/>
        <w:rPr>
          <w:rFonts w:cs="Simplified Arabic"/>
          <w:b/>
          <w:bCs/>
          <w:sz w:val="72"/>
          <w:szCs w:val="72"/>
          <w:rtl/>
          <w:lang w:val="en-US"/>
        </w:rPr>
      </w:pPr>
    </w:p>
    <w:p w:rsidR="00890235" w:rsidRDefault="00890235" w:rsidP="00890235">
      <w:pPr>
        <w:pStyle w:val="Paragraphedeliste"/>
        <w:bidi/>
        <w:ind w:left="0"/>
        <w:jc w:val="center"/>
        <w:rPr>
          <w:rFonts w:cs="Simplified Arabic"/>
          <w:b/>
          <w:bCs/>
          <w:sz w:val="72"/>
          <w:szCs w:val="72"/>
          <w:rtl/>
          <w:lang w:val="en-US"/>
        </w:rPr>
      </w:pPr>
    </w:p>
    <w:p w:rsidR="00890235" w:rsidRPr="00890235" w:rsidRDefault="00890235" w:rsidP="00890235">
      <w:pPr>
        <w:pStyle w:val="Paragraphedeliste"/>
        <w:bidi/>
        <w:ind w:left="0"/>
        <w:jc w:val="center"/>
        <w:rPr>
          <w:rFonts w:cs="Simplified Arabic"/>
          <w:b/>
          <w:bCs/>
          <w:sz w:val="32"/>
          <w:szCs w:val="32"/>
          <w:rtl/>
          <w:lang w:val="en-US"/>
        </w:rPr>
      </w:pPr>
    </w:p>
    <w:p w:rsidR="00B7406B" w:rsidRDefault="0030537E" w:rsidP="005A299C">
      <w:pPr>
        <w:pStyle w:val="Paragraphedeliste"/>
        <w:bidi/>
        <w:spacing w:line="500" w:lineRule="exact"/>
        <w:ind w:left="0"/>
        <w:rPr>
          <w:rFonts w:cs="Simplified Arabic"/>
          <w:b/>
          <w:bCs/>
          <w:sz w:val="32"/>
          <w:szCs w:val="32"/>
          <w:rtl/>
          <w:lang w:val="en-US"/>
        </w:rPr>
      </w:pPr>
      <w:r>
        <w:rPr>
          <w:rFonts w:cs="Simplified Arabic" w:hint="cs"/>
          <w:b/>
          <w:bCs/>
          <w:sz w:val="32"/>
          <w:szCs w:val="32"/>
          <w:rtl/>
          <w:lang w:val="en-US"/>
        </w:rPr>
        <w:lastRenderedPageBreak/>
        <w:t>الفهرست</w:t>
      </w:r>
    </w:p>
    <w:p w:rsidR="00DD03E6" w:rsidRPr="005A299C" w:rsidRDefault="00890235" w:rsidP="005A299C">
      <w:pPr>
        <w:pStyle w:val="Paragraphedeliste"/>
        <w:bidi/>
        <w:spacing w:line="500" w:lineRule="exact"/>
        <w:ind w:left="0"/>
        <w:rPr>
          <w:rFonts w:cs="Simplified Arabic"/>
          <w:b/>
          <w:bCs/>
          <w:sz w:val="32"/>
          <w:szCs w:val="32"/>
          <w:rtl/>
          <w:lang w:val="en-US"/>
        </w:rPr>
      </w:pPr>
      <w:r w:rsidRPr="005A299C">
        <w:rPr>
          <w:rFonts w:cs="Simplified Arabic" w:hint="cs"/>
          <w:b/>
          <w:bCs/>
          <w:sz w:val="32"/>
          <w:szCs w:val="32"/>
          <w:rtl/>
          <w:lang w:val="en-US"/>
        </w:rPr>
        <w:t>في السرد</w:t>
      </w:r>
    </w:p>
    <w:p w:rsidR="00890235" w:rsidRPr="00DC035B" w:rsidRDefault="00890235" w:rsidP="005A299C">
      <w:pPr>
        <w:pStyle w:val="Paragraphedeliste"/>
        <w:bidi/>
        <w:spacing w:line="500" w:lineRule="exact"/>
        <w:ind w:left="0"/>
        <w:rPr>
          <w:rFonts w:cs="Simplified Arabic"/>
          <w:sz w:val="32"/>
          <w:szCs w:val="32"/>
          <w:rtl/>
          <w:lang w:val="en-US"/>
        </w:rPr>
      </w:pPr>
      <w:r w:rsidRPr="00DC035B">
        <w:rPr>
          <w:rFonts w:cs="Simplified Arabic"/>
          <w:sz w:val="32"/>
          <w:szCs w:val="32"/>
          <w:rtl/>
          <w:lang w:val="en-US"/>
        </w:rPr>
        <w:t>أوديب وليا</w:t>
      </w:r>
      <w:r w:rsidRPr="00DC035B">
        <w:rPr>
          <w:rFonts w:cs="Simplified Arabic" w:hint="cs"/>
          <w:sz w:val="32"/>
          <w:szCs w:val="32"/>
          <w:rtl/>
          <w:lang w:val="en-US"/>
        </w:rPr>
        <w:t xml:space="preserve"> </w:t>
      </w:r>
      <w:r w:rsidRPr="00DC035B">
        <w:rPr>
          <w:rFonts w:cs="Simplified Arabic"/>
          <w:sz w:val="32"/>
          <w:szCs w:val="32"/>
          <w:rtl/>
          <w:lang w:val="en-US"/>
        </w:rPr>
        <w:t>قراءة في "مدينة الرياح"</w:t>
      </w:r>
      <w:r w:rsidRPr="00DC035B">
        <w:rPr>
          <w:rFonts w:cs="Simplified Arabic" w:hint="cs"/>
          <w:sz w:val="32"/>
          <w:szCs w:val="32"/>
          <w:rtl/>
          <w:lang w:val="en-US"/>
        </w:rPr>
        <w:t xml:space="preserve"> لموسى ولد أبنو</w:t>
      </w:r>
    </w:p>
    <w:p w:rsidR="00DD03E6" w:rsidRPr="00DC035B" w:rsidRDefault="00E446B3" w:rsidP="005A299C">
      <w:pPr>
        <w:pStyle w:val="Paragraphedeliste"/>
        <w:bidi/>
        <w:spacing w:line="500" w:lineRule="exact"/>
        <w:ind w:left="0"/>
        <w:rPr>
          <w:rFonts w:cs="Simplified Arabic"/>
          <w:sz w:val="32"/>
          <w:szCs w:val="32"/>
          <w:rtl/>
          <w:lang w:val="en-US"/>
        </w:rPr>
      </w:pPr>
      <w:r w:rsidRPr="00DC035B">
        <w:rPr>
          <w:rFonts w:cs="Simplified Arabic" w:hint="cs"/>
          <w:sz w:val="32"/>
          <w:szCs w:val="32"/>
          <w:rtl/>
          <w:lang w:val="en-US"/>
        </w:rPr>
        <w:t xml:space="preserve">ملامح الخصوصية في </w:t>
      </w:r>
      <w:r w:rsidRPr="00DC035B">
        <w:rPr>
          <w:rFonts w:cs="Simplified Arabic"/>
          <w:sz w:val="32"/>
          <w:szCs w:val="32"/>
          <w:rtl/>
          <w:lang w:val="en-US"/>
        </w:rPr>
        <w:t>السرد الموريتاني ال</w:t>
      </w:r>
      <w:r w:rsidRPr="00DC035B">
        <w:rPr>
          <w:rFonts w:cs="Simplified Arabic" w:hint="cs"/>
          <w:sz w:val="32"/>
          <w:szCs w:val="32"/>
          <w:rtl/>
          <w:lang w:val="en-US"/>
        </w:rPr>
        <w:t>حديث</w:t>
      </w:r>
    </w:p>
    <w:p w:rsidR="00E446B3" w:rsidRPr="00DC035B" w:rsidRDefault="00E446B3" w:rsidP="005A299C">
      <w:pPr>
        <w:pStyle w:val="Paragraphedeliste"/>
        <w:bidi/>
        <w:spacing w:line="500" w:lineRule="exact"/>
        <w:ind w:left="0"/>
        <w:rPr>
          <w:rFonts w:cs="Simplified Arabic"/>
          <w:sz w:val="32"/>
          <w:szCs w:val="32"/>
          <w:rtl/>
          <w:lang w:val="en-US"/>
        </w:rPr>
      </w:pPr>
      <w:r w:rsidRPr="00DC035B">
        <w:rPr>
          <w:rFonts w:cs="Simplified Arabic" w:hint="cs"/>
          <w:sz w:val="32"/>
          <w:szCs w:val="32"/>
          <w:rtl/>
          <w:lang w:val="en-US"/>
        </w:rPr>
        <w:t xml:space="preserve">حاضر </w:t>
      </w:r>
      <w:r w:rsidRPr="00DC035B">
        <w:rPr>
          <w:rFonts w:cs="Simplified Arabic"/>
          <w:sz w:val="32"/>
          <w:szCs w:val="32"/>
          <w:rtl/>
          <w:lang w:val="en-US"/>
        </w:rPr>
        <w:t>السرد الموريتاني</w:t>
      </w:r>
    </w:p>
    <w:p w:rsidR="00DD03E6" w:rsidRPr="00DC035B" w:rsidRDefault="006E45BF" w:rsidP="005A299C">
      <w:pPr>
        <w:pStyle w:val="Paragraphedeliste"/>
        <w:bidi/>
        <w:spacing w:line="500" w:lineRule="exact"/>
        <w:ind w:left="0"/>
        <w:rPr>
          <w:rFonts w:cs="Simplified Arabic"/>
          <w:sz w:val="32"/>
          <w:szCs w:val="32"/>
          <w:rtl/>
          <w:lang w:val="en-US"/>
        </w:rPr>
      </w:pPr>
      <w:r w:rsidRPr="00DC035B">
        <w:rPr>
          <w:rFonts w:cs="Simplified Arabic"/>
          <w:sz w:val="32"/>
          <w:szCs w:val="32"/>
          <w:rtl/>
          <w:lang w:val="en-US"/>
        </w:rPr>
        <w:t>عروة الزمان الباهي</w:t>
      </w:r>
      <w:r w:rsidR="008122E6" w:rsidRPr="00DC035B">
        <w:rPr>
          <w:rFonts w:cs="Simplified Arabic" w:hint="cs"/>
          <w:sz w:val="32"/>
          <w:szCs w:val="32"/>
          <w:rtl/>
          <w:lang w:val="en-US"/>
        </w:rPr>
        <w:t xml:space="preserve"> </w:t>
      </w:r>
      <w:r w:rsidRPr="00DC035B">
        <w:rPr>
          <w:rFonts w:cs="Simplified Arabic"/>
          <w:sz w:val="32"/>
          <w:szCs w:val="32"/>
          <w:rtl/>
          <w:lang w:val="en-US"/>
        </w:rPr>
        <w:t>لعبد الرحمن منيف</w:t>
      </w:r>
    </w:p>
    <w:p w:rsidR="008122E6" w:rsidRPr="00DC035B" w:rsidRDefault="008122E6" w:rsidP="005A299C">
      <w:pPr>
        <w:pStyle w:val="Paragraphedeliste"/>
        <w:bidi/>
        <w:spacing w:line="500" w:lineRule="exact"/>
        <w:ind w:left="0"/>
        <w:rPr>
          <w:rFonts w:cs="Simplified Arabic"/>
          <w:sz w:val="32"/>
          <w:szCs w:val="32"/>
          <w:lang w:val="en-US"/>
        </w:rPr>
      </w:pPr>
      <w:r w:rsidRPr="00DC035B">
        <w:rPr>
          <w:rFonts w:cs="Arabic Transparent"/>
          <w:sz w:val="32"/>
          <w:szCs w:val="32"/>
          <w:rtl/>
        </w:rPr>
        <w:t>نوازع التجربة السردية</w:t>
      </w:r>
    </w:p>
    <w:p w:rsidR="00257A13" w:rsidRPr="00DC035B" w:rsidRDefault="00257A13" w:rsidP="005A299C">
      <w:pPr>
        <w:pStyle w:val="Paragraphedeliste"/>
        <w:bidi/>
        <w:spacing w:line="500" w:lineRule="exact"/>
        <w:ind w:left="0"/>
        <w:rPr>
          <w:rFonts w:cs="Simplified Arabic"/>
          <w:sz w:val="32"/>
          <w:szCs w:val="32"/>
          <w:rtl/>
          <w:lang w:val="en-US"/>
        </w:rPr>
      </w:pPr>
      <w:r w:rsidRPr="00DC035B">
        <w:rPr>
          <w:rFonts w:cs="Simplified Arabic"/>
          <w:sz w:val="32"/>
          <w:szCs w:val="32"/>
          <w:rtl/>
          <w:lang w:val="en-US"/>
        </w:rPr>
        <w:t>القصة القصيرة بموريتانيا</w:t>
      </w:r>
    </w:p>
    <w:p w:rsidR="00DD03E6" w:rsidRPr="00DC035B" w:rsidRDefault="00257A13" w:rsidP="005A299C">
      <w:pPr>
        <w:pStyle w:val="Paragraphedeliste"/>
        <w:bidi/>
        <w:spacing w:line="500" w:lineRule="exact"/>
        <w:ind w:left="0"/>
        <w:rPr>
          <w:rFonts w:cs="Simplified Arabic"/>
          <w:sz w:val="32"/>
          <w:szCs w:val="32"/>
          <w:rtl/>
          <w:lang w:val="en-US"/>
        </w:rPr>
      </w:pPr>
      <w:r w:rsidRPr="00DC035B">
        <w:rPr>
          <w:rFonts w:cs="Simplified Arabic"/>
          <w:sz w:val="32"/>
          <w:szCs w:val="32"/>
          <w:rtl/>
          <w:lang w:val="en-US"/>
        </w:rPr>
        <w:t>التبتابه</w:t>
      </w:r>
      <w:r w:rsidRPr="00DC035B">
        <w:rPr>
          <w:rFonts w:cs="Simplified Arabic" w:hint="cs"/>
          <w:sz w:val="32"/>
          <w:szCs w:val="32"/>
          <w:rtl/>
          <w:lang w:val="en-US"/>
        </w:rPr>
        <w:t xml:space="preserve"> </w:t>
      </w:r>
      <w:r w:rsidRPr="00DC035B">
        <w:rPr>
          <w:rFonts w:cs="Simplified Arabic"/>
          <w:sz w:val="32"/>
          <w:szCs w:val="32"/>
          <w:rtl/>
          <w:lang w:val="en-US"/>
        </w:rPr>
        <w:t>للأستاذ أحمد حبيب الله</w:t>
      </w:r>
    </w:p>
    <w:p w:rsidR="00141D62" w:rsidRPr="00DC035B" w:rsidRDefault="00141D62" w:rsidP="005A299C">
      <w:pPr>
        <w:pStyle w:val="Paragraphedeliste"/>
        <w:bidi/>
        <w:spacing w:line="500" w:lineRule="exact"/>
        <w:ind w:left="0"/>
        <w:rPr>
          <w:rFonts w:cs="Simplified Arabic"/>
          <w:sz w:val="32"/>
          <w:szCs w:val="32"/>
          <w:lang w:val="en-US"/>
        </w:rPr>
      </w:pPr>
      <w:r w:rsidRPr="00DC035B">
        <w:rPr>
          <w:rFonts w:cs="Simplified Arabic" w:hint="cs"/>
          <w:sz w:val="28"/>
          <w:szCs w:val="28"/>
          <w:rtl/>
          <w:lang w:val="en-US"/>
        </w:rPr>
        <w:t>حوار مع جريدة الشعب</w:t>
      </w:r>
    </w:p>
    <w:p w:rsidR="00141D62" w:rsidRPr="005A299C" w:rsidRDefault="00C71D3D" w:rsidP="005A299C">
      <w:pPr>
        <w:pStyle w:val="Paragraphedeliste"/>
        <w:bidi/>
        <w:spacing w:line="360" w:lineRule="exact"/>
        <w:ind w:left="0"/>
        <w:rPr>
          <w:rFonts w:cs="Simplified Arabic"/>
          <w:b/>
          <w:bCs/>
          <w:sz w:val="32"/>
          <w:szCs w:val="32"/>
          <w:rtl/>
          <w:lang w:val="en-US"/>
        </w:rPr>
      </w:pPr>
      <w:r w:rsidRPr="005A299C">
        <w:rPr>
          <w:rFonts w:cs="Simplified Arabic" w:hint="cs"/>
          <w:b/>
          <w:bCs/>
          <w:sz w:val="32"/>
          <w:szCs w:val="32"/>
          <w:rtl/>
          <w:lang w:val="en-US"/>
        </w:rPr>
        <w:t>في الشعر</w:t>
      </w:r>
    </w:p>
    <w:p w:rsidR="00C71D3D" w:rsidRPr="00C71D3D" w:rsidRDefault="00C71D3D" w:rsidP="005A299C">
      <w:pPr>
        <w:pStyle w:val="Paragraphedeliste"/>
        <w:bidi/>
        <w:spacing w:line="360" w:lineRule="exact"/>
        <w:ind w:left="0"/>
        <w:rPr>
          <w:rFonts w:cs="Simplified Arabic"/>
          <w:sz w:val="32"/>
          <w:szCs w:val="32"/>
          <w:rtl/>
          <w:lang w:val="en-US"/>
        </w:rPr>
      </w:pPr>
      <w:r w:rsidRPr="00C71D3D">
        <w:rPr>
          <w:rFonts w:cs="Simplified Arabic" w:hint="cs"/>
          <w:sz w:val="32"/>
          <w:szCs w:val="32"/>
          <w:rtl/>
          <w:lang w:val="en-US"/>
        </w:rPr>
        <w:t>مناهج شرح الشعر القديم لدى الشناقطة للدكتور محمد محمود ولد صدفه</w:t>
      </w:r>
    </w:p>
    <w:p w:rsidR="00C71D3D" w:rsidRPr="00C71D3D" w:rsidRDefault="00C71D3D" w:rsidP="005A299C">
      <w:pPr>
        <w:bidi/>
        <w:spacing w:line="360" w:lineRule="exact"/>
        <w:rPr>
          <w:sz w:val="32"/>
          <w:szCs w:val="32"/>
          <w:rtl/>
        </w:rPr>
      </w:pPr>
      <w:r w:rsidRPr="00C71D3D">
        <w:rPr>
          <w:rFonts w:hint="cs"/>
          <w:sz w:val="32"/>
          <w:szCs w:val="32"/>
          <w:rtl/>
        </w:rPr>
        <w:t>الشعر والتواصل بين الحضارات</w:t>
      </w:r>
    </w:p>
    <w:p w:rsidR="00C71D3D" w:rsidRPr="00C71D3D" w:rsidRDefault="00C71D3D" w:rsidP="005A299C">
      <w:pPr>
        <w:tabs>
          <w:tab w:val="right" w:pos="6518"/>
        </w:tabs>
        <w:bidi/>
        <w:spacing w:before="100" w:beforeAutospacing="1" w:after="100" w:afterAutospacing="1" w:line="360" w:lineRule="exact"/>
        <w:rPr>
          <w:sz w:val="32"/>
          <w:szCs w:val="32"/>
          <w:rtl/>
        </w:rPr>
      </w:pPr>
      <w:r w:rsidRPr="00C71D3D">
        <w:rPr>
          <w:rFonts w:hint="cs"/>
          <w:sz w:val="32"/>
          <w:szCs w:val="32"/>
          <w:rtl/>
        </w:rPr>
        <w:t>العلم الشنقيطي و"الفلسفة" المشرقية: حول الإسهام الشنقيطي في النهضة العربية الحديثة</w:t>
      </w:r>
    </w:p>
    <w:p w:rsidR="00C71D3D" w:rsidRPr="005A299C" w:rsidRDefault="00C71D3D" w:rsidP="005A299C">
      <w:pPr>
        <w:bidi/>
        <w:spacing w:line="360" w:lineRule="exact"/>
        <w:rPr>
          <w:rFonts w:cs="Arabic Transparent"/>
          <w:b/>
          <w:bCs/>
          <w:sz w:val="32"/>
          <w:szCs w:val="32"/>
        </w:rPr>
      </w:pPr>
      <w:r w:rsidRPr="005A299C">
        <w:rPr>
          <w:rFonts w:cs="Arabic Transparent" w:hint="cs"/>
          <w:b/>
          <w:bCs/>
          <w:sz w:val="32"/>
          <w:szCs w:val="32"/>
          <w:rtl/>
        </w:rPr>
        <w:t>في الثقافة الشعبية</w:t>
      </w:r>
    </w:p>
    <w:p w:rsidR="00C71D3D" w:rsidRPr="00C71D3D" w:rsidRDefault="00C71D3D" w:rsidP="005A299C">
      <w:pPr>
        <w:bidi/>
        <w:spacing w:line="360" w:lineRule="exact"/>
        <w:rPr>
          <w:rFonts w:cs="Arabic Transparent"/>
          <w:sz w:val="32"/>
          <w:szCs w:val="32"/>
        </w:rPr>
      </w:pPr>
      <w:r w:rsidRPr="00C71D3D">
        <w:rPr>
          <w:rFonts w:cs="Arabic Transparent"/>
          <w:sz w:val="32"/>
          <w:szCs w:val="32"/>
          <w:rtl/>
        </w:rPr>
        <w:t>المداحون ببلاد شنقيط:</w:t>
      </w:r>
      <w:r w:rsidRPr="00C71D3D">
        <w:rPr>
          <w:rFonts w:cs="Arabic Transparent" w:hint="cs"/>
          <w:sz w:val="32"/>
          <w:szCs w:val="32"/>
          <w:rtl/>
        </w:rPr>
        <w:t xml:space="preserve"> </w:t>
      </w:r>
      <w:r>
        <w:rPr>
          <w:rFonts w:cs="Arabic Transparent"/>
          <w:sz w:val="32"/>
          <w:szCs w:val="32"/>
          <w:rtl/>
        </w:rPr>
        <w:t xml:space="preserve">محاولة لتلمس الأصول </w:t>
      </w:r>
    </w:p>
    <w:p w:rsidR="00C71D3D" w:rsidRPr="00C71D3D" w:rsidRDefault="00C71D3D" w:rsidP="005A299C">
      <w:pPr>
        <w:bidi/>
        <w:spacing w:line="360" w:lineRule="exact"/>
        <w:rPr>
          <w:rFonts w:ascii="Simplified Arabic" w:hAnsi="Simplified Arabic" w:cs="Simplified Arabic"/>
          <w:sz w:val="32"/>
          <w:szCs w:val="32"/>
          <w:rtl/>
        </w:rPr>
      </w:pPr>
      <w:r w:rsidRPr="00C71D3D">
        <w:rPr>
          <w:rFonts w:ascii="Simplified Arabic" w:hAnsi="Simplified Arabic" w:cs="Simplified Arabic"/>
          <w:sz w:val="32"/>
          <w:szCs w:val="32"/>
          <w:rtl/>
        </w:rPr>
        <w:t xml:space="preserve">من </w:t>
      </w:r>
      <w:proofErr w:type="gramStart"/>
      <w:r w:rsidRPr="00C71D3D">
        <w:rPr>
          <w:rFonts w:ascii="Simplified Arabic" w:hAnsi="Simplified Arabic" w:cs="Simplified Arabic"/>
          <w:sz w:val="32"/>
          <w:szCs w:val="32"/>
          <w:rtl/>
        </w:rPr>
        <w:t>قيم  الفتوة</w:t>
      </w:r>
      <w:proofErr w:type="gramEnd"/>
      <w:r w:rsidRPr="00C71D3D">
        <w:rPr>
          <w:rFonts w:ascii="Simplified Arabic" w:hAnsi="Simplified Arabic" w:cs="Simplified Arabic"/>
          <w:sz w:val="32"/>
          <w:szCs w:val="32"/>
          <w:rtl/>
        </w:rPr>
        <w:t xml:space="preserve"> في الشعر الشعبي</w:t>
      </w:r>
      <w:r w:rsidRPr="00C71D3D">
        <w:rPr>
          <w:rFonts w:ascii="Simplified Arabic" w:hAnsi="Simplified Arabic" w:cs="Simplified Arabic" w:hint="cs"/>
          <w:sz w:val="32"/>
          <w:szCs w:val="32"/>
          <w:rtl/>
        </w:rPr>
        <w:t>: "الغفلة "و"الضلال"</w:t>
      </w:r>
    </w:p>
    <w:p w:rsidR="00C71D3D" w:rsidRPr="00C71D3D" w:rsidRDefault="00C71D3D" w:rsidP="005A299C">
      <w:pPr>
        <w:bidi/>
        <w:spacing w:line="360" w:lineRule="exact"/>
        <w:rPr>
          <w:sz w:val="32"/>
          <w:szCs w:val="32"/>
        </w:rPr>
      </w:pPr>
      <w:r w:rsidRPr="00C71D3D">
        <w:rPr>
          <w:rFonts w:hint="cs"/>
          <w:sz w:val="32"/>
          <w:szCs w:val="32"/>
          <w:rtl/>
        </w:rPr>
        <w:t>بعض ملامح الرمز ودلا</w:t>
      </w:r>
      <w:r>
        <w:rPr>
          <w:rFonts w:hint="cs"/>
          <w:sz w:val="32"/>
          <w:szCs w:val="32"/>
          <w:rtl/>
        </w:rPr>
        <w:t>لاته في الصحافة الشعبية الساخرة</w:t>
      </w:r>
    </w:p>
    <w:p w:rsidR="00C71D3D" w:rsidRPr="00C71D3D" w:rsidRDefault="00C71D3D" w:rsidP="00C71D3D">
      <w:pPr>
        <w:bidi/>
        <w:spacing w:line="520" w:lineRule="exact"/>
        <w:rPr>
          <w:sz w:val="44"/>
          <w:szCs w:val="44"/>
        </w:rPr>
      </w:pPr>
    </w:p>
    <w:p w:rsidR="00C71D3D" w:rsidRDefault="00C71D3D" w:rsidP="00C71D3D">
      <w:pPr>
        <w:pStyle w:val="Paragraphedeliste"/>
        <w:bidi/>
        <w:ind w:left="0" w:firstLine="283"/>
        <w:rPr>
          <w:rFonts w:cs="Simplified Arabic"/>
          <w:b/>
          <w:bCs/>
          <w:sz w:val="40"/>
          <w:szCs w:val="40"/>
          <w:rtl/>
          <w:lang w:val="en-US"/>
        </w:rPr>
      </w:pPr>
    </w:p>
    <w:p w:rsidR="00C71D3D" w:rsidRPr="00141D62" w:rsidRDefault="00C71D3D" w:rsidP="00C71D3D">
      <w:pPr>
        <w:pStyle w:val="Paragraphedeliste"/>
        <w:bidi/>
        <w:ind w:left="0"/>
        <w:rPr>
          <w:rFonts w:cs="Simplified Arabic"/>
          <w:b/>
          <w:bCs/>
          <w:sz w:val="32"/>
          <w:szCs w:val="32"/>
          <w:rtl/>
          <w:lang w:val="en-US"/>
        </w:rPr>
      </w:pPr>
    </w:p>
    <w:p w:rsidR="00890235" w:rsidRPr="00890235" w:rsidRDefault="00890235" w:rsidP="00890235">
      <w:pPr>
        <w:pStyle w:val="Paragraphedeliste"/>
        <w:bidi/>
        <w:ind w:left="0"/>
        <w:jc w:val="center"/>
        <w:rPr>
          <w:rFonts w:cs="Simplified Arabic"/>
          <w:b/>
          <w:bCs/>
          <w:sz w:val="32"/>
          <w:szCs w:val="32"/>
          <w:rtl/>
          <w:lang w:val="en-US"/>
        </w:rPr>
      </w:pPr>
    </w:p>
    <w:p w:rsidR="00B7406B" w:rsidRDefault="00B7406B" w:rsidP="00B7406B">
      <w:pPr>
        <w:pStyle w:val="Paragraphedeliste"/>
        <w:bidi/>
        <w:ind w:left="0"/>
        <w:jc w:val="center"/>
        <w:rPr>
          <w:rFonts w:cs="Simplified Arabic"/>
          <w:b/>
          <w:bCs/>
          <w:sz w:val="72"/>
          <w:szCs w:val="72"/>
          <w:rtl/>
          <w:lang w:val="en-US"/>
        </w:rPr>
      </w:pPr>
    </w:p>
    <w:p w:rsidR="00B7406B" w:rsidRDefault="00B7406B" w:rsidP="00B7406B">
      <w:pPr>
        <w:pStyle w:val="Paragraphedeliste"/>
        <w:bidi/>
        <w:ind w:left="0"/>
        <w:jc w:val="center"/>
        <w:rPr>
          <w:rFonts w:cs="Simplified Arabic"/>
          <w:b/>
          <w:bCs/>
          <w:sz w:val="72"/>
          <w:szCs w:val="72"/>
          <w:rtl/>
          <w:lang w:val="en-US"/>
        </w:rPr>
      </w:pPr>
    </w:p>
    <w:p w:rsidR="00B7406B" w:rsidRDefault="00B7406B" w:rsidP="00B7406B">
      <w:pPr>
        <w:pStyle w:val="Paragraphedeliste"/>
        <w:bidi/>
        <w:ind w:left="0"/>
        <w:jc w:val="center"/>
        <w:rPr>
          <w:rFonts w:cs="Simplified Arabic"/>
          <w:b/>
          <w:bCs/>
          <w:sz w:val="72"/>
          <w:szCs w:val="72"/>
          <w:rtl/>
          <w:lang w:val="en-US"/>
        </w:rPr>
      </w:pPr>
    </w:p>
    <w:p w:rsidR="00B7406B" w:rsidRDefault="00B7406B" w:rsidP="00B7406B">
      <w:pPr>
        <w:pStyle w:val="Paragraphedeliste"/>
        <w:bidi/>
        <w:ind w:left="0"/>
        <w:jc w:val="center"/>
        <w:rPr>
          <w:rFonts w:cs="Simplified Arabic"/>
          <w:b/>
          <w:bCs/>
          <w:sz w:val="72"/>
          <w:szCs w:val="72"/>
          <w:rtl/>
          <w:lang w:val="en-US"/>
        </w:rPr>
      </w:pPr>
    </w:p>
    <w:p w:rsidR="00B7406B" w:rsidRDefault="00B7406B" w:rsidP="00B7406B">
      <w:pPr>
        <w:pStyle w:val="Paragraphedeliste"/>
        <w:bidi/>
        <w:ind w:left="0"/>
        <w:jc w:val="center"/>
        <w:rPr>
          <w:rFonts w:cs="Simplified Arabic"/>
          <w:b/>
          <w:bCs/>
          <w:sz w:val="72"/>
          <w:szCs w:val="72"/>
          <w:rtl/>
          <w:lang w:val="en-US"/>
        </w:rPr>
      </w:pPr>
    </w:p>
    <w:p w:rsidR="00B7406B" w:rsidRPr="003C2FC8" w:rsidRDefault="00B7406B" w:rsidP="00B7406B">
      <w:pPr>
        <w:pStyle w:val="Paragraphedeliste"/>
        <w:bidi/>
        <w:ind w:left="0"/>
        <w:jc w:val="center"/>
        <w:rPr>
          <w:rFonts w:cs="Simplified Arabic"/>
          <w:b/>
          <w:bCs/>
          <w:sz w:val="72"/>
          <w:szCs w:val="72"/>
          <w:rtl/>
          <w:lang w:val="en-US"/>
        </w:rPr>
      </w:pPr>
      <w:r w:rsidRPr="003C2FC8">
        <w:rPr>
          <w:rFonts w:cs="Simplified Arabic" w:hint="cs"/>
          <w:b/>
          <w:bCs/>
          <w:sz w:val="72"/>
          <w:szCs w:val="72"/>
          <w:rtl/>
          <w:lang w:val="en-US"/>
        </w:rPr>
        <w:t>في السرد</w:t>
      </w:r>
    </w:p>
    <w:p w:rsidR="00B7406B" w:rsidRPr="006B1F9C" w:rsidRDefault="00B7406B" w:rsidP="00B7406B">
      <w:pPr>
        <w:bidi/>
        <w:ind w:firstLine="283"/>
        <w:jc w:val="both"/>
        <w:rPr>
          <w:rFonts w:cs="Simplified Arabic"/>
          <w:b/>
          <w:bCs/>
          <w:sz w:val="28"/>
          <w:szCs w:val="28"/>
          <w:rtl/>
          <w:lang w:val="en-US"/>
        </w:rPr>
      </w:pPr>
    </w:p>
    <w:p w:rsidR="00B7406B" w:rsidRPr="006B1F9C" w:rsidRDefault="00B7406B" w:rsidP="00B7406B">
      <w:pPr>
        <w:bidi/>
        <w:ind w:firstLine="283"/>
        <w:jc w:val="both"/>
        <w:rPr>
          <w:rFonts w:cs="Simplified Arabic"/>
          <w:b/>
          <w:bCs/>
          <w:sz w:val="28"/>
          <w:szCs w:val="28"/>
          <w:rtl/>
          <w:lang w:val="en-US"/>
        </w:rPr>
      </w:pPr>
    </w:p>
    <w:p w:rsidR="00B7406B" w:rsidRPr="006B1F9C" w:rsidRDefault="00B7406B" w:rsidP="00B7406B">
      <w:pPr>
        <w:bidi/>
        <w:ind w:firstLine="283"/>
        <w:jc w:val="both"/>
        <w:rPr>
          <w:rFonts w:cs="Simplified Arabic"/>
          <w:b/>
          <w:bCs/>
          <w:sz w:val="28"/>
          <w:szCs w:val="28"/>
          <w:rtl/>
          <w:lang w:val="en-US"/>
        </w:rPr>
      </w:pPr>
    </w:p>
    <w:p w:rsidR="00B7406B" w:rsidRPr="006B1F9C" w:rsidRDefault="00B7406B" w:rsidP="00B7406B">
      <w:pPr>
        <w:bidi/>
        <w:ind w:firstLine="283"/>
        <w:jc w:val="both"/>
        <w:rPr>
          <w:rFonts w:cs="Simplified Arabic"/>
          <w:b/>
          <w:bCs/>
          <w:sz w:val="28"/>
          <w:szCs w:val="28"/>
          <w:rtl/>
          <w:lang w:val="en-US"/>
        </w:rPr>
      </w:pPr>
    </w:p>
    <w:p w:rsidR="00B7406B" w:rsidRPr="006B1F9C" w:rsidRDefault="00B7406B" w:rsidP="00B7406B">
      <w:pPr>
        <w:bidi/>
        <w:ind w:firstLine="283"/>
        <w:jc w:val="both"/>
        <w:rPr>
          <w:rFonts w:cs="Simplified Arabic"/>
          <w:b/>
          <w:bCs/>
          <w:sz w:val="28"/>
          <w:szCs w:val="28"/>
          <w:rtl/>
          <w:lang w:val="en-US"/>
        </w:rPr>
      </w:pPr>
    </w:p>
    <w:p w:rsidR="00B7406B" w:rsidRPr="006B1F9C" w:rsidRDefault="00B7406B" w:rsidP="00B7406B">
      <w:pPr>
        <w:bidi/>
        <w:ind w:firstLine="283"/>
        <w:jc w:val="both"/>
        <w:rPr>
          <w:rFonts w:cs="Simplified Arabic"/>
          <w:b/>
          <w:bCs/>
          <w:sz w:val="28"/>
          <w:szCs w:val="28"/>
          <w:rtl/>
          <w:lang w:val="en-US"/>
        </w:rPr>
      </w:pPr>
    </w:p>
    <w:p w:rsidR="00B7406B" w:rsidRDefault="00B7406B" w:rsidP="00B7406B">
      <w:pPr>
        <w:bidi/>
        <w:ind w:firstLine="283"/>
        <w:jc w:val="both"/>
        <w:rPr>
          <w:rFonts w:cs="Simplified Arabic"/>
          <w:b/>
          <w:bCs/>
          <w:sz w:val="28"/>
          <w:szCs w:val="28"/>
          <w:lang w:val="en-US"/>
        </w:rPr>
      </w:pPr>
    </w:p>
    <w:p w:rsidR="00BB4AE0" w:rsidRDefault="00BB4AE0" w:rsidP="00BB4AE0">
      <w:pPr>
        <w:bidi/>
        <w:ind w:firstLine="283"/>
        <w:jc w:val="both"/>
        <w:rPr>
          <w:rFonts w:cs="Simplified Arabic"/>
          <w:b/>
          <w:bCs/>
          <w:sz w:val="28"/>
          <w:szCs w:val="28"/>
          <w:lang w:val="en-US"/>
        </w:rPr>
      </w:pPr>
    </w:p>
    <w:p w:rsidR="00BB4AE0" w:rsidRDefault="00BB4AE0" w:rsidP="00BB4AE0">
      <w:pPr>
        <w:bidi/>
        <w:ind w:firstLine="283"/>
        <w:jc w:val="both"/>
        <w:rPr>
          <w:rFonts w:cs="Simplified Arabic"/>
          <w:b/>
          <w:bCs/>
          <w:sz w:val="28"/>
          <w:szCs w:val="28"/>
          <w:lang w:val="en-US"/>
        </w:rPr>
      </w:pPr>
    </w:p>
    <w:p w:rsidR="00BB4AE0" w:rsidRPr="006B1F9C" w:rsidRDefault="00BB4AE0" w:rsidP="00BB4AE0">
      <w:pPr>
        <w:bidi/>
        <w:ind w:firstLine="283"/>
        <w:jc w:val="both"/>
        <w:rPr>
          <w:rFonts w:cs="Simplified Arabic"/>
          <w:b/>
          <w:bCs/>
          <w:sz w:val="28"/>
          <w:szCs w:val="28"/>
          <w:rtl/>
          <w:lang w:val="en-US"/>
        </w:rPr>
      </w:pPr>
    </w:p>
    <w:p w:rsidR="00B7406B" w:rsidRPr="006B1F9C" w:rsidRDefault="00B7406B" w:rsidP="00B7406B">
      <w:pPr>
        <w:bidi/>
        <w:jc w:val="both"/>
        <w:rPr>
          <w:rFonts w:cs="Simplified Arabic"/>
          <w:b/>
          <w:bCs/>
          <w:sz w:val="28"/>
          <w:szCs w:val="28"/>
          <w:rtl/>
          <w:lang w:val="en-US"/>
        </w:rPr>
      </w:pPr>
    </w:p>
    <w:p w:rsidR="00B7406B" w:rsidRPr="006B1F9C" w:rsidRDefault="00B7406B" w:rsidP="00B7406B">
      <w:pPr>
        <w:bidi/>
        <w:ind w:firstLine="283"/>
        <w:jc w:val="both"/>
        <w:rPr>
          <w:rFonts w:cs="Simplified Arabic"/>
          <w:b/>
          <w:bCs/>
          <w:sz w:val="28"/>
          <w:szCs w:val="28"/>
          <w:rtl/>
          <w:lang w:val="en-US"/>
        </w:rPr>
      </w:pPr>
    </w:p>
    <w:p w:rsidR="00B7406B" w:rsidRPr="003C2FC8" w:rsidRDefault="00B7406B" w:rsidP="00B7406B">
      <w:pPr>
        <w:bidi/>
        <w:ind w:firstLine="283"/>
        <w:jc w:val="both"/>
        <w:rPr>
          <w:rFonts w:cs="Simplified Arabic"/>
          <w:b/>
          <w:bCs/>
          <w:sz w:val="44"/>
          <w:szCs w:val="44"/>
          <w:rtl/>
          <w:lang w:val="en-US"/>
        </w:rPr>
      </w:pPr>
    </w:p>
    <w:p w:rsidR="00B7406B" w:rsidRPr="003C2FC8" w:rsidRDefault="00B7406B" w:rsidP="00B7406B">
      <w:pPr>
        <w:bidi/>
        <w:ind w:firstLine="283"/>
        <w:jc w:val="center"/>
        <w:rPr>
          <w:rFonts w:cs="Simplified Arabic"/>
          <w:b/>
          <w:bCs/>
          <w:sz w:val="44"/>
          <w:szCs w:val="44"/>
          <w:rtl/>
          <w:lang w:val="en-US"/>
        </w:rPr>
      </w:pPr>
      <w:r w:rsidRPr="003C2FC8">
        <w:rPr>
          <w:rFonts w:cs="Simplified Arabic"/>
          <w:b/>
          <w:bCs/>
          <w:sz w:val="44"/>
          <w:szCs w:val="44"/>
          <w:rtl/>
          <w:lang w:val="en-US"/>
        </w:rPr>
        <w:t>أوديب وليا</w:t>
      </w:r>
    </w:p>
    <w:p w:rsidR="00B7406B" w:rsidRPr="003C2FC8" w:rsidRDefault="00B7406B" w:rsidP="00B7406B">
      <w:pPr>
        <w:bidi/>
        <w:ind w:firstLine="283"/>
        <w:jc w:val="center"/>
        <w:rPr>
          <w:rFonts w:cs="Simplified Arabic"/>
          <w:b/>
          <w:bCs/>
          <w:sz w:val="44"/>
          <w:szCs w:val="44"/>
          <w:lang w:val="en-US"/>
        </w:rPr>
      </w:pPr>
      <w:r w:rsidRPr="003C2FC8">
        <w:rPr>
          <w:rFonts w:cs="Simplified Arabic"/>
          <w:b/>
          <w:bCs/>
          <w:sz w:val="44"/>
          <w:szCs w:val="44"/>
          <w:rtl/>
          <w:lang w:val="en-US"/>
        </w:rPr>
        <w:t>قراءة في "مدينة الرياح"</w:t>
      </w:r>
    </w:p>
    <w:p w:rsidR="00B7406B" w:rsidRDefault="00B7406B" w:rsidP="00B7406B">
      <w:pPr>
        <w:bidi/>
        <w:ind w:firstLine="283"/>
        <w:jc w:val="center"/>
        <w:rPr>
          <w:rFonts w:cs="Simplified Arabic"/>
          <w:b/>
          <w:bCs/>
          <w:sz w:val="44"/>
          <w:szCs w:val="44"/>
          <w:lang w:val="en-US"/>
        </w:rPr>
      </w:pPr>
      <w:r w:rsidRPr="003C2FC8">
        <w:rPr>
          <w:rFonts w:cs="Simplified Arabic" w:hint="cs"/>
          <w:b/>
          <w:bCs/>
          <w:sz w:val="44"/>
          <w:szCs w:val="44"/>
          <w:rtl/>
          <w:lang w:val="en-US"/>
        </w:rPr>
        <w:t>لموسى ولد أبنو</w:t>
      </w:r>
    </w:p>
    <w:p w:rsidR="00BB4AE0" w:rsidRPr="00BB4AE0" w:rsidRDefault="00BB4AE0" w:rsidP="00BB4AE0">
      <w:pPr>
        <w:bidi/>
        <w:ind w:firstLine="283"/>
        <w:jc w:val="center"/>
        <w:rPr>
          <w:rFonts w:cs="Simplified Arabic"/>
          <w:sz w:val="28"/>
          <w:szCs w:val="28"/>
          <w:rtl/>
          <w:lang w:val="en-US"/>
        </w:rPr>
      </w:pPr>
      <w:r w:rsidRPr="00BB4AE0">
        <w:rPr>
          <w:rFonts w:cs="Simplified Arabic" w:hint="cs"/>
          <w:sz w:val="28"/>
          <w:szCs w:val="28"/>
          <w:rtl/>
          <w:lang w:val="en-US"/>
        </w:rPr>
        <w:t xml:space="preserve">(الآداب، بيروت، العدد </w:t>
      </w:r>
      <w:r>
        <w:rPr>
          <w:rFonts w:cs="Simplified Arabic" w:hint="cs"/>
          <w:sz w:val="28"/>
          <w:szCs w:val="28"/>
          <w:rtl/>
          <w:lang w:val="en-US"/>
        </w:rPr>
        <w:t xml:space="preserve">3 </w:t>
      </w:r>
      <w:proofErr w:type="gramStart"/>
      <w:r>
        <w:rPr>
          <w:rFonts w:cs="Simplified Arabic" w:hint="cs"/>
          <w:sz w:val="28"/>
          <w:szCs w:val="28"/>
          <w:rtl/>
          <w:lang w:val="en-US"/>
        </w:rPr>
        <w:t xml:space="preserve">/4 </w:t>
      </w:r>
      <w:r w:rsidRPr="00BB4AE0">
        <w:rPr>
          <w:rFonts w:cs="Simplified Arabic" w:hint="cs"/>
          <w:sz w:val="28"/>
          <w:szCs w:val="28"/>
          <w:rtl/>
          <w:lang w:val="en-US"/>
        </w:rPr>
        <w:t xml:space="preserve"> آذار/</w:t>
      </w:r>
      <w:proofErr w:type="gramEnd"/>
      <w:r w:rsidRPr="00BB4AE0">
        <w:rPr>
          <w:rFonts w:cs="Simplified Arabic" w:hint="cs"/>
          <w:sz w:val="28"/>
          <w:szCs w:val="28"/>
          <w:rtl/>
          <w:lang w:val="en-US"/>
        </w:rPr>
        <w:t xml:space="preserve"> مارس 1997)</w:t>
      </w:r>
    </w:p>
    <w:p w:rsidR="00B7406B" w:rsidRPr="006B1F9C" w:rsidRDefault="00B7406B" w:rsidP="00B7406B">
      <w:pPr>
        <w:bidi/>
        <w:ind w:firstLine="283"/>
        <w:jc w:val="both"/>
        <w:rPr>
          <w:rFonts w:cs="Simplified Arabic"/>
          <w:b/>
          <w:bCs/>
          <w:sz w:val="28"/>
          <w:szCs w:val="28"/>
          <w:lang w:val="en-US"/>
        </w:rPr>
      </w:pPr>
    </w:p>
    <w:p w:rsidR="00B7406B" w:rsidRPr="006B1F9C" w:rsidRDefault="00B7406B" w:rsidP="00B7406B">
      <w:pPr>
        <w:bidi/>
        <w:ind w:firstLine="283"/>
        <w:jc w:val="both"/>
        <w:rPr>
          <w:rFonts w:cs="Simplified Arabic"/>
          <w:b/>
          <w:bCs/>
          <w:sz w:val="28"/>
          <w:szCs w:val="28"/>
          <w:lang w:val="en-US"/>
        </w:rPr>
      </w:pPr>
    </w:p>
    <w:p w:rsidR="00B7406B" w:rsidRPr="006B1F9C" w:rsidRDefault="00B7406B" w:rsidP="00B7406B">
      <w:pPr>
        <w:bidi/>
        <w:ind w:firstLine="283"/>
        <w:jc w:val="both"/>
        <w:rPr>
          <w:rFonts w:cs="Simplified Arabic"/>
          <w:b/>
          <w:bCs/>
          <w:sz w:val="28"/>
          <w:szCs w:val="28"/>
          <w:lang w:val="en-US"/>
        </w:rPr>
      </w:pPr>
    </w:p>
    <w:p w:rsidR="00B7406B" w:rsidRPr="006B1F9C" w:rsidRDefault="00B7406B" w:rsidP="00B7406B">
      <w:pPr>
        <w:bidi/>
        <w:ind w:firstLine="283"/>
        <w:jc w:val="both"/>
        <w:rPr>
          <w:rFonts w:cs="Simplified Arabic"/>
          <w:b/>
          <w:bCs/>
          <w:sz w:val="28"/>
          <w:szCs w:val="28"/>
          <w:lang w:val="en-US"/>
        </w:rPr>
      </w:pPr>
    </w:p>
    <w:p w:rsidR="00B7406B" w:rsidRDefault="00B7406B" w:rsidP="00B7406B">
      <w:pPr>
        <w:bidi/>
        <w:ind w:firstLine="283"/>
        <w:jc w:val="both"/>
        <w:rPr>
          <w:rFonts w:cs="Simplified Arabic"/>
          <w:b/>
          <w:bCs/>
          <w:sz w:val="28"/>
          <w:szCs w:val="28"/>
          <w:lang w:val="en-US"/>
        </w:rPr>
      </w:pPr>
    </w:p>
    <w:p w:rsidR="00B7406B" w:rsidRDefault="00B7406B" w:rsidP="00B7406B">
      <w:pPr>
        <w:bidi/>
        <w:jc w:val="both"/>
        <w:rPr>
          <w:rFonts w:cs="Simplified Arabic"/>
          <w:b/>
          <w:bCs/>
          <w:sz w:val="28"/>
          <w:szCs w:val="28"/>
          <w:rtl/>
          <w:lang w:val="en-US"/>
        </w:rPr>
      </w:pPr>
    </w:p>
    <w:p w:rsidR="00B7406B" w:rsidRPr="006B1F9C" w:rsidRDefault="00B7406B" w:rsidP="00B7406B">
      <w:pPr>
        <w:bidi/>
        <w:jc w:val="both"/>
        <w:rPr>
          <w:rFonts w:cs="Simplified Arabic"/>
          <w:b/>
          <w:bCs/>
          <w:sz w:val="28"/>
          <w:szCs w:val="28"/>
          <w:lang w:val="en-US"/>
        </w:rPr>
      </w:pPr>
    </w:p>
    <w:p w:rsidR="00B7406B" w:rsidRPr="006B1F9C" w:rsidRDefault="00B7406B" w:rsidP="00B7406B">
      <w:pPr>
        <w:pStyle w:val="Paragraphedeliste"/>
        <w:numPr>
          <w:ilvl w:val="0"/>
          <w:numId w:val="1"/>
        </w:numPr>
        <w:bidi/>
        <w:ind w:left="0" w:firstLine="283"/>
        <w:jc w:val="both"/>
        <w:rPr>
          <w:rFonts w:cs="Simplified Arabic"/>
          <w:sz w:val="28"/>
          <w:szCs w:val="28"/>
          <w:rtl/>
          <w:lang w:val="en-US"/>
        </w:rPr>
      </w:pPr>
      <w:r w:rsidRPr="006B1F9C">
        <w:rPr>
          <w:rFonts w:cs="Simplified Arabic"/>
          <w:sz w:val="28"/>
          <w:szCs w:val="28"/>
          <w:rtl/>
          <w:lang w:val="en-US"/>
        </w:rPr>
        <w:t>تتقاطع في "</w:t>
      </w:r>
      <w:proofErr w:type="gramStart"/>
      <w:r w:rsidRPr="006B1F9C">
        <w:rPr>
          <w:rFonts w:cs="Simplified Arabic"/>
          <w:sz w:val="28"/>
          <w:szCs w:val="28"/>
          <w:rtl/>
          <w:lang w:val="en-US"/>
        </w:rPr>
        <w:t>مدينة</w:t>
      </w:r>
      <w:proofErr w:type="gramEnd"/>
      <w:r w:rsidRPr="006B1F9C">
        <w:rPr>
          <w:rFonts w:cs="Simplified Arabic"/>
          <w:sz w:val="28"/>
          <w:szCs w:val="28"/>
          <w:rtl/>
          <w:lang w:val="en-US"/>
        </w:rPr>
        <w:t xml:space="preserve"> الرياح" ألوان مختلفة من الكتابة وتتعايش حساسيات جمالية متنوعة. وهذا طبيعي إن كانت الرواية الحديثة – كما يقول فلاديمير كريزنسكي – "ملتقى للعلامات"(</w:t>
      </w:r>
      <w:r w:rsidRPr="006B1F9C">
        <w:rPr>
          <w:rStyle w:val="Appelnotedebasdep"/>
          <w:rFonts w:cs="Simplified Arabic"/>
          <w:sz w:val="28"/>
          <w:szCs w:val="28"/>
          <w:rtl/>
          <w:lang w:val="en-US"/>
        </w:rPr>
        <w:footnoteReference w:id="1"/>
      </w:r>
      <w:r w:rsidRPr="006B1F9C">
        <w:rPr>
          <w:rFonts w:cs="Simplified Arabic"/>
          <w:sz w:val="28"/>
          <w:szCs w:val="28"/>
          <w:rtl/>
          <w:lang w:val="en-US"/>
        </w:rPr>
        <w:t>)، طبيعي إن كان الكاتب</w:t>
      </w:r>
      <w:r w:rsidRPr="006B1F9C">
        <w:rPr>
          <w:rFonts w:cs="Simplified Arabic" w:hint="cs"/>
          <w:sz w:val="28"/>
          <w:szCs w:val="28"/>
          <w:rtl/>
          <w:lang w:val="en-US"/>
        </w:rPr>
        <w:t>،</w:t>
      </w:r>
      <w:r w:rsidRPr="006B1F9C">
        <w:rPr>
          <w:rFonts w:cs="Simplified Arabic"/>
          <w:sz w:val="28"/>
          <w:szCs w:val="28"/>
          <w:rtl/>
          <w:lang w:val="en-US"/>
        </w:rPr>
        <w:t xml:space="preserve"> بحكم اطلاعه على الجنس الأدبي أو المجال المعرفي الذي يكتب فيه، يحاور –بالضرورة – أو يستهلك أو يجتر نصوصا قد اطلع عليها من قبل.</w:t>
      </w:r>
    </w:p>
    <w:p w:rsidR="00B7406B" w:rsidRPr="006B1F9C" w:rsidRDefault="00B7406B" w:rsidP="00B7406B">
      <w:pPr>
        <w:pStyle w:val="Paragraphedeliste"/>
        <w:bidi/>
        <w:ind w:left="0" w:firstLine="283"/>
        <w:jc w:val="both"/>
        <w:rPr>
          <w:rFonts w:cs="Simplified Arabic"/>
          <w:sz w:val="28"/>
          <w:szCs w:val="28"/>
          <w:lang w:val="en-US"/>
        </w:rPr>
      </w:pPr>
      <w:r w:rsidRPr="006B1F9C">
        <w:rPr>
          <w:rFonts w:cs="Simplified Arabic"/>
          <w:sz w:val="28"/>
          <w:szCs w:val="28"/>
          <w:rtl/>
          <w:lang w:val="en-US"/>
        </w:rPr>
        <w:t>ورغم تنوع الأشكال التي يكتسيها حضور نصوص الآخرين وخطاباتهم، في "مدينة الرياح" فإن هذه المقالة سوف تقتصر على شكل واحد من تلك الأشكال، هو حضور النصوص الغائبة عن النص أو "النصوص الخلفية" التي تشكل إحدى أقوى إمكانات التناص الأكثر فعالية وتأثيرا في النص من حيث تشكيل لغته وخلفيته المعرفية وتتمثل في موضعة ميتا – نص(</w:t>
      </w:r>
      <w:r w:rsidRPr="006B1F9C">
        <w:rPr>
          <w:rStyle w:val="Appelnotedebasdep"/>
          <w:rFonts w:cs="Simplified Arabic"/>
          <w:sz w:val="28"/>
          <w:szCs w:val="28"/>
          <w:rtl/>
          <w:lang w:val="en-US"/>
        </w:rPr>
        <w:footnoteReference w:id="2"/>
      </w:r>
      <w:r w:rsidRPr="006B1F9C">
        <w:rPr>
          <w:rFonts w:cs="Simplified Arabic"/>
          <w:sz w:val="28"/>
          <w:szCs w:val="28"/>
          <w:rtl/>
          <w:lang w:val="en-US"/>
        </w:rPr>
        <w:t>) فلسفي يدخل في علاقة مع النص الروائي"(</w:t>
      </w:r>
      <w:r w:rsidRPr="006B1F9C">
        <w:rPr>
          <w:rStyle w:val="Appelnotedebasdep"/>
          <w:rFonts w:cs="Simplified Arabic"/>
          <w:sz w:val="28"/>
          <w:szCs w:val="28"/>
          <w:rtl/>
          <w:lang w:val="en-US"/>
        </w:rPr>
        <w:footnoteReference w:id="3"/>
      </w:r>
      <w:r w:rsidRPr="006B1F9C">
        <w:rPr>
          <w:rFonts w:cs="Simplified Arabic"/>
          <w:sz w:val="28"/>
          <w:szCs w:val="28"/>
          <w:rtl/>
          <w:lang w:val="en-US"/>
        </w:rPr>
        <w:t>) أي أن هذه المقالة تسعى إلى الكشف عن ملامح ذلك الجدل المتخفي بين "مدينة الرياح" وهي تسعى إلى رصد وبلورة ما يعاصر كتابتها من لغات اجتماعية(</w:t>
      </w:r>
      <w:r w:rsidRPr="006B1F9C">
        <w:rPr>
          <w:rStyle w:val="Appelnotedebasdep"/>
          <w:rFonts w:cs="Simplified Arabic"/>
          <w:sz w:val="28"/>
          <w:szCs w:val="28"/>
          <w:rtl/>
          <w:lang w:val="en-US"/>
        </w:rPr>
        <w:footnoteReference w:id="4"/>
      </w:r>
      <w:r w:rsidRPr="006B1F9C">
        <w:rPr>
          <w:rFonts w:cs="Simplified Arabic"/>
          <w:sz w:val="28"/>
          <w:szCs w:val="28"/>
          <w:rtl/>
          <w:lang w:val="en-US"/>
        </w:rPr>
        <w:t>) من جهة، وبين النصوص الخلفية المستترة خلفها حاملة مواقفها من العالم مسربة إياها عبر النص الروائي.</w:t>
      </w:r>
    </w:p>
    <w:p w:rsidR="00B7406B" w:rsidRPr="006B1F9C" w:rsidRDefault="00B7406B" w:rsidP="007364E5">
      <w:pPr>
        <w:pStyle w:val="Paragraphedeliste"/>
        <w:numPr>
          <w:ilvl w:val="0"/>
          <w:numId w:val="1"/>
        </w:numPr>
        <w:bidi/>
        <w:ind w:left="0" w:firstLine="283"/>
        <w:jc w:val="both"/>
        <w:rPr>
          <w:rFonts w:cs="Simplified Arabic"/>
          <w:sz w:val="28"/>
          <w:szCs w:val="28"/>
          <w:lang w:val="en-US"/>
        </w:rPr>
      </w:pPr>
      <w:r w:rsidRPr="006B1F9C">
        <w:rPr>
          <w:rFonts w:cs="Simplified Arabic"/>
          <w:sz w:val="28"/>
          <w:szCs w:val="28"/>
          <w:rtl/>
          <w:lang w:val="en-US"/>
        </w:rPr>
        <w:t>نصان يكمنان خلف "مدينة الرياح" مؤثرين – من بين نصوص خلفية كثيرة – بشكل كبير في تشكيل بنيات النص الروائي هما أسطورة الملك أوديب في صراعه مع القدر</w:t>
      </w:r>
      <w:r w:rsidRPr="006B1F9C">
        <w:rPr>
          <w:rFonts w:cs="Simplified Arabic" w:hint="cs"/>
          <w:sz w:val="28"/>
          <w:szCs w:val="28"/>
          <w:rtl/>
          <w:lang w:val="en-US"/>
        </w:rPr>
        <w:t xml:space="preserve"> من جهة، </w:t>
      </w:r>
      <w:r w:rsidRPr="006B1F9C">
        <w:rPr>
          <w:rFonts w:cs="Simplified Arabic"/>
          <w:sz w:val="28"/>
          <w:szCs w:val="28"/>
          <w:rtl/>
          <w:lang w:val="en-US"/>
        </w:rPr>
        <w:t>وما يرتبط بسورة الكهف من قصص وتفسير وتأويل صوفي يتمحور جميعا حول معضلة الاختلاف في تقييم عمل الإنسان، بين منظور المعرفة الإنسانية المحدودة ومنظور المعرفة الإلهية المطلقة</w:t>
      </w:r>
      <w:r w:rsidRPr="006B1F9C">
        <w:rPr>
          <w:rFonts w:cs="Simplified Arabic" w:hint="cs"/>
          <w:sz w:val="28"/>
          <w:szCs w:val="28"/>
          <w:rtl/>
          <w:lang w:val="en-US"/>
        </w:rPr>
        <w:t>، من جهة أخرى</w:t>
      </w:r>
      <w:r w:rsidRPr="006B1F9C">
        <w:rPr>
          <w:rFonts w:cs="Simplified Arabic"/>
          <w:sz w:val="28"/>
          <w:szCs w:val="28"/>
          <w:rtl/>
          <w:lang w:val="en-US"/>
        </w:rPr>
        <w:t>.</w:t>
      </w:r>
    </w:p>
    <w:p w:rsidR="00B7406B" w:rsidRPr="006B1F9C" w:rsidRDefault="00B7406B" w:rsidP="00B7406B">
      <w:pPr>
        <w:pStyle w:val="Paragraphedeliste"/>
        <w:bidi/>
        <w:ind w:left="283" w:firstLine="283"/>
        <w:jc w:val="both"/>
        <w:rPr>
          <w:rFonts w:cs="Simplified Arabic"/>
          <w:sz w:val="28"/>
          <w:szCs w:val="28"/>
          <w:lang w:val="en-US"/>
        </w:rPr>
      </w:pPr>
      <w:r w:rsidRPr="006B1F9C">
        <w:rPr>
          <w:rFonts w:cs="Simplified Arabic"/>
          <w:sz w:val="28"/>
          <w:szCs w:val="28"/>
          <w:rtl/>
          <w:lang w:val="en-US"/>
        </w:rPr>
        <w:lastRenderedPageBreak/>
        <w:t>2-1- ويطالع الوجه الأوديبي للرواية قارئها منذ الفصل الأول، فـ"</w:t>
      </w:r>
      <w:r w:rsidRPr="006B1F9C">
        <w:rPr>
          <w:rFonts w:cs="Simplified Arabic" w:hint="cs"/>
          <w:sz w:val="28"/>
          <w:szCs w:val="28"/>
          <w:rtl/>
          <w:lang w:val="en-US"/>
        </w:rPr>
        <w:t>ق</w:t>
      </w:r>
      <w:r w:rsidRPr="006B1F9C">
        <w:rPr>
          <w:rFonts w:cs="Simplified Arabic"/>
          <w:sz w:val="28"/>
          <w:szCs w:val="28"/>
          <w:rtl/>
          <w:lang w:val="en-US"/>
        </w:rPr>
        <w:t>ارا" (بطل الرواية) يلقي به أبوه (مقابل قطعة ملح) ليبدأ الرحلة التي ستؤول به إلى الموت على قمة جبل(</w:t>
      </w:r>
      <w:r w:rsidRPr="006B1F9C">
        <w:rPr>
          <w:rStyle w:val="Appelnotedebasdep"/>
          <w:rFonts w:cs="Simplified Arabic"/>
          <w:sz w:val="28"/>
          <w:szCs w:val="28"/>
          <w:rtl/>
          <w:lang w:val="en-US"/>
        </w:rPr>
        <w:footnoteReference w:id="5"/>
      </w:r>
      <w:r w:rsidRPr="006B1F9C">
        <w:rPr>
          <w:rFonts w:cs="Simplified Arabic"/>
          <w:sz w:val="28"/>
          <w:szCs w:val="28"/>
          <w:rtl/>
          <w:lang w:val="en-US"/>
        </w:rPr>
        <w:t>) ويتضح هذا الوجه أكثر مع النبوءة إذا تقدمنا في الجزء الأول.</w:t>
      </w:r>
    </w:p>
    <w:p w:rsidR="00B7406B" w:rsidRPr="006B1F9C" w:rsidRDefault="00B7406B" w:rsidP="00B7406B">
      <w:pPr>
        <w:pStyle w:val="Paragraphedeliste"/>
        <w:bidi/>
        <w:ind w:left="283" w:firstLine="283"/>
        <w:jc w:val="both"/>
        <w:rPr>
          <w:rFonts w:cs="Simplified Arabic"/>
          <w:sz w:val="28"/>
          <w:szCs w:val="28"/>
          <w:rtl/>
          <w:lang w:val="en-US"/>
        </w:rPr>
      </w:pPr>
      <w:r w:rsidRPr="006B1F9C">
        <w:rPr>
          <w:rFonts w:cs="Simplified Arabic"/>
          <w:sz w:val="28"/>
          <w:szCs w:val="28"/>
          <w:rtl/>
          <w:lang w:val="en-US"/>
        </w:rPr>
        <w:t>"</w:t>
      </w:r>
      <w:proofErr w:type="gramStart"/>
      <w:r w:rsidRPr="006B1F9C">
        <w:rPr>
          <w:rFonts w:cs="Simplified Arabic"/>
          <w:sz w:val="28"/>
          <w:szCs w:val="28"/>
          <w:rtl/>
          <w:lang w:val="en-US"/>
        </w:rPr>
        <w:t>لم</w:t>
      </w:r>
      <w:proofErr w:type="gramEnd"/>
      <w:r w:rsidRPr="006B1F9C">
        <w:rPr>
          <w:rFonts w:cs="Simplified Arabic"/>
          <w:sz w:val="28"/>
          <w:szCs w:val="28"/>
          <w:rtl/>
          <w:lang w:val="en-US"/>
        </w:rPr>
        <w:t xml:space="preserve"> أر في حياتي عمرا بهذا الطول، وهذا الشقاء، هذا الرجل سيشرب من عين الخلود.. </w:t>
      </w:r>
      <w:proofErr w:type="gramStart"/>
      <w:r w:rsidRPr="006B1F9C">
        <w:rPr>
          <w:rFonts w:cs="Simplified Arabic"/>
          <w:sz w:val="28"/>
          <w:szCs w:val="28"/>
          <w:rtl/>
          <w:lang w:val="en-US"/>
        </w:rPr>
        <w:t>لكن</w:t>
      </w:r>
      <w:proofErr w:type="gramEnd"/>
      <w:r w:rsidRPr="006B1F9C">
        <w:rPr>
          <w:rFonts w:cs="Simplified Arabic"/>
          <w:sz w:val="28"/>
          <w:szCs w:val="28"/>
          <w:rtl/>
          <w:lang w:val="en-US"/>
        </w:rPr>
        <w:t xml:space="preserve"> سيقتله ابنه"(</w:t>
      </w:r>
      <w:r w:rsidRPr="006B1F9C">
        <w:rPr>
          <w:rStyle w:val="Appelnotedebasdep"/>
          <w:rFonts w:cs="Simplified Arabic"/>
          <w:sz w:val="28"/>
          <w:szCs w:val="28"/>
          <w:rtl/>
          <w:lang w:val="en-US"/>
        </w:rPr>
        <w:footnoteReference w:id="6"/>
      </w:r>
      <w:r w:rsidRPr="006B1F9C">
        <w:rPr>
          <w:rFonts w:cs="Simplified Arabic"/>
          <w:sz w:val="28"/>
          <w:szCs w:val="28"/>
          <w:rtl/>
          <w:lang w:val="en-US"/>
        </w:rPr>
        <w:t>) الذي حملت به أمه قبل هذه النبوءة بقليل(</w:t>
      </w:r>
      <w:r w:rsidRPr="006B1F9C">
        <w:rPr>
          <w:rStyle w:val="Appelnotedebasdep"/>
          <w:rFonts w:cs="Simplified Arabic"/>
          <w:sz w:val="28"/>
          <w:szCs w:val="28"/>
          <w:rtl/>
          <w:lang w:val="en-US"/>
        </w:rPr>
        <w:footnoteReference w:id="7"/>
      </w:r>
      <w:r w:rsidRPr="006B1F9C">
        <w:rPr>
          <w:rFonts w:cs="Simplified Arabic"/>
          <w:sz w:val="28"/>
          <w:szCs w:val="28"/>
          <w:rtl/>
          <w:lang w:val="en-US"/>
        </w:rPr>
        <w:t>) وإذا أخذنا بمنطق التناسخ الذي يسود النص، فإن هذا الابن سوف يتزوج أمه (فاله الثالثة)(</w:t>
      </w:r>
      <w:r w:rsidRPr="006B1F9C">
        <w:rPr>
          <w:rStyle w:val="Appelnotedebasdep"/>
          <w:rFonts w:cs="Simplified Arabic"/>
          <w:sz w:val="28"/>
          <w:szCs w:val="28"/>
          <w:rtl/>
          <w:lang w:val="en-US"/>
        </w:rPr>
        <w:footnoteReference w:id="8"/>
      </w:r>
      <w:r w:rsidRPr="006B1F9C">
        <w:rPr>
          <w:rFonts w:cs="Simplified Arabic"/>
          <w:sz w:val="28"/>
          <w:szCs w:val="28"/>
          <w:rtl/>
          <w:lang w:val="en-US"/>
        </w:rPr>
        <w:t>).</w:t>
      </w:r>
    </w:p>
    <w:p w:rsidR="00B7406B" w:rsidRPr="006B1F9C" w:rsidRDefault="00B7406B" w:rsidP="00B7406B">
      <w:pPr>
        <w:pStyle w:val="Paragraphedeliste"/>
        <w:bidi/>
        <w:ind w:left="283" w:firstLine="283"/>
        <w:jc w:val="both"/>
        <w:rPr>
          <w:rFonts w:cs="Simplified Arabic"/>
          <w:sz w:val="28"/>
          <w:szCs w:val="28"/>
          <w:rtl/>
          <w:lang w:val="en-US"/>
        </w:rPr>
      </w:pPr>
      <w:r w:rsidRPr="006B1F9C">
        <w:rPr>
          <w:rFonts w:cs="Simplified Arabic"/>
          <w:sz w:val="28"/>
          <w:szCs w:val="28"/>
          <w:rtl/>
          <w:lang w:val="en-US"/>
        </w:rPr>
        <w:t xml:space="preserve">2-2- غير أن </w:t>
      </w:r>
      <w:r w:rsidRPr="006B1F9C">
        <w:rPr>
          <w:rFonts w:cs="Simplified Arabic" w:hint="cs"/>
          <w:sz w:val="28"/>
          <w:szCs w:val="28"/>
          <w:rtl/>
          <w:lang w:val="en-US"/>
        </w:rPr>
        <w:t>ق</w:t>
      </w:r>
      <w:r w:rsidRPr="006B1F9C">
        <w:rPr>
          <w:rFonts w:cs="Simplified Arabic"/>
          <w:sz w:val="28"/>
          <w:szCs w:val="28"/>
          <w:rtl/>
          <w:lang w:val="en-US"/>
        </w:rPr>
        <w:t>ارا يمتاز عن أوديب الإغريقي- ومنذ بداية الرواية أيضا(</w:t>
      </w:r>
      <w:r w:rsidRPr="006B1F9C">
        <w:rPr>
          <w:rStyle w:val="Appelnotedebasdep"/>
          <w:rFonts w:cs="Simplified Arabic"/>
          <w:sz w:val="28"/>
          <w:szCs w:val="28"/>
          <w:rtl/>
          <w:lang w:val="en-US"/>
        </w:rPr>
        <w:footnoteReference w:id="9"/>
      </w:r>
      <w:r w:rsidRPr="006B1F9C">
        <w:rPr>
          <w:rFonts w:cs="Simplified Arabic"/>
          <w:sz w:val="28"/>
          <w:szCs w:val="28"/>
          <w:rtl/>
          <w:lang w:val="en-US"/>
        </w:rPr>
        <w:t>) بانه دخل كغيره من عبيد أوداغست الإسلام، وامتاز من بينهم جميعا بإتقانه للعربية والنحو، وحفظه للقرآن والتفسير وبأنه لم تفته "مطلقا أي مناظرة من المناظرات اليومية بين الطلاب حول القوة والعرض وعلاقتها بالفعل، والأفعال الإنسانية وعلاقتها بالخلق الإلهي وتقديم الكون والكفر الأكبر والكفر الأصغر وحكم أبناء المشركين وحكم المنافقين ومسألة دلائل النبوة ومسألة الوحي والكرامة"(</w:t>
      </w:r>
      <w:r w:rsidRPr="006B1F9C">
        <w:rPr>
          <w:rStyle w:val="Appelnotedebasdep"/>
          <w:rFonts w:cs="Simplified Arabic"/>
          <w:sz w:val="28"/>
          <w:szCs w:val="28"/>
          <w:rtl/>
          <w:lang w:val="en-US"/>
        </w:rPr>
        <w:footnoteReference w:id="10"/>
      </w:r>
      <w:r w:rsidRPr="006B1F9C">
        <w:rPr>
          <w:rFonts w:cs="Simplified Arabic"/>
          <w:sz w:val="28"/>
          <w:szCs w:val="28"/>
          <w:rtl/>
          <w:lang w:val="en-US"/>
        </w:rPr>
        <w:t>). وإذا كان أوديب قد أسلم على هذا النحو فقد يكون وجوده في مجتمع إباضي متساهل في أمور الدين يرى في "ارتكاب الكبائر كفر النعمة لا كفر الملة"(</w:t>
      </w:r>
      <w:r w:rsidRPr="006B1F9C">
        <w:rPr>
          <w:rStyle w:val="Appelnotedebasdep"/>
          <w:rFonts w:cs="Simplified Arabic"/>
          <w:sz w:val="28"/>
          <w:szCs w:val="28"/>
          <w:rtl/>
          <w:lang w:val="en-US"/>
        </w:rPr>
        <w:footnoteReference w:id="11"/>
      </w:r>
      <w:r w:rsidRPr="006B1F9C">
        <w:rPr>
          <w:rFonts w:cs="Simplified Arabic"/>
          <w:sz w:val="28"/>
          <w:szCs w:val="28"/>
          <w:rtl/>
          <w:lang w:val="en-US"/>
        </w:rPr>
        <w:t xml:space="preserve">) قد شكل بالنسبة له حافزا للبحث خلف ظاهرة الشريعة عن باطن الحقيقة فاعتزل الناس – على غرار فتية الكهف – منتظرا رحمة الله، حتى جاءه الفتح "وانكشف له" الحجاب عن الخضر عليه السلام، أي أنه صار "صالحا" أو "عارفا" أو "وليا". </w:t>
      </w:r>
      <w:r w:rsidRPr="006B1F9C">
        <w:rPr>
          <w:rFonts w:cs="Simplified Arabic" w:hint="cs"/>
          <w:sz w:val="28"/>
          <w:szCs w:val="28"/>
          <w:rtl/>
          <w:lang w:val="en-US"/>
        </w:rPr>
        <w:t xml:space="preserve"> </w:t>
      </w:r>
    </w:p>
    <w:p w:rsidR="00B7406B" w:rsidRPr="006B1F9C" w:rsidRDefault="00B7406B" w:rsidP="00B7406B">
      <w:pPr>
        <w:pStyle w:val="Paragraphedeliste"/>
        <w:bidi/>
        <w:ind w:left="283"/>
        <w:jc w:val="both"/>
        <w:rPr>
          <w:rFonts w:cs="Simplified Arabic"/>
          <w:sz w:val="28"/>
          <w:szCs w:val="28"/>
          <w:rtl/>
          <w:lang w:val="en-US"/>
        </w:rPr>
      </w:pPr>
      <w:r w:rsidRPr="006B1F9C">
        <w:rPr>
          <w:rFonts w:cs="Simplified Arabic"/>
          <w:sz w:val="28"/>
          <w:szCs w:val="28"/>
          <w:rtl/>
          <w:lang w:val="en-US"/>
        </w:rPr>
        <w:lastRenderedPageBreak/>
        <w:t xml:space="preserve">ولا يقتصر تأثر </w:t>
      </w:r>
      <w:proofErr w:type="gramStart"/>
      <w:r w:rsidRPr="006B1F9C">
        <w:rPr>
          <w:rFonts w:cs="Simplified Arabic"/>
          <w:sz w:val="28"/>
          <w:szCs w:val="28"/>
          <w:rtl/>
          <w:lang w:val="en-US"/>
        </w:rPr>
        <w:t>الرواية</w:t>
      </w:r>
      <w:proofErr w:type="gramEnd"/>
      <w:r w:rsidRPr="006B1F9C">
        <w:rPr>
          <w:rFonts w:cs="Simplified Arabic"/>
          <w:sz w:val="28"/>
          <w:szCs w:val="28"/>
          <w:rtl/>
          <w:lang w:val="en-US"/>
        </w:rPr>
        <w:t xml:space="preserve"> بسورة الكهف وما يتصل بها من التفسير والتأويل، على هذا الحد. فالتمفصل الثلاثي للرواية يأتي على غرار السورة والقصص المفسرة لها، وفارا يلقي الخضر عليه السلام(</w:t>
      </w:r>
      <w:r w:rsidRPr="006B1F9C">
        <w:rPr>
          <w:rStyle w:val="Appelnotedebasdep"/>
          <w:rFonts w:cs="Simplified Arabic"/>
          <w:sz w:val="28"/>
          <w:szCs w:val="28"/>
          <w:rtl/>
          <w:lang w:val="en-US"/>
        </w:rPr>
        <w:footnoteReference w:id="12"/>
      </w:r>
      <w:r w:rsidRPr="006B1F9C">
        <w:rPr>
          <w:rFonts w:cs="Simplified Arabic"/>
          <w:sz w:val="28"/>
          <w:szCs w:val="28"/>
          <w:rtl/>
          <w:lang w:val="en-US"/>
        </w:rPr>
        <w:t>) أي يبلغ – على غرار موسى عليه السلام – مجمع البحرين الذي يعني في</w:t>
      </w:r>
      <w:r w:rsidRPr="006B1F9C">
        <w:rPr>
          <w:rFonts w:cs="Simplified Arabic" w:hint="cs"/>
          <w:sz w:val="28"/>
          <w:szCs w:val="28"/>
          <w:rtl/>
          <w:lang w:val="en-US"/>
        </w:rPr>
        <w:t xml:space="preserve"> بعض</w:t>
      </w:r>
      <w:r w:rsidRPr="006B1F9C">
        <w:rPr>
          <w:rFonts w:cs="Simplified Arabic"/>
          <w:sz w:val="28"/>
          <w:szCs w:val="28"/>
          <w:rtl/>
          <w:lang w:val="en-US"/>
        </w:rPr>
        <w:t xml:space="preserve"> التأويلات الصوفية ملتقى المعرفة الإلهية والمعرفة البشرية، "وينسى نفسه" كما نسيا حوتهما، والحوت في بعض التأويلات الصوفية أيضا هو النفس البشرية. ومشاركة الخضر في تخريب أوداغست(</w:t>
      </w:r>
      <w:r w:rsidRPr="006B1F9C">
        <w:rPr>
          <w:rStyle w:val="Appelnotedebasdep"/>
          <w:rFonts w:cs="Simplified Arabic"/>
          <w:sz w:val="28"/>
          <w:szCs w:val="28"/>
          <w:rtl/>
          <w:lang w:val="en-US"/>
        </w:rPr>
        <w:footnoteReference w:id="13"/>
      </w:r>
      <w:r w:rsidRPr="006B1F9C">
        <w:rPr>
          <w:rFonts w:cs="Simplified Arabic"/>
          <w:sz w:val="28"/>
          <w:szCs w:val="28"/>
          <w:rtl/>
          <w:lang w:val="en-US"/>
        </w:rPr>
        <w:t>) أليست تلخيصا لكل قصته مع موسى عليه السلام. ألم يخربها لا</w:t>
      </w:r>
      <w:r w:rsidRPr="006B1F9C">
        <w:rPr>
          <w:rFonts w:cs="Simplified Arabic" w:hint="cs"/>
          <w:sz w:val="28"/>
          <w:szCs w:val="28"/>
          <w:rtl/>
          <w:lang w:val="en-US"/>
        </w:rPr>
        <w:t xml:space="preserve"> ليهلك أهلها، بل لتفادي كارثة بيئية وشيكة الوقوع، كما خرق السفينة</w:t>
      </w:r>
      <w:r w:rsidRPr="006B1F9C">
        <w:rPr>
          <w:rFonts w:cs="Simplified Arabic"/>
          <w:sz w:val="28"/>
          <w:szCs w:val="28"/>
          <w:rtl/>
          <w:lang w:val="en-US"/>
        </w:rPr>
        <w:t xml:space="preserve"> لا لي</w:t>
      </w:r>
      <w:r w:rsidRPr="006B1F9C">
        <w:rPr>
          <w:rFonts w:cs="Simplified Arabic" w:hint="cs"/>
          <w:sz w:val="28"/>
          <w:szCs w:val="28"/>
          <w:rtl/>
          <w:lang w:val="en-US"/>
        </w:rPr>
        <w:t>غ</w:t>
      </w:r>
      <w:r w:rsidRPr="006B1F9C">
        <w:rPr>
          <w:rFonts w:cs="Simplified Arabic"/>
          <w:sz w:val="28"/>
          <w:szCs w:val="28"/>
          <w:rtl/>
          <w:lang w:val="en-US"/>
        </w:rPr>
        <w:t>رق أهلها بل ليجنبها رغبة الغاصب لأنها كانت لمساكين يعملون في البحر، مثلما "البيئة" لمساكين يرعون في البر، وإنقاذه للبيئة – رغم فسق أهلها – بعد أن كادت تنهار، ألا يذكرنا بإقامته للجدار بعد أن كاد ينقض، لأنه كان لغلامين يتيمين في المدينة مثلما البيئة لأمة "يتيمة" يجب أن تحفظ لها حتى تبلغ أشدها وتستخرج كنزها؟</w:t>
      </w:r>
    </w:p>
    <w:p w:rsidR="00B7406B" w:rsidRPr="006B1F9C" w:rsidRDefault="00B7406B" w:rsidP="00B7406B">
      <w:pPr>
        <w:pStyle w:val="Paragraphedeliste"/>
        <w:bidi/>
        <w:ind w:left="283" w:firstLine="283"/>
        <w:jc w:val="both"/>
        <w:rPr>
          <w:rFonts w:cs="Simplified Arabic"/>
          <w:sz w:val="28"/>
          <w:szCs w:val="28"/>
          <w:rtl/>
          <w:lang w:val="en-US"/>
        </w:rPr>
      </w:pPr>
      <w:r w:rsidRPr="006B1F9C">
        <w:rPr>
          <w:rFonts w:cs="Simplified Arabic"/>
          <w:sz w:val="28"/>
          <w:szCs w:val="28"/>
          <w:rtl/>
          <w:lang w:val="en-US"/>
        </w:rPr>
        <w:t>وإبادة أوداغست أليست تماثل من بعض الوجوه قتل الغلام حتى لا يرهق، طغيانا وكفرا، أبويه اللذين كانا مؤمنين؟ هذه البصيرة النافذة من حجب "الغيب" لتمييز الخير من الشر، كما تسل الشعرة من العجين إذا قورنت بسعي ابن ياسين لتخريب المدينة تغييرا للمنكر ليترك البلاد – دون أن يعلم – غنيمة باردة لك</w:t>
      </w:r>
      <w:r w:rsidRPr="006B1F9C">
        <w:rPr>
          <w:rFonts w:cs="Simplified Arabic" w:hint="cs"/>
          <w:sz w:val="28"/>
          <w:szCs w:val="28"/>
          <w:rtl/>
          <w:lang w:val="en-US"/>
        </w:rPr>
        <w:t>ب</w:t>
      </w:r>
      <w:r w:rsidRPr="006B1F9C">
        <w:rPr>
          <w:rFonts w:cs="Simplified Arabic"/>
          <w:sz w:val="28"/>
          <w:szCs w:val="28"/>
          <w:rtl/>
          <w:lang w:val="en-US"/>
        </w:rPr>
        <w:t>لاني، أو قورنت بتضحية المجاهدين لتحرير الأرض – غير عالمين – أنهم يتركونها لـ"تنكل"، ولدت لدى القارئ شعورا بأن الرواية "تحكم" بقصور البصيرة الإنسانية – وحدها – عن إدراك الخير وأن التاريخ ينبغي أن يفهم خارج معايير البشر، أي بعبارة أخرى أن يفهم التاريخ خارج التاريخ.</w:t>
      </w:r>
    </w:p>
    <w:p w:rsidR="00B7406B" w:rsidRPr="006B1F9C" w:rsidRDefault="00B7406B" w:rsidP="00B7406B">
      <w:pPr>
        <w:pStyle w:val="Paragraphedeliste"/>
        <w:bidi/>
        <w:ind w:left="283" w:firstLine="283"/>
        <w:jc w:val="both"/>
        <w:rPr>
          <w:rFonts w:cs="Simplified Arabic"/>
          <w:sz w:val="28"/>
          <w:szCs w:val="28"/>
          <w:rtl/>
          <w:lang w:val="en-US"/>
        </w:rPr>
      </w:pPr>
      <w:r w:rsidRPr="006B1F9C">
        <w:rPr>
          <w:rFonts w:cs="Simplified Arabic"/>
          <w:sz w:val="28"/>
          <w:szCs w:val="28"/>
          <w:rtl/>
          <w:lang w:val="en-US"/>
        </w:rPr>
        <w:lastRenderedPageBreak/>
        <w:t>3- ورغم هذا "الموقف من العالم" المهيمن على الرواية فإن خطاب السارد وخطابات الشخصيات والرطانات المهنية والأجناس المتخللة كانت كلها سبلا لإبراز اللغات الاجتماعية المعاصرة لكتابة الرواية بما تحمل من رؤى مغايرة إن لم نقل رافضة لموقف الميتانصّ.</w:t>
      </w:r>
    </w:p>
    <w:p w:rsidR="00B7406B" w:rsidRPr="006B1F9C" w:rsidRDefault="00B7406B" w:rsidP="00B7406B">
      <w:pPr>
        <w:pStyle w:val="Paragraphedeliste"/>
        <w:bidi/>
        <w:ind w:left="283" w:firstLine="283"/>
        <w:jc w:val="both"/>
        <w:rPr>
          <w:rFonts w:cs="Simplified Arabic"/>
          <w:sz w:val="28"/>
          <w:szCs w:val="28"/>
          <w:rtl/>
          <w:lang w:val="en-US"/>
        </w:rPr>
      </w:pPr>
      <w:r w:rsidRPr="006B1F9C">
        <w:rPr>
          <w:rFonts w:cs="Simplified Arabic"/>
          <w:sz w:val="28"/>
          <w:szCs w:val="28"/>
          <w:rtl/>
          <w:lang w:val="en-US"/>
        </w:rPr>
        <w:t>3-1، ولعل اللغة "النحاسية" (نسبة إلى ذوي البشرة النحاسية)(</w:t>
      </w:r>
      <w:r w:rsidRPr="006B1F9C">
        <w:rPr>
          <w:rStyle w:val="Appelnotedebasdep"/>
          <w:rFonts w:cs="Simplified Arabic"/>
          <w:sz w:val="28"/>
          <w:szCs w:val="28"/>
          <w:rtl/>
          <w:lang w:val="en-US"/>
        </w:rPr>
        <w:footnoteReference w:id="14"/>
      </w:r>
      <w:r w:rsidRPr="006B1F9C">
        <w:rPr>
          <w:rFonts w:cs="Simplified Arabic"/>
          <w:sz w:val="28"/>
          <w:szCs w:val="28"/>
          <w:rtl/>
          <w:lang w:val="en-US"/>
        </w:rPr>
        <w:t>) أكثر هذه اللغات حضورا مباشرا في خطاب السارد وفي خطابات الشخصيات بالإضافة إلى حضورها مشخصة لغيرها من اللغات منذرة في جميع الحالات، وبأسلوب لا يخلو من التحريض أحيانا، بوقوع الواقعة</w:t>
      </w:r>
      <w:r w:rsidRPr="006B1F9C">
        <w:rPr>
          <w:rFonts w:cs="Simplified Arabic" w:hint="cs"/>
          <w:sz w:val="28"/>
          <w:szCs w:val="28"/>
          <w:rtl/>
          <w:lang w:val="en-US"/>
        </w:rPr>
        <w:t xml:space="preserve">، </w:t>
      </w:r>
      <w:r w:rsidRPr="006B1F9C">
        <w:rPr>
          <w:rFonts w:cs="Simplified Arabic"/>
          <w:sz w:val="28"/>
          <w:szCs w:val="28"/>
          <w:rtl/>
          <w:lang w:val="en-US"/>
        </w:rPr>
        <w:t>وصول تنكل ولد معطى الله إلى الحكم</w:t>
      </w:r>
      <w:r w:rsidRPr="006B1F9C">
        <w:rPr>
          <w:rFonts w:cs="Simplified Arabic" w:hint="cs"/>
          <w:sz w:val="28"/>
          <w:szCs w:val="28"/>
          <w:rtl/>
          <w:lang w:val="en-US"/>
        </w:rPr>
        <w:t>:</w:t>
      </w:r>
    </w:p>
    <w:p w:rsidR="00B7406B" w:rsidRPr="006B1F9C" w:rsidRDefault="00B7406B" w:rsidP="00B7406B">
      <w:pPr>
        <w:pStyle w:val="Paragraphedeliste"/>
        <w:bidi/>
        <w:ind w:left="283" w:firstLine="283"/>
        <w:jc w:val="both"/>
        <w:rPr>
          <w:rFonts w:cs="Simplified Arabic"/>
          <w:sz w:val="28"/>
          <w:szCs w:val="28"/>
          <w:rtl/>
          <w:lang w:val="en-US"/>
        </w:rPr>
      </w:pPr>
      <w:r w:rsidRPr="006B1F9C">
        <w:rPr>
          <w:rFonts w:cs="Simplified Arabic"/>
          <w:sz w:val="28"/>
          <w:szCs w:val="28"/>
          <w:rtl/>
          <w:lang w:val="en-US"/>
        </w:rPr>
        <w:t>"وعند وصول تنكل إلى الحكم وقع اتفاقا مع الأمم المتحدة بموجبه صنفت المجدبة الكبرى منطقة دولية لتخزين النفايات السامة"(</w:t>
      </w:r>
      <w:r w:rsidRPr="006B1F9C">
        <w:rPr>
          <w:rStyle w:val="Appelnotedebasdep"/>
          <w:rFonts w:cs="Simplified Arabic"/>
          <w:sz w:val="28"/>
          <w:szCs w:val="28"/>
          <w:rtl/>
          <w:lang w:val="en-US"/>
        </w:rPr>
        <w:footnoteReference w:id="15"/>
      </w:r>
      <w:r w:rsidRPr="006B1F9C">
        <w:rPr>
          <w:rFonts w:cs="Simplified Arabic"/>
          <w:sz w:val="28"/>
          <w:szCs w:val="28"/>
          <w:rtl/>
          <w:lang w:val="en-US"/>
        </w:rPr>
        <w:t>).</w:t>
      </w:r>
    </w:p>
    <w:p w:rsidR="00B7406B" w:rsidRPr="006B1F9C" w:rsidRDefault="00B7406B" w:rsidP="00B7406B">
      <w:pPr>
        <w:pStyle w:val="Paragraphedeliste"/>
        <w:bidi/>
        <w:ind w:left="283" w:firstLine="283"/>
        <w:jc w:val="both"/>
        <w:rPr>
          <w:rFonts w:cs="Simplified Arabic"/>
          <w:sz w:val="28"/>
          <w:szCs w:val="28"/>
          <w:rtl/>
          <w:lang w:val="en-US"/>
        </w:rPr>
      </w:pPr>
      <w:r w:rsidRPr="006B1F9C">
        <w:rPr>
          <w:rFonts w:cs="Simplified Arabic"/>
          <w:sz w:val="28"/>
          <w:szCs w:val="28"/>
          <w:rtl/>
          <w:lang w:val="en-US"/>
        </w:rPr>
        <w:t>"في الحلم، مرة، رأيت تلك الصورة العفريتية (صورة تنكل) عرفت أن صاحبها حفيدي"(</w:t>
      </w:r>
      <w:r w:rsidRPr="006B1F9C">
        <w:rPr>
          <w:rStyle w:val="Appelnotedebasdep"/>
          <w:rFonts w:cs="Simplified Arabic"/>
          <w:sz w:val="28"/>
          <w:szCs w:val="28"/>
          <w:rtl/>
          <w:lang w:val="en-US"/>
        </w:rPr>
        <w:footnoteReference w:id="16"/>
      </w:r>
      <w:r w:rsidRPr="006B1F9C">
        <w:rPr>
          <w:rFonts w:cs="Simplified Arabic"/>
          <w:sz w:val="28"/>
          <w:szCs w:val="28"/>
          <w:rtl/>
          <w:lang w:val="en-US"/>
        </w:rPr>
        <w:t xml:space="preserve">) </w:t>
      </w:r>
    </w:p>
    <w:p w:rsidR="00B7406B" w:rsidRPr="006B1F9C" w:rsidRDefault="00B7406B" w:rsidP="00B7406B">
      <w:pPr>
        <w:pStyle w:val="Paragraphedeliste"/>
        <w:bidi/>
        <w:ind w:left="283" w:firstLine="283"/>
        <w:jc w:val="both"/>
        <w:rPr>
          <w:rFonts w:cs="Simplified Arabic"/>
          <w:sz w:val="28"/>
          <w:szCs w:val="28"/>
          <w:rtl/>
          <w:lang w:val="en-US"/>
        </w:rPr>
      </w:pPr>
      <w:r w:rsidRPr="006B1F9C">
        <w:rPr>
          <w:rFonts w:cs="Simplified Arabic"/>
          <w:sz w:val="28"/>
          <w:szCs w:val="28"/>
          <w:rtl/>
          <w:lang w:val="en-US"/>
        </w:rPr>
        <w:t>"تنكل! ومن يكون تنكل؟! الغوث الملوث رئيس البرزخ"(</w:t>
      </w:r>
      <w:r w:rsidRPr="006B1F9C">
        <w:rPr>
          <w:rStyle w:val="Appelnotedebasdep"/>
          <w:rFonts w:cs="Simplified Arabic"/>
          <w:sz w:val="28"/>
          <w:szCs w:val="28"/>
          <w:rtl/>
          <w:lang w:val="en-US"/>
        </w:rPr>
        <w:footnoteReference w:id="17"/>
      </w:r>
      <w:r w:rsidRPr="006B1F9C">
        <w:rPr>
          <w:rFonts w:cs="Simplified Arabic"/>
          <w:sz w:val="28"/>
          <w:szCs w:val="28"/>
          <w:rtl/>
          <w:lang w:val="en-US"/>
        </w:rPr>
        <w:t>).</w:t>
      </w:r>
    </w:p>
    <w:p w:rsidR="00B7406B" w:rsidRPr="006B1F9C" w:rsidRDefault="00B7406B" w:rsidP="00B7406B">
      <w:pPr>
        <w:pStyle w:val="Paragraphedeliste"/>
        <w:bidi/>
        <w:ind w:left="283" w:firstLine="283"/>
        <w:jc w:val="both"/>
        <w:rPr>
          <w:rFonts w:cs="Simplified Arabic"/>
          <w:sz w:val="28"/>
          <w:szCs w:val="28"/>
          <w:rtl/>
          <w:lang w:val="en-US"/>
        </w:rPr>
      </w:pPr>
      <w:r w:rsidRPr="006B1F9C">
        <w:rPr>
          <w:rFonts w:cs="Simplified Arabic"/>
          <w:sz w:val="28"/>
          <w:szCs w:val="28"/>
          <w:rtl/>
          <w:lang w:val="en-US"/>
        </w:rPr>
        <w:t>كما نلمس هذه اللغة النحاسية وعيا مؤسلبا لخطاب الآخر في الأجناس المتخل</w:t>
      </w:r>
      <w:r w:rsidRPr="006B1F9C">
        <w:rPr>
          <w:rFonts w:cs="Simplified Arabic" w:hint="cs"/>
          <w:sz w:val="28"/>
          <w:szCs w:val="28"/>
          <w:rtl/>
          <w:lang w:val="en-US"/>
        </w:rPr>
        <w:t>ل</w:t>
      </w:r>
      <w:r w:rsidRPr="006B1F9C">
        <w:rPr>
          <w:rFonts w:cs="Simplified Arabic"/>
          <w:sz w:val="28"/>
          <w:szCs w:val="28"/>
          <w:rtl/>
          <w:lang w:val="en-US"/>
        </w:rPr>
        <w:t>ة (شريط الفيديو، نشرة الأنباء...).</w:t>
      </w:r>
    </w:p>
    <w:p w:rsidR="00B7406B" w:rsidRPr="006B1F9C" w:rsidRDefault="00B7406B" w:rsidP="00B7406B">
      <w:pPr>
        <w:pStyle w:val="Paragraphedeliste"/>
        <w:bidi/>
        <w:ind w:left="283" w:firstLine="283"/>
        <w:jc w:val="both"/>
        <w:rPr>
          <w:rFonts w:cs="Simplified Arabic"/>
          <w:sz w:val="28"/>
          <w:szCs w:val="28"/>
          <w:rtl/>
          <w:lang w:val="en-US"/>
        </w:rPr>
      </w:pPr>
      <w:r w:rsidRPr="006B1F9C">
        <w:rPr>
          <w:rFonts w:cs="Simplified Arabic"/>
          <w:sz w:val="28"/>
          <w:szCs w:val="28"/>
          <w:rtl/>
          <w:lang w:val="en-US"/>
        </w:rPr>
        <w:t xml:space="preserve">"تربطهم (شركة النفايات) بدولتنا </w:t>
      </w:r>
      <w:proofErr w:type="gramStart"/>
      <w:r w:rsidRPr="006B1F9C">
        <w:rPr>
          <w:rFonts w:cs="Simplified Arabic"/>
          <w:sz w:val="28"/>
          <w:szCs w:val="28"/>
          <w:rtl/>
          <w:lang w:val="en-US"/>
        </w:rPr>
        <w:t>علاقات</w:t>
      </w:r>
      <w:proofErr w:type="gramEnd"/>
      <w:r w:rsidRPr="006B1F9C">
        <w:rPr>
          <w:rFonts w:cs="Simplified Arabic"/>
          <w:sz w:val="28"/>
          <w:szCs w:val="28"/>
          <w:rtl/>
          <w:lang w:val="en-US"/>
        </w:rPr>
        <w:t xml:space="preserve"> مثمرة"(</w:t>
      </w:r>
      <w:r w:rsidRPr="006B1F9C">
        <w:rPr>
          <w:rStyle w:val="Appelnotedebasdep"/>
          <w:rFonts w:cs="Simplified Arabic"/>
          <w:sz w:val="28"/>
          <w:szCs w:val="28"/>
          <w:rtl/>
          <w:lang w:val="en-US"/>
        </w:rPr>
        <w:footnoteReference w:id="18"/>
      </w:r>
      <w:r w:rsidRPr="006B1F9C">
        <w:rPr>
          <w:rFonts w:cs="Simplified Arabic"/>
          <w:sz w:val="28"/>
          <w:szCs w:val="28"/>
          <w:rtl/>
          <w:lang w:val="en-US"/>
        </w:rPr>
        <w:t>).</w:t>
      </w:r>
    </w:p>
    <w:p w:rsidR="00B7406B" w:rsidRPr="006B1F9C" w:rsidRDefault="00B7406B" w:rsidP="00B7406B">
      <w:pPr>
        <w:pStyle w:val="Paragraphedeliste"/>
        <w:bidi/>
        <w:ind w:left="283" w:firstLine="283"/>
        <w:jc w:val="both"/>
        <w:rPr>
          <w:rFonts w:cs="Simplified Arabic"/>
          <w:sz w:val="28"/>
          <w:szCs w:val="28"/>
          <w:rtl/>
          <w:lang w:val="en-US"/>
        </w:rPr>
      </w:pPr>
      <w:r w:rsidRPr="006B1F9C">
        <w:rPr>
          <w:rFonts w:cs="Simplified Arabic"/>
          <w:sz w:val="28"/>
          <w:szCs w:val="28"/>
          <w:rtl/>
          <w:lang w:val="en-US"/>
        </w:rPr>
        <w:t>"تمكنت هذه المرة من قراءة السطور تحتها: فخامة الرئيس تنكل ولد معطل رئيس جمهورية المنكب البرزخي الديمقراطية" وتحت ذلك بحروف حمراء: "عملات صعبة بأي ثمن"(</w:t>
      </w:r>
      <w:r w:rsidRPr="006B1F9C">
        <w:rPr>
          <w:rStyle w:val="Appelnotedebasdep"/>
          <w:rFonts w:cs="Simplified Arabic"/>
          <w:sz w:val="28"/>
          <w:szCs w:val="28"/>
          <w:rtl/>
          <w:lang w:val="en-US"/>
        </w:rPr>
        <w:footnoteReference w:id="19"/>
      </w:r>
      <w:r w:rsidRPr="006B1F9C">
        <w:rPr>
          <w:rFonts w:cs="Simplified Arabic"/>
          <w:sz w:val="28"/>
          <w:szCs w:val="28"/>
          <w:rtl/>
          <w:lang w:val="en-US"/>
        </w:rPr>
        <w:t>).</w:t>
      </w:r>
    </w:p>
    <w:p w:rsidR="00B7406B" w:rsidRPr="006B1F9C" w:rsidRDefault="00B7406B" w:rsidP="00B7406B">
      <w:pPr>
        <w:pStyle w:val="Paragraphedeliste"/>
        <w:bidi/>
        <w:ind w:left="283" w:firstLine="283"/>
        <w:jc w:val="both"/>
        <w:rPr>
          <w:rFonts w:cs="Simplified Arabic"/>
          <w:sz w:val="28"/>
          <w:szCs w:val="28"/>
          <w:rtl/>
          <w:lang w:val="en-US"/>
        </w:rPr>
      </w:pPr>
      <w:r w:rsidRPr="006B1F9C">
        <w:rPr>
          <w:rFonts w:cs="Simplified Arabic"/>
          <w:sz w:val="28"/>
          <w:szCs w:val="28"/>
          <w:rtl/>
          <w:lang w:val="en-US"/>
        </w:rPr>
        <w:lastRenderedPageBreak/>
        <w:t>غير أن الحضور الأكثر تميزا للغة هذه الشريحة من المجتمع إنما يتجلى في تلك الرطانة المهنية (مصطلح التدنيت) التي فرضت نفسها منذ البداية، بكل دلالاتها، إطارا ومنطقا وإيقاعا لزمن النص، إنها رؤية للعالم وتراتبية للمجتمع وقرون من المجد والسطوة ستمحى كلها كما سيمحى الكون أو الأرض، على الأقل، بالتزامن مع وصول تنكل إلى الحكم على نحو ما اندثرت أوداغست وصارت شبحا يبحث عنه في مجاهل الصحراء.</w:t>
      </w:r>
    </w:p>
    <w:p w:rsidR="00B7406B" w:rsidRPr="006B1F9C" w:rsidRDefault="00B7406B" w:rsidP="00B7406B">
      <w:pPr>
        <w:pStyle w:val="Paragraphedeliste"/>
        <w:bidi/>
        <w:ind w:left="283" w:firstLine="283"/>
        <w:jc w:val="both"/>
        <w:rPr>
          <w:rFonts w:cs="Simplified Arabic"/>
          <w:sz w:val="28"/>
          <w:szCs w:val="28"/>
          <w:rtl/>
          <w:lang w:val="en-US"/>
        </w:rPr>
      </w:pPr>
      <w:r w:rsidRPr="006B1F9C">
        <w:rPr>
          <w:rFonts w:cs="Simplified Arabic"/>
          <w:sz w:val="28"/>
          <w:szCs w:val="28"/>
          <w:rtl/>
          <w:lang w:val="en-US"/>
        </w:rPr>
        <w:t>ورغم كون هؤلاء "النحاسيين" – تقليدا – أصحاب الخطاب الديني الذي يماثل خطاب الميتا – نصّ ف</w:t>
      </w:r>
      <w:r w:rsidRPr="006B1F9C">
        <w:rPr>
          <w:rFonts w:cs="Simplified Arabic" w:hint="cs"/>
          <w:sz w:val="28"/>
          <w:szCs w:val="28"/>
          <w:rtl/>
          <w:lang w:val="en-US"/>
        </w:rPr>
        <w:t>إ</w:t>
      </w:r>
      <w:r w:rsidRPr="006B1F9C">
        <w:rPr>
          <w:rFonts w:cs="Simplified Arabic"/>
          <w:sz w:val="28"/>
          <w:szCs w:val="28"/>
          <w:rtl/>
          <w:lang w:val="en-US"/>
        </w:rPr>
        <w:t>نهم في الرواية يرفضون منطق "العناية" و"اللطف".</w:t>
      </w:r>
    </w:p>
    <w:p w:rsidR="00B7406B" w:rsidRPr="006B1F9C" w:rsidRDefault="00B7406B" w:rsidP="00B7406B">
      <w:pPr>
        <w:pStyle w:val="Paragraphedeliste"/>
        <w:bidi/>
        <w:ind w:left="283" w:firstLine="283"/>
        <w:jc w:val="both"/>
        <w:rPr>
          <w:rFonts w:cs="Simplified Arabic"/>
          <w:sz w:val="28"/>
          <w:szCs w:val="28"/>
          <w:rtl/>
          <w:lang w:val="en-US"/>
        </w:rPr>
      </w:pPr>
      <w:r w:rsidRPr="006B1F9C">
        <w:rPr>
          <w:rFonts w:cs="Simplified Arabic"/>
          <w:sz w:val="28"/>
          <w:szCs w:val="28"/>
          <w:rtl/>
          <w:lang w:val="en-US"/>
        </w:rPr>
        <w:t xml:space="preserve">"نعم أضاف آخر، إذا كان ثمة </w:t>
      </w:r>
      <w:proofErr w:type="gramStart"/>
      <w:r w:rsidRPr="006B1F9C">
        <w:rPr>
          <w:rFonts w:cs="Simplified Arabic"/>
          <w:sz w:val="28"/>
          <w:szCs w:val="28"/>
          <w:rtl/>
          <w:lang w:val="en-US"/>
        </w:rPr>
        <w:t>بصيص</w:t>
      </w:r>
      <w:proofErr w:type="gramEnd"/>
      <w:r w:rsidRPr="006B1F9C">
        <w:rPr>
          <w:rFonts w:cs="Simplified Arabic"/>
          <w:sz w:val="28"/>
          <w:szCs w:val="28"/>
          <w:rtl/>
          <w:lang w:val="en-US"/>
        </w:rPr>
        <w:t xml:space="preserve"> أمل فلن يأتي إلا من هذه الأرض اللعينة"(</w:t>
      </w:r>
      <w:r w:rsidRPr="006B1F9C">
        <w:rPr>
          <w:rStyle w:val="Appelnotedebasdep"/>
          <w:rFonts w:cs="Simplified Arabic"/>
          <w:sz w:val="28"/>
          <w:szCs w:val="28"/>
          <w:rtl/>
          <w:lang w:val="en-US"/>
        </w:rPr>
        <w:footnoteReference w:id="20"/>
      </w:r>
      <w:r w:rsidRPr="006B1F9C">
        <w:rPr>
          <w:rFonts w:cs="Simplified Arabic"/>
          <w:sz w:val="28"/>
          <w:szCs w:val="28"/>
          <w:rtl/>
          <w:lang w:val="en-US"/>
        </w:rPr>
        <w:t>).</w:t>
      </w:r>
    </w:p>
    <w:p w:rsidR="00B7406B" w:rsidRPr="006B1F9C" w:rsidRDefault="00B7406B" w:rsidP="00B7406B">
      <w:pPr>
        <w:pStyle w:val="Paragraphedeliste"/>
        <w:bidi/>
        <w:ind w:left="283" w:firstLine="283"/>
        <w:jc w:val="both"/>
        <w:rPr>
          <w:rFonts w:cs="Simplified Arabic"/>
          <w:sz w:val="28"/>
          <w:szCs w:val="28"/>
          <w:rtl/>
          <w:lang w:val="en-US"/>
        </w:rPr>
      </w:pPr>
      <w:r w:rsidRPr="006B1F9C">
        <w:rPr>
          <w:rFonts w:cs="Simplified Arabic"/>
          <w:sz w:val="28"/>
          <w:szCs w:val="28"/>
          <w:rtl/>
          <w:lang w:val="en-US"/>
        </w:rPr>
        <w:t xml:space="preserve">"نعم، سمعنا أكاذيبك.. أنزل عن الطاولة.. أخرج.. دعنا </w:t>
      </w:r>
      <w:proofErr w:type="gramStart"/>
      <w:r w:rsidRPr="006B1F9C">
        <w:rPr>
          <w:rFonts w:cs="Simplified Arabic"/>
          <w:sz w:val="28"/>
          <w:szCs w:val="28"/>
          <w:rtl/>
          <w:lang w:val="en-US"/>
        </w:rPr>
        <w:t>نلعب</w:t>
      </w:r>
      <w:proofErr w:type="gramEnd"/>
      <w:r w:rsidRPr="006B1F9C">
        <w:rPr>
          <w:rFonts w:cs="Simplified Arabic"/>
          <w:sz w:val="28"/>
          <w:szCs w:val="28"/>
          <w:rtl/>
          <w:lang w:val="en-US"/>
        </w:rPr>
        <w:t>"(</w:t>
      </w:r>
      <w:r w:rsidRPr="006B1F9C">
        <w:rPr>
          <w:rStyle w:val="Appelnotedebasdep"/>
          <w:rFonts w:cs="Simplified Arabic"/>
          <w:sz w:val="28"/>
          <w:szCs w:val="28"/>
          <w:rtl/>
          <w:lang w:val="en-US"/>
        </w:rPr>
        <w:footnoteReference w:id="21"/>
      </w:r>
      <w:r w:rsidRPr="006B1F9C">
        <w:rPr>
          <w:rFonts w:cs="Simplified Arabic"/>
          <w:sz w:val="28"/>
          <w:szCs w:val="28"/>
          <w:rtl/>
          <w:lang w:val="en-US"/>
        </w:rPr>
        <w:t>).</w:t>
      </w:r>
    </w:p>
    <w:p w:rsidR="00B7406B" w:rsidRPr="006B1F9C" w:rsidRDefault="00B7406B" w:rsidP="00B7406B">
      <w:pPr>
        <w:pStyle w:val="Paragraphedeliste"/>
        <w:bidi/>
        <w:ind w:left="283" w:firstLine="283"/>
        <w:jc w:val="both"/>
        <w:rPr>
          <w:rFonts w:cs="Simplified Arabic"/>
          <w:sz w:val="28"/>
          <w:szCs w:val="28"/>
          <w:rtl/>
          <w:lang w:val="en-US"/>
        </w:rPr>
      </w:pPr>
      <w:r w:rsidRPr="006B1F9C">
        <w:rPr>
          <w:rFonts w:cs="Simplified Arabic"/>
          <w:sz w:val="28"/>
          <w:szCs w:val="28"/>
          <w:rtl/>
          <w:lang w:val="en-US"/>
        </w:rPr>
        <w:t xml:space="preserve">3-2- غير أن الرواية لا تغيب بالكامل لغة الشريحة الاجتماعية الأخرى، فهي وإن كانت لا تلقي لنا أي ضوء على "المشروع" الاجتماعي الذي توج بوصول تنكل إلى الحكم في جمهورية البرزخ الديمقراطية، فإن ثورة </w:t>
      </w:r>
      <w:r w:rsidRPr="006B1F9C">
        <w:rPr>
          <w:rFonts w:cs="Simplified Arabic" w:hint="cs"/>
          <w:sz w:val="28"/>
          <w:szCs w:val="28"/>
          <w:rtl/>
          <w:lang w:val="en-US"/>
        </w:rPr>
        <w:t>ٌق</w:t>
      </w:r>
      <w:r w:rsidRPr="006B1F9C">
        <w:rPr>
          <w:rFonts w:cs="Simplified Arabic"/>
          <w:sz w:val="28"/>
          <w:szCs w:val="28"/>
          <w:rtl/>
          <w:lang w:val="en-US"/>
        </w:rPr>
        <w:t>ارا وأصحابه في أوداغست كانت فرصة لمظهرة هذه اللغة:</w:t>
      </w:r>
    </w:p>
    <w:p w:rsidR="00B7406B" w:rsidRPr="006B1F9C" w:rsidRDefault="00B7406B" w:rsidP="00B7406B">
      <w:pPr>
        <w:pStyle w:val="Paragraphedeliste"/>
        <w:bidi/>
        <w:ind w:left="283" w:firstLine="283"/>
        <w:jc w:val="both"/>
        <w:rPr>
          <w:rFonts w:cs="Simplified Arabic"/>
          <w:sz w:val="28"/>
          <w:szCs w:val="28"/>
          <w:rtl/>
          <w:lang w:val="en-US"/>
        </w:rPr>
      </w:pPr>
      <w:r w:rsidRPr="006B1F9C">
        <w:rPr>
          <w:rFonts w:cs="Simplified Arabic"/>
          <w:sz w:val="28"/>
          <w:szCs w:val="28"/>
          <w:rtl/>
          <w:lang w:val="en-US"/>
        </w:rPr>
        <w:t xml:space="preserve">"إن في هذا البرزخ مصادرات للحرية وفيه قوانين تسمح </w:t>
      </w:r>
      <w:r w:rsidRPr="000F4A1D">
        <w:rPr>
          <w:rFonts w:cs="Simplified Arabic"/>
          <w:sz w:val="28"/>
          <w:szCs w:val="28"/>
          <w:rtl/>
          <w:lang w:val="en-US"/>
        </w:rPr>
        <w:t>ب</w:t>
      </w:r>
      <w:r w:rsidRPr="000F4A1D">
        <w:rPr>
          <w:rFonts w:cs="Simplified Arabic" w:hint="cs"/>
          <w:sz w:val="28"/>
          <w:szCs w:val="28"/>
          <w:rtl/>
          <w:lang w:val="en-US"/>
        </w:rPr>
        <w:t>أ</w:t>
      </w:r>
      <w:r w:rsidRPr="000F4A1D">
        <w:rPr>
          <w:rFonts w:cs="Simplified Arabic"/>
          <w:sz w:val="28"/>
          <w:szCs w:val="28"/>
          <w:rtl/>
          <w:lang w:val="en-US"/>
        </w:rPr>
        <w:t>ن</w:t>
      </w:r>
      <w:r w:rsidRPr="006B1F9C">
        <w:rPr>
          <w:rFonts w:cs="Simplified Arabic"/>
          <w:sz w:val="28"/>
          <w:szCs w:val="28"/>
          <w:rtl/>
          <w:lang w:val="en-US"/>
        </w:rPr>
        <w:t xml:space="preserve"> يعامل الرجال كأشياء وليس كبشر وفيه العبودية، لكن، ومن موقف مطلق، لا يمكن ممارسة أي ضغط ضد الإنسان لأن كل واحد حر في ذاته أو هو ذات حرة، يستطيع أن يؤكد حريته تجاه الضرورة وأن يتنكر لكل ما يتعلق بواقعه الحاضر"(</w:t>
      </w:r>
      <w:r w:rsidRPr="006B1F9C">
        <w:rPr>
          <w:rStyle w:val="Appelnotedebasdep"/>
          <w:rFonts w:cs="Simplified Arabic"/>
          <w:sz w:val="28"/>
          <w:szCs w:val="28"/>
          <w:rtl/>
          <w:lang w:val="en-US"/>
        </w:rPr>
        <w:footnoteReference w:id="22"/>
      </w:r>
      <w:r w:rsidRPr="006B1F9C">
        <w:rPr>
          <w:rFonts w:cs="Simplified Arabic"/>
          <w:sz w:val="28"/>
          <w:szCs w:val="28"/>
          <w:rtl/>
          <w:lang w:val="en-US"/>
        </w:rPr>
        <w:t>).</w:t>
      </w:r>
    </w:p>
    <w:p w:rsidR="00B7406B" w:rsidRPr="006B1F9C" w:rsidRDefault="00B7406B" w:rsidP="00B7406B">
      <w:pPr>
        <w:pStyle w:val="Paragraphedeliste"/>
        <w:bidi/>
        <w:ind w:left="283" w:firstLine="283"/>
        <w:jc w:val="both"/>
        <w:rPr>
          <w:rFonts w:cs="Simplified Arabic"/>
          <w:sz w:val="28"/>
          <w:szCs w:val="28"/>
          <w:rtl/>
          <w:lang w:val="en-US"/>
        </w:rPr>
      </w:pPr>
      <w:r w:rsidRPr="006B1F9C">
        <w:rPr>
          <w:rFonts w:cs="Simplified Arabic"/>
          <w:sz w:val="28"/>
          <w:szCs w:val="28"/>
          <w:rtl/>
          <w:lang w:val="en-US"/>
        </w:rPr>
        <w:t>"</w:t>
      </w:r>
      <w:proofErr w:type="gramStart"/>
      <w:r w:rsidRPr="006B1F9C">
        <w:rPr>
          <w:rFonts w:cs="Simplified Arabic"/>
          <w:sz w:val="28"/>
          <w:szCs w:val="28"/>
          <w:rtl/>
          <w:lang w:val="en-US"/>
        </w:rPr>
        <w:t>المسألة</w:t>
      </w:r>
      <w:proofErr w:type="gramEnd"/>
      <w:r w:rsidRPr="006B1F9C">
        <w:rPr>
          <w:rFonts w:cs="Simplified Arabic"/>
          <w:sz w:val="28"/>
          <w:szCs w:val="28"/>
          <w:rtl/>
          <w:lang w:val="en-US"/>
        </w:rPr>
        <w:t xml:space="preserve"> مسألة حق طبيعي، لا بد أن نلغي واقعنا الحاضر إذا أردنا أن نثبت أنفسنا وأن نبرهن على أننا رجال أحرار. وبما أنه من الضروري للبشر أن يصارع بعضهم بعضا </w:t>
      </w:r>
      <w:r w:rsidRPr="006B1F9C">
        <w:rPr>
          <w:rFonts w:cs="Simplified Arabic"/>
          <w:sz w:val="28"/>
          <w:szCs w:val="28"/>
          <w:rtl/>
          <w:lang w:val="en-US"/>
        </w:rPr>
        <w:lastRenderedPageBreak/>
        <w:t>فالذين اختاروا الحياة بدلا من الحرية يكونون عاجزين عن الفعل بذواتهم وعاجزين عن إثبات استقلاليتهم"(</w:t>
      </w:r>
      <w:r w:rsidRPr="006B1F9C">
        <w:rPr>
          <w:rStyle w:val="Appelnotedebasdep"/>
          <w:rFonts w:cs="Simplified Arabic"/>
          <w:sz w:val="28"/>
          <w:szCs w:val="28"/>
          <w:rtl/>
          <w:lang w:val="en-US"/>
        </w:rPr>
        <w:footnoteReference w:id="23"/>
      </w:r>
      <w:r w:rsidRPr="006B1F9C">
        <w:rPr>
          <w:rFonts w:cs="Simplified Arabic"/>
          <w:sz w:val="28"/>
          <w:szCs w:val="28"/>
          <w:rtl/>
          <w:lang w:val="en-US"/>
        </w:rPr>
        <w:t>).</w:t>
      </w:r>
    </w:p>
    <w:p w:rsidR="00B7406B" w:rsidRPr="006B1F9C" w:rsidRDefault="00B7406B" w:rsidP="00B7406B">
      <w:pPr>
        <w:pStyle w:val="Paragraphedeliste"/>
        <w:bidi/>
        <w:ind w:left="283" w:firstLine="283"/>
        <w:jc w:val="both"/>
        <w:rPr>
          <w:rFonts w:cs="Simplified Arabic"/>
          <w:sz w:val="28"/>
          <w:szCs w:val="28"/>
          <w:rtl/>
          <w:lang w:val="en-US"/>
        </w:rPr>
      </w:pPr>
      <w:r w:rsidRPr="006B1F9C">
        <w:rPr>
          <w:rFonts w:cs="Simplified Arabic"/>
          <w:sz w:val="28"/>
          <w:szCs w:val="28"/>
          <w:rtl/>
          <w:lang w:val="en-US"/>
        </w:rPr>
        <w:t>"لماذا المساواة في الصلاة والقهر في الحياة؟ لماذا يكون حظ الناس من الدين مظاهره الشكلية ويتجاهلون الجوهر الفاضل ويعيشون في الظلم والجور؟"(</w:t>
      </w:r>
      <w:r w:rsidRPr="006B1F9C">
        <w:rPr>
          <w:rStyle w:val="Appelnotedebasdep"/>
          <w:rFonts w:cs="Simplified Arabic"/>
          <w:sz w:val="28"/>
          <w:szCs w:val="28"/>
          <w:rtl/>
          <w:lang w:val="en-US"/>
        </w:rPr>
        <w:footnoteReference w:id="24"/>
      </w:r>
      <w:r w:rsidRPr="006B1F9C">
        <w:rPr>
          <w:rFonts w:cs="Simplified Arabic"/>
          <w:sz w:val="28"/>
          <w:szCs w:val="28"/>
          <w:rtl/>
          <w:lang w:val="en-US"/>
        </w:rPr>
        <w:t>).</w:t>
      </w:r>
    </w:p>
    <w:p w:rsidR="00B7406B" w:rsidRPr="006B1F9C" w:rsidRDefault="00B7406B" w:rsidP="00B7406B">
      <w:pPr>
        <w:pStyle w:val="Paragraphedeliste"/>
        <w:bidi/>
        <w:ind w:left="283" w:firstLine="283"/>
        <w:jc w:val="both"/>
        <w:rPr>
          <w:rFonts w:cs="Simplified Arabic"/>
          <w:sz w:val="28"/>
          <w:szCs w:val="28"/>
          <w:rtl/>
          <w:lang w:val="en-US"/>
        </w:rPr>
      </w:pPr>
      <w:r w:rsidRPr="006B1F9C">
        <w:rPr>
          <w:rFonts w:cs="Simplified Arabic"/>
          <w:sz w:val="28"/>
          <w:szCs w:val="28"/>
          <w:rtl/>
          <w:lang w:val="en-US"/>
        </w:rPr>
        <w:t>3-3- وثمة لغة ثالثة تسود النص منذ بداية الجزء الثاني آمرة ناهية واعدة متوعدة هي لغة "النصراني" المستأثر بالفعل، بالفحولة، بالإنجاب، جاعلا من غيره موضوع للانفعال والعقم والخصاء.</w:t>
      </w:r>
    </w:p>
    <w:p w:rsidR="00B7406B" w:rsidRPr="006B1F9C" w:rsidRDefault="00B7406B" w:rsidP="00B7406B">
      <w:pPr>
        <w:pStyle w:val="Paragraphedeliste"/>
        <w:bidi/>
        <w:ind w:left="283" w:firstLine="283"/>
        <w:jc w:val="both"/>
        <w:rPr>
          <w:rFonts w:cs="Simplified Arabic"/>
          <w:sz w:val="28"/>
          <w:szCs w:val="28"/>
          <w:rtl/>
          <w:lang w:val="en-US"/>
        </w:rPr>
      </w:pPr>
      <w:r w:rsidRPr="009C16CC">
        <w:rPr>
          <w:rFonts w:cs="Simplified Arabic"/>
          <w:sz w:val="28"/>
          <w:szCs w:val="28"/>
          <w:rtl/>
          <w:lang w:val="en-US"/>
        </w:rPr>
        <w:t>"</w:t>
      </w:r>
      <w:r w:rsidRPr="009C16CC">
        <w:rPr>
          <w:rFonts w:cs="Simplified Arabic" w:hint="cs"/>
          <w:sz w:val="28"/>
          <w:szCs w:val="28"/>
          <w:rtl/>
          <w:lang w:val="en-US"/>
        </w:rPr>
        <w:t>ا</w:t>
      </w:r>
      <w:r w:rsidRPr="009C16CC">
        <w:rPr>
          <w:rFonts w:cs="Simplified Arabic"/>
          <w:sz w:val="28"/>
          <w:szCs w:val="28"/>
          <w:rtl/>
          <w:lang w:val="en-US"/>
        </w:rPr>
        <w:t>جلسا</w:t>
      </w:r>
      <w:r w:rsidRPr="006B1F9C">
        <w:rPr>
          <w:rFonts w:cs="Simplified Arabic"/>
          <w:sz w:val="28"/>
          <w:szCs w:val="28"/>
          <w:rtl/>
          <w:lang w:val="en-US"/>
        </w:rPr>
        <w:t xml:space="preserve">.. إقرأى جيدا قبل أن توقعا هذه عقود العمل والإقامة. </w:t>
      </w:r>
      <w:proofErr w:type="gramStart"/>
      <w:r w:rsidRPr="006B1F9C">
        <w:rPr>
          <w:rFonts w:cs="Simplified Arabic"/>
          <w:sz w:val="28"/>
          <w:szCs w:val="28"/>
          <w:rtl/>
          <w:lang w:val="en-US"/>
        </w:rPr>
        <w:t>أنتما</w:t>
      </w:r>
      <w:proofErr w:type="gramEnd"/>
      <w:r w:rsidRPr="006B1F9C">
        <w:rPr>
          <w:rFonts w:cs="Simplified Arabic"/>
          <w:sz w:val="28"/>
          <w:szCs w:val="28"/>
          <w:rtl/>
          <w:lang w:val="en-US"/>
        </w:rPr>
        <w:t xml:space="preserve"> في الواقع عمال مجبرون.. لكن دستورنا يضمن حقوقكم"(</w:t>
      </w:r>
      <w:r w:rsidRPr="006B1F9C">
        <w:rPr>
          <w:rStyle w:val="Appelnotedebasdep"/>
          <w:rFonts w:cs="Simplified Arabic"/>
          <w:sz w:val="28"/>
          <w:szCs w:val="28"/>
          <w:rtl/>
          <w:lang w:val="en-US"/>
        </w:rPr>
        <w:footnoteReference w:id="25"/>
      </w:r>
      <w:r w:rsidRPr="006B1F9C">
        <w:rPr>
          <w:rFonts w:cs="Simplified Arabic"/>
          <w:sz w:val="28"/>
          <w:szCs w:val="28"/>
          <w:rtl/>
          <w:lang w:val="en-US"/>
        </w:rPr>
        <w:t>).</w:t>
      </w:r>
    </w:p>
    <w:p w:rsidR="00B7406B" w:rsidRPr="006B1F9C" w:rsidRDefault="00B7406B" w:rsidP="00B7406B">
      <w:pPr>
        <w:pStyle w:val="Paragraphedeliste"/>
        <w:bidi/>
        <w:ind w:left="283" w:firstLine="283"/>
        <w:jc w:val="both"/>
        <w:rPr>
          <w:rFonts w:cs="Simplified Arabic"/>
          <w:sz w:val="28"/>
          <w:szCs w:val="28"/>
          <w:rtl/>
          <w:lang w:val="en-US"/>
        </w:rPr>
      </w:pPr>
      <w:r w:rsidRPr="006B1F9C">
        <w:rPr>
          <w:rFonts w:cs="Simplified Arabic"/>
          <w:sz w:val="28"/>
          <w:szCs w:val="28"/>
          <w:rtl/>
          <w:lang w:val="en-US"/>
        </w:rPr>
        <w:t xml:space="preserve">"فكروا فيما شئتم.. </w:t>
      </w:r>
      <w:proofErr w:type="gramStart"/>
      <w:r w:rsidRPr="006B1F9C">
        <w:rPr>
          <w:rFonts w:cs="Simplified Arabic"/>
          <w:sz w:val="28"/>
          <w:szCs w:val="28"/>
          <w:rtl/>
          <w:lang w:val="en-US"/>
        </w:rPr>
        <w:t>قولوا</w:t>
      </w:r>
      <w:proofErr w:type="gramEnd"/>
      <w:r w:rsidRPr="006B1F9C">
        <w:rPr>
          <w:rFonts w:cs="Simplified Arabic"/>
          <w:sz w:val="28"/>
          <w:szCs w:val="28"/>
          <w:rtl/>
          <w:lang w:val="en-US"/>
        </w:rPr>
        <w:t xml:space="preserve"> ما يحلو لكم.. اكذبوا.. اسرقوا، غشوا، لكن حذار مما يمس </w:t>
      </w:r>
      <w:proofErr w:type="gramStart"/>
      <w:r w:rsidRPr="006B1F9C">
        <w:rPr>
          <w:rFonts w:cs="Simplified Arabic"/>
          <w:sz w:val="28"/>
          <w:szCs w:val="28"/>
          <w:rtl/>
          <w:lang w:val="en-US"/>
        </w:rPr>
        <w:t>الأمن</w:t>
      </w:r>
      <w:proofErr w:type="gramEnd"/>
      <w:r w:rsidRPr="006B1F9C">
        <w:rPr>
          <w:rFonts w:cs="Simplified Arabic"/>
          <w:sz w:val="28"/>
          <w:szCs w:val="28"/>
          <w:rtl/>
          <w:lang w:val="en-US"/>
        </w:rPr>
        <w:t xml:space="preserve"> العمومي"(</w:t>
      </w:r>
      <w:r w:rsidRPr="006B1F9C">
        <w:rPr>
          <w:rStyle w:val="Appelnotedebasdep"/>
          <w:rFonts w:cs="Simplified Arabic"/>
          <w:sz w:val="28"/>
          <w:szCs w:val="28"/>
          <w:rtl/>
          <w:lang w:val="en-US"/>
        </w:rPr>
        <w:footnoteReference w:id="26"/>
      </w:r>
      <w:r w:rsidRPr="006B1F9C">
        <w:rPr>
          <w:rFonts w:cs="Simplified Arabic"/>
          <w:sz w:val="28"/>
          <w:szCs w:val="28"/>
          <w:rtl/>
          <w:lang w:val="en-US"/>
        </w:rPr>
        <w:t>).</w:t>
      </w:r>
    </w:p>
    <w:p w:rsidR="00B7406B" w:rsidRPr="006B1F9C" w:rsidRDefault="00B7406B" w:rsidP="00B7406B">
      <w:pPr>
        <w:pStyle w:val="Paragraphedeliste"/>
        <w:bidi/>
        <w:ind w:left="283" w:firstLine="283"/>
        <w:jc w:val="both"/>
        <w:rPr>
          <w:rFonts w:cs="Simplified Arabic"/>
          <w:sz w:val="28"/>
          <w:szCs w:val="28"/>
          <w:rtl/>
          <w:lang w:val="en-US"/>
        </w:rPr>
      </w:pPr>
      <w:r w:rsidRPr="006B1F9C">
        <w:rPr>
          <w:rFonts w:cs="Simplified Arabic"/>
          <w:sz w:val="28"/>
          <w:szCs w:val="28"/>
          <w:rtl/>
          <w:lang w:val="en-US"/>
        </w:rPr>
        <w:t>ونظرا للطبيعة الآمرة الناهية لهذا الكلام، وإحاطته بكل شيء فإنه يلتبس أحيانا على القارئ، مع الكلام الديني، كما التبسا على السارد البطل:</w:t>
      </w:r>
    </w:p>
    <w:p w:rsidR="00B7406B" w:rsidRPr="006B1F9C" w:rsidRDefault="00B7406B" w:rsidP="00B7406B">
      <w:pPr>
        <w:pStyle w:val="Paragraphedeliste"/>
        <w:bidi/>
        <w:ind w:left="283" w:firstLine="283"/>
        <w:jc w:val="both"/>
        <w:rPr>
          <w:rFonts w:cs="Simplified Arabic"/>
          <w:sz w:val="28"/>
          <w:szCs w:val="28"/>
          <w:rtl/>
          <w:lang w:val="en-US"/>
        </w:rPr>
      </w:pPr>
      <w:r w:rsidRPr="006B1F9C">
        <w:rPr>
          <w:rFonts w:cs="Simplified Arabic"/>
          <w:sz w:val="28"/>
          <w:szCs w:val="28"/>
          <w:rtl/>
          <w:lang w:val="en-US"/>
        </w:rPr>
        <w:t xml:space="preserve">"أنا لم </w:t>
      </w:r>
      <w:proofErr w:type="gramStart"/>
      <w:r w:rsidRPr="006B1F9C">
        <w:rPr>
          <w:rFonts w:cs="Simplified Arabic"/>
          <w:sz w:val="28"/>
          <w:szCs w:val="28"/>
          <w:rtl/>
          <w:lang w:val="en-US"/>
        </w:rPr>
        <w:t>أقل</w:t>
      </w:r>
      <w:proofErr w:type="gramEnd"/>
      <w:r w:rsidRPr="006B1F9C">
        <w:rPr>
          <w:rFonts w:cs="Simplified Arabic"/>
          <w:sz w:val="28"/>
          <w:szCs w:val="28"/>
          <w:rtl/>
          <w:lang w:val="en-US"/>
        </w:rPr>
        <w:t xml:space="preserve"> له شيئا. هل جاءه الخضر </w:t>
      </w:r>
      <w:proofErr w:type="gramStart"/>
      <w:r w:rsidRPr="006B1F9C">
        <w:rPr>
          <w:rFonts w:cs="Simplified Arabic"/>
          <w:sz w:val="28"/>
          <w:szCs w:val="28"/>
          <w:rtl/>
          <w:lang w:val="en-US"/>
        </w:rPr>
        <w:t>هو</w:t>
      </w:r>
      <w:proofErr w:type="gramEnd"/>
      <w:r w:rsidRPr="006B1F9C">
        <w:rPr>
          <w:rFonts w:cs="Simplified Arabic"/>
          <w:sz w:val="28"/>
          <w:szCs w:val="28"/>
          <w:rtl/>
          <w:lang w:val="en-US"/>
        </w:rPr>
        <w:t xml:space="preserve"> أيضا وأعطاه الخبر؟"(</w:t>
      </w:r>
      <w:r w:rsidRPr="006B1F9C">
        <w:rPr>
          <w:rStyle w:val="Appelnotedebasdep"/>
          <w:rFonts w:cs="Simplified Arabic"/>
          <w:sz w:val="28"/>
          <w:szCs w:val="28"/>
          <w:rtl/>
          <w:lang w:val="en-US"/>
        </w:rPr>
        <w:footnoteReference w:id="27"/>
      </w:r>
      <w:r w:rsidRPr="006B1F9C">
        <w:rPr>
          <w:rFonts w:cs="Simplified Arabic"/>
          <w:sz w:val="28"/>
          <w:szCs w:val="28"/>
          <w:rtl/>
          <w:lang w:val="en-US"/>
        </w:rPr>
        <w:t>).</w:t>
      </w:r>
    </w:p>
    <w:p w:rsidR="00B7406B" w:rsidRPr="006B1F9C" w:rsidRDefault="00B7406B" w:rsidP="00B7406B">
      <w:pPr>
        <w:pStyle w:val="Paragraphedeliste"/>
        <w:bidi/>
        <w:ind w:left="283" w:firstLine="283"/>
        <w:jc w:val="both"/>
        <w:rPr>
          <w:rFonts w:cs="Simplified Arabic"/>
          <w:sz w:val="28"/>
          <w:szCs w:val="28"/>
          <w:rtl/>
          <w:lang w:val="en-US"/>
        </w:rPr>
      </w:pPr>
      <w:r w:rsidRPr="006B1F9C">
        <w:rPr>
          <w:rFonts w:cs="Simplified Arabic"/>
          <w:sz w:val="28"/>
          <w:szCs w:val="28"/>
          <w:rtl/>
          <w:lang w:val="en-US"/>
        </w:rPr>
        <w:t xml:space="preserve">4- كان بودي في ختام هذه المقالة أن أطرح على "الولي </w:t>
      </w:r>
      <w:r w:rsidRPr="006B1F9C">
        <w:rPr>
          <w:rFonts w:cs="Simplified Arabic" w:hint="cs"/>
          <w:sz w:val="28"/>
          <w:szCs w:val="28"/>
          <w:rtl/>
          <w:lang w:val="en-US"/>
        </w:rPr>
        <w:t>ق</w:t>
      </w:r>
      <w:r w:rsidRPr="006B1F9C">
        <w:rPr>
          <w:rFonts w:cs="Simplified Arabic"/>
          <w:sz w:val="28"/>
          <w:szCs w:val="28"/>
          <w:rtl/>
          <w:lang w:val="en-US"/>
        </w:rPr>
        <w:t xml:space="preserve">ارا" "سيدي </w:t>
      </w:r>
      <w:r w:rsidRPr="006B1F9C">
        <w:rPr>
          <w:rFonts w:cs="Simplified Arabic" w:hint="cs"/>
          <w:sz w:val="28"/>
          <w:szCs w:val="28"/>
          <w:rtl/>
          <w:lang w:val="en-US"/>
        </w:rPr>
        <w:t>ق</w:t>
      </w:r>
      <w:r w:rsidRPr="006B1F9C">
        <w:rPr>
          <w:rFonts w:cs="Simplified Arabic"/>
          <w:sz w:val="28"/>
          <w:szCs w:val="28"/>
          <w:rtl/>
          <w:lang w:val="en-US"/>
        </w:rPr>
        <w:t>ارا" (لنلاحظ في الاسم بداية ونهاية اسم ابن ياسين: سيدي عبد الله مول الكارا</w:t>
      </w:r>
      <w:r w:rsidRPr="006B1F9C">
        <w:rPr>
          <w:rFonts w:cs="Simplified Arabic" w:hint="cs"/>
          <w:sz w:val="28"/>
          <w:szCs w:val="28"/>
          <w:rtl/>
          <w:lang w:val="en-US"/>
        </w:rPr>
        <w:t>)</w:t>
      </w:r>
      <w:r w:rsidRPr="006B1F9C">
        <w:rPr>
          <w:rFonts w:cs="Simplified Arabic"/>
          <w:sz w:val="28"/>
          <w:szCs w:val="28"/>
          <w:rtl/>
          <w:lang w:val="en-US"/>
        </w:rPr>
        <w:t xml:space="preserve"> ، بعد أن التمس منه صالح الدعاء، هذا السؤال:</w:t>
      </w:r>
    </w:p>
    <w:p w:rsidR="00B7406B" w:rsidRPr="006B1F9C" w:rsidRDefault="00B7406B" w:rsidP="00B7406B">
      <w:pPr>
        <w:pStyle w:val="Paragraphedeliste"/>
        <w:bidi/>
        <w:ind w:left="283" w:firstLine="283"/>
        <w:jc w:val="both"/>
        <w:rPr>
          <w:rFonts w:cs="Simplified Arabic"/>
          <w:sz w:val="28"/>
          <w:szCs w:val="28"/>
          <w:rtl/>
          <w:lang w:val="en-US"/>
        </w:rPr>
      </w:pPr>
      <w:proofErr w:type="gramStart"/>
      <w:r w:rsidRPr="006B1F9C">
        <w:rPr>
          <w:rFonts w:cs="Simplified Arabic"/>
          <w:sz w:val="28"/>
          <w:szCs w:val="28"/>
          <w:rtl/>
          <w:lang w:val="en-US"/>
        </w:rPr>
        <w:t>لماذا</w:t>
      </w:r>
      <w:proofErr w:type="gramEnd"/>
      <w:r w:rsidRPr="006B1F9C">
        <w:rPr>
          <w:rFonts w:cs="Simplified Arabic"/>
          <w:sz w:val="28"/>
          <w:szCs w:val="28"/>
          <w:rtl/>
          <w:lang w:val="en-US"/>
        </w:rPr>
        <w:t xml:space="preserve"> تستنكر – نفعنا الله ببركتك – أن يكون كل زمن أسوأ من الزمن الذي قبله، ما دام "الصالحون" من أمثالك، و"المثقفون" أمثالك، يتراجعون عن كل قناعة، بعد ضربة </w:t>
      </w:r>
      <w:r w:rsidRPr="006B1F9C">
        <w:rPr>
          <w:rFonts w:cs="Simplified Arabic"/>
          <w:sz w:val="28"/>
          <w:szCs w:val="28"/>
          <w:rtl/>
          <w:lang w:val="en-US"/>
        </w:rPr>
        <w:lastRenderedPageBreak/>
        <w:t xml:space="preserve">واحدة من هراوة بيد شيخ أعور؟ لماذا </w:t>
      </w:r>
      <w:proofErr w:type="gramStart"/>
      <w:r w:rsidRPr="006B1F9C">
        <w:rPr>
          <w:rFonts w:cs="Simplified Arabic"/>
          <w:sz w:val="28"/>
          <w:szCs w:val="28"/>
          <w:rtl/>
          <w:lang w:val="en-US"/>
        </w:rPr>
        <w:t>لم</w:t>
      </w:r>
      <w:proofErr w:type="gramEnd"/>
      <w:r w:rsidRPr="006B1F9C">
        <w:rPr>
          <w:rFonts w:cs="Simplified Arabic"/>
          <w:sz w:val="28"/>
          <w:szCs w:val="28"/>
          <w:rtl/>
          <w:lang w:val="en-US"/>
        </w:rPr>
        <w:t xml:space="preserve"> تحاول – حين تحررت – أن تلتحق مثلا بابن ياسين؟ لماذا لم تلتحق – إذا لم تكن تريد إلا الموت – بالمجاهدين </w:t>
      </w:r>
      <w:proofErr w:type="gramStart"/>
      <w:r w:rsidRPr="006B1F9C">
        <w:rPr>
          <w:rFonts w:cs="Simplified Arabic"/>
          <w:sz w:val="28"/>
          <w:szCs w:val="28"/>
          <w:rtl/>
          <w:lang w:val="en-US"/>
        </w:rPr>
        <w:t>لتموت</w:t>
      </w:r>
      <w:proofErr w:type="gramEnd"/>
      <w:r w:rsidRPr="006B1F9C">
        <w:rPr>
          <w:rFonts w:cs="Simplified Arabic"/>
          <w:sz w:val="28"/>
          <w:szCs w:val="28"/>
          <w:rtl/>
          <w:lang w:val="en-US"/>
        </w:rPr>
        <w:t xml:space="preserve"> شهيدا؟.</w:t>
      </w:r>
    </w:p>
    <w:p w:rsidR="00B7406B" w:rsidRPr="006B1F9C" w:rsidRDefault="00B7406B" w:rsidP="00B7406B">
      <w:pPr>
        <w:pStyle w:val="Paragraphedeliste"/>
        <w:bidi/>
        <w:ind w:left="283" w:firstLine="283"/>
        <w:jc w:val="both"/>
        <w:rPr>
          <w:rFonts w:cs="Simplified Arabic"/>
          <w:sz w:val="28"/>
          <w:szCs w:val="28"/>
          <w:rtl/>
          <w:lang w:val="en-US"/>
        </w:rPr>
      </w:pPr>
      <w:proofErr w:type="gramStart"/>
      <w:r w:rsidRPr="006B1F9C">
        <w:rPr>
          <w:rFonts w:cs="Simplified Arabic"/>
          <w:sz w:val="28"/>
          <w:szCs w:val="28"/>
          <w:rtl/>
          <w:lang w:val="en-US"/>
        </w:rPr>
        <w:t>وأخيرا</w:t>
      </w:r>
      <w:proofErr w:type="gramEnd"/>
      <w:r w:rsidRPr="006B1F9C">
        <w:rPr>
          <w:rFonts w:cs="Simplified Arabic"/>
          <w:sz w:val="28"/>
          <w:szCs w:val="28"/>
          <w:rtl/>
          <w:lang w:val="en-US"/>
        </w:rPr>
        <w:t xml:space="preserve">، لماذا، أيها الولي، تتحامل كل هذا التحامل على ابنك تنكل، ألا يشفع له أنه "كان أبوه صالحا"؟ ليس له شركاء </w:t>
      </w:r>
      <w:proofErr w:type="gramStart"/>
      <w:r w:rsidRPr="006B1F9C">
        <w:rPr>
          <w:rFonts w:cs="Simplified Arabic"/>
          <w:sz w:val="28"/>
          <w:szCs w:val="28"/>
          <w:rtl/>
          <w:lang w:val="en-US"/>
        </w:rPr>
        <w:t>عاشوا</w:t>
      </w:r>
      <w:proofErr w:type="gramEnd"/>
      <w:r w:rsidRPr="006B1F9C">
        <w:rPr>
          <w:rFonts w:cs="Simplified Arabic"/>
          <w:sz w:val="28"/>
          <w:szCs w:val="28"/>
          <w:rtl/>
          <w:lang w:val="en-US"/>
        </w:rPr>
        <w:t xml:space="preserve"> من قبله مئات السنين؟ بل ألست أنت شريكا له في الإثم، وأنت تعلم أكثر من غيرك أنك ألقيت به، أيها الولي، شهوة آثمة، في أوداغست منذ قرون؟</w:t>
      </w:r>
    </w:p>
    <w:p w:rsidR="00B7406B" w:rsidRPr="006B1F9C" w:rsidRDefault="00B7406B" w:rsidP="00B7406B">
      <w:pPr>
        <w:pStyle w:val="Paragraphedeliste"/>
        <w:bidi/>
        <w:ind w:left="283" w:firstLine="283"/>
        <w:jc w:val="both"/>
        <w:rPr>
          <w:rFonts w:cs="Simplified Arabic"/>
          <w:sz w:val="28"/>
          <w:szCs w:val="28"/>
          <w:rtl/>
          <w:lang w:val="en-US"/>
        </w:rPr>
      </w:pPr>
    </w:p>
    <w:p w:rsidR="00B7406B" w:rsidRPr="006B1F9C" w:rsidRDefault="00B7406B" w:rsidP="00B7406B">
      <w:pPr>
        <w:pStyle w:val="Paragraphedeliste"/>
        <w:bidi/>
        <w:ind w:left="283" w:firstLine="283"/>
        <w:jc w:val="both"/>
        <w:rPr>
          <w:rFonts w:cs="Simplified Arabic"/>
          <w:sz w:val="28"/>
          <w:szCs w:val="28"/>
          <w:rtl/>
          <w:lang w:val="en-US"/>
        </w:rPr>
      </w:pPr>
    </w:p>
    <w:p w:rsidR="00B7406B" w:rsidRPr="006B1F9C" w:rsidRDefault="00B7406B" w:rsidP="00B7406B">
      <w:pPr>
        <w:pStyle w:val="Paragraphedeliste"/>
        <w:bidi/>
        <w:ind w:left="283" w:firstLine="283"/>
        <w:jc w:val="both"/>
        <w:rPr>
          <w:rFonts w:cs="Simplified Arabic"/>
          <w:sz w:val="28"/>
          <w:szCs w:val="28"/>
          <w:rtl/>
          <w:lang w:val="en-US"/>
        </w:rPr>
      </w:pPr>
    </w:p>
    <w:p w:rsidR="00B7406B" w:rsidRPr="006B1F9C" w:rsidRDefault="00B7406B" w:rsidP="00B7406B">
      <w:pPr>
        <w:pStyle w:val="Paragraphedeliste"/>
        <w:bidi/>
        <w:ind w:left="283" w:firstLine="283"/>
        <w:jc w:val="both"/>
        <w:rPr>
          <w:rFonts w:cs="Simplified Arabic"/>
          <w:sz w:val="28"/>
          <w:szCs w:val="28"/>
          <w:lang w:val="en-US"/>
        </w:rPr>
      </w:pPr>
    </w:p>
    <w:p w:rsidR="00B7406B" w:rsidRPr="006B1F9C" w:rsidRDefault="00B7406B" w:rsidP="00B7406B">
      <w:pPr>
        <w:pStyle w:val="Paragraphedeliste"/>
        <w:bidi/>
        <w:ind w:left="283" w:firstLine="283"/>
        <w:jc w:val="both"/>
        <w:rPr>
          <w:rFonts w:cs="Simplified Arabic"/>
          <w:sz w:val="28"/>
          <w:szCs w:val="28"/>
          <w:lang w:val="en-US"/>
        </w:rPr>
      </w:pPr>
    </w:p>
    <w:p w:rsidR="00B7406B" w:rsidRPr="006B1F9C" w:rsidRDefault="00B7406B" w:rsidP="00B7406B">
      <w:pPr>
        <w:pStyle w:val="Paragraphedeliste"/>
        <w:bidi/>
        <w:ind w:left="283" w:firstLine="283"/>
        <w:jc w:val="both"/>
        <w:rPr>
          <w:rFonts w:cs="Simplified Arabic"/>
          <w:sz w:val="28"/>
          <w:szCs w:val="28"/>
          <w:lang w:val="en-US"/>
        </w:rPr>
      </w:pPr>
    </w:p>
    <w:p w:rsidR="00B7406B" w:rsidRPr="006B1F9C" w:rsidRDefault="00B7406B" w:rsidP="00B7406B">
      <w:pPr>
        <w:pStyle w:val="Paragraphedeliste"/>
        <w:bidi/>
        <w:ind w:left="283" w:firstLine="283"/>
        <w:jc w:val="both"/>
        <w:rPr>
          <w:rFonts w:cs="Simplified Arabic"/>
          <w:sz w:val="28"/>
          <w:szCs w:val="28"/>
          <w:lang w:val="en-US"/>
        </w:rPr>
      </w:pPr>
    </w:p>
    <w:p w:rsidR="00B7406B" w:rsidRPr="006B1F9C" w:rsidRDefault="00B7406B" w:rsidP="00B7406B">
      <w:pPr>
        <w:pStyle w:val="Paragraphedeliste"/>
        <w:bidi/>
        <w:ind w:left="283" w:firstLine="283"/>
        <w:jc w:val="both"/>
        <w:rPr>
          <w:rFonts w:cs="Simplified Arabic"/>
          <w:sz w:val="28"/>
          <w:szCs w:val="28"/>
          <w:lang w:val="en-US"/>
        </w:rPr>
      </w:pPr>
    </w:p>
    <w:p w:rsidR="00B7406B" w:rsidRPr="006B1F9C" w:rsidRDefault="00B7406B" w:rsidP="00B7406B">
      <w:pPr>
        <w:pStyle w:val="Paragraphedeliste"/>
        <w:bidi/>
        <w:ind w:left="283" w:firstLine="283"/>
        <w:jc w:val="both"/>
        <w:rPr>
          <w:rFonts w:cs="Simplified Arabic"/>
          <w:sz w:val="28"/>
          <w:szCs w:val="28"/>
          <w:lang w:val="en-US"/>
        </w:rPr>
      </w:pPr>
    </w:p>
    <w:p w:rsidR="00B7406B" w:rsidRPr="006B1F9C" w:rsidRDefault="00B7406B" w:rsidP="00B7406B">
      <w:pPr>
        <w:pStyle w:val="Paragraphedeliste"/>
        <w:bidi/>
        <w:ind w:left="283" w:firstLine="283"/>
        <w:jc w:val="both"/>
        <w:rPr>
          <w:rFonts w:cs="Simplified Arabic"/>
          <w:sz w:val="28"/>
          <w:szCs w:val="28"/>
          <w:lang w:val="en-US"/>
        </w:rPr>
      </w:pPr>
    </w:p>
    <w:p w:rsidR="00B7406B" w:rsidRPr="006B1F9C" w:rsidRDefault="00B7406B" w:rsidP="00B7406B">
      <w:pPr>
        <w:pStyle w:val="Paragraphedeliste"/>
        <w:bidi/>
        <w:ind w:left="283" w:firstLine="283"/>
        <w:jc w:val="both"/>
        <w:rPr>
          <w:rFonts w:cs="Simplified Arabic"/>
          <w:sz w:val="28"/>
          <w:szCs w:val="28"/>
          <w:lang w:val="en-US"/>
        </w:rPr>
      </w:pPr>
    </w:p>
    <w:p w:rsidR="00B7406B" w:rsidRPr="006B1F9C" w:rsidRDefault="00B7406B" w:rsidP="00B7406B">
      <w:pPr>
        <w:pStyle w:val="Paragraphedeliste"/>
        <w:bidi/>
        <w:ind w:left="283" w:firstLine="283"/>
        <w:jc w:val="both"/>
        <w:rPr>
          <w:rFonts w:cs="Simplified Arabic"/>
          <w:sz w:val="28"/>
          <w:szCs w:val="28"/>
          <w:lang w:val="en-US"/>
        </w:rPr>
      </w:pPr>
    </w:p>
    <w:p w:rsidR="00B7406B" w:rsidRPr="006B1F9C" w:rsidRDefault="00B7406B" w:rsidP="00B7406B">
      <w:pPr>
        <w:pStyle w:val="Paragraphedeliste"/>
        <w:bidi/>
        <w:ind w:left="283" w:firstLine="283"/>
        <w:jc w:val="both"/>
        <w:rPr>
          <w:rFonts w:cs="Simplified Arabic"/>
          <w:sz w:val="28"/>
          <w:szCs w:val="28"/>
          <w:rtl/>
          <w:lang w:val="en-US"/>
        </w:rPr>
      </w:pPr>
    </w:p>
    <w:p w:rsidR="00B7406B" w:rsidRPr="006B1F9C" w:rsidRDefault="00B7406B" w:rsidP="00B7406B">
      <w:pPr>
        <w:pStyle w:val="Paragraphedeliste"/>
        <w:bidi/>
        <w:ind w:left="283" w:firstLine="283"/>
        <w:jc w:val="both"/>
        <w:rPr>
          <w:rFonts w:cs="Simplified Arabic"/>
          <w:sz w:val="28"/>
          <w:szCs w:val="28"/>
          <w:rtl/>
          <w:lang w:val="en-US"/>
        </w:rPr>
      </w:pPr>
    </w:p>
    <w:p w:rsidR="00B7406B" w:rsidRPr="006B1F9C" w:rsidRDefault="00B7406B" w:rsidP="00B7406B">
      <w:pPr>
        <w:pStyle w:val="Paragraphedeliste"/>
        <w:bidi/>
        <w:ind w:left="0"/>
        <w:jc w:val="both"/>
        <w:rPr>
          <w:rFonts w:cs="Simplified Arabic"/>
          <w:b/>
          <w:bCs/>
          <w:sz w:val="28"/>
          <w:szCs w:val="28"/>
          <w:rtl/>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A446DB" w:rsidRDefault="00B7406B" w:rsidP="00B7406B">
      <w:pPr>
        <w:pStyle w:val="Paragraphedeliste"/>
        <w:bidi/>
        <w:ind w:left="0"/>
        <w:jc w:val="center"/>
        <w:rPr>
          <w:rFonts w:cs="Simplified Arabic"/>
          <w:b/>
          <w:bCs/>
          <w:sz w:val="44"/>
          <w:szCs w:val="44"/>
          <w:lang w:val="en-US"/>
        </w:rPr>
      </w:pPr>
      <w:r w:rsidRPr="00A446DB">
        <w:rPr>
          <w:rFonts w:cs="Simplified Arabic" w:hint="cs"/>
          <w:b/>
          <w:bCs/>
          <w:sz w:val="44"/>
          <w:szCs w:val="44"/>
          <w:rtl/>
          <w:lang w:val="en-US"/>
        </w:rPr>
        <w:t xml:space="preserve">ملامح الخصوصية في </w:t>
      </w:r>
      <w:r w:rsidRPr="00A446DB">
        <w:rPr>
          <w:rFonts w:cs="Simplified Arabic"/>
          <w:b/>
          <w:bCs/>
          <w:sz w:val="44"/>
          <w:szCs w:val="44"/>
          <w:rtl/>
          <w:lang w:val="en-US"/>
        </w:rPr>
        <w:t>السرد الموريتاني ال</w:t>
      </w:r>
      <w:r w:rsidRPr="00A446DB">
        <w:rPr>
          <w:rFonts w:cs="Simplified Arabic" w:hint="cs"/>
          <w:b/>
          <w:bCs/>
          <w:sz w:val="44"/>
          <w:szCs w:val="44"/>
          <w:rtl/>
          <w:lang w:val="en-US"/>
        </w:rPr>
        <w:t>حديث</w:t>
      </w:r>
    </w:p>
    <w:p w:rsidR="00B7406B" w:rsidRPr="006B1F9C" w:rsidRDefault="00B7406B" w:rsidP="00B7406B">
      <w:pPr>
        <w:pStyle w:val="Paragraphedeliste"/>
        <w:bidi/>
        <w:ind w:left="0"/>
        <w:jc w:val="both"/>
        <w:rPr>
          <w:rFonts w:cs="Simplified Arabic"/>
          <w:b/>
          <w:bCs/>
          <w:sz w:val="28"/>
          <w:szCs w:val="28"/>
          <w:lang w:val="en-US"/>
        </w:rPr>
      </w:pPr>
    </w:p>
    <w:p w:rsidR="00B7406B" w:rsidRPr="000A01CE" w:rsidRDefault="000A01CE" w:rsidP="000A01CE">
      <w:pPr>
        <w:pStyle w:val="Paragraphedeliste"/>
        <w:bidi/>
        <w:ind w:left="0"/>
        <w:jc w:val="center"/>
        <w:rPr>
          <w:rFonts w:cs="Simplified Arabic"/>
          <w:sz w:val="28"/>
          <w:szCs w:val="28"/>
          <w:lang w:val="en-US"/>
        </w:rPr>
      </w:pPr>
      <w:r w:rsidRPr="000A01CE">
        <w:rPr>
          <w:rFonts w:cs="Simplified Arabic" w:hint="cs"/>
          <w:sz w:val="28"/>
          <w:szCs w:val="28"/>
          <w:rtl/>
          <w:lang w:val="en-US"/>
        </w:rPr>
        <w:t>(الأديب، السنة الأولى، العدد 3 دجمبر 2006 تحت عنوان: السرد العربي الحديث والسرد الموريتاني: الخصوصية والتعالق)</w:t>
      </w:r>
    </w:p>
    <w:p w:rsidR="00B7406B" w:rsidRPr="000A01CE" w:rsidRDefault="00B7406B" w:rsidP="000A01CE">
      <w:pPr>
        <w:pStyle w:val="Paragraphedeliste"/>
        <w:bidi/>
        <w:ind w:left="0"/>
        <w:jc w:val="center"/>
        <w:rPr>
          <w:rFonts w:cs="Simplified Arabic"/>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Default="00B7406B" w:rsidP="00B7406B">
      <w:pPr>
        <w:bidi/>
        <w:jc w:val="both"/>
        <w:rPr>
          <w:rFonts w:cs="Simplified Arabic"/>
          <w:sz w:val="28"/>
          <w:szCs w:val="28"/>
          <w:lang w:val="en-US"/>
        </w:rPr>
      </w:pPr>
    </w:p>
    <w:p w:rsidR="00B7406B" w:rsidRDefault="00B7406B" w:rsidP="00B7406B">
      <w:pPr>
        <w:bidi/>
        <w:jc w:val="both"/>
        <w:rPr>
          <w:rFonts w:cs="Simplified Arabic"/>
          <w:sz w:val="28"/>
          <w:szCs w:val="28"/>
          <w:lang w:val="en-US"/>
        </w:rPr>
      </w:pPr>
    </w:p>
    <w:p w:rsidR="00B7406B" w:rsidRDefault="00B7406B" w:rsidP="00B7406B">
      <w:pPr>
        <w:bidi/>
        <w:jc w:val="both"/>
        <w:rPr>
          <w:rFonts w:cs="Simplified Arabic"/>
          <w:sz w:val="28"/>
          <w:szCs w:val="28"/>
          <w:lang w:val="en-US"/>
        </w:rPr>
      </w:pPr>
    </w:p>
    <w:p w:rsidR="00B7406B" w:rsidRDefault="00B7406B" w:rsidP="00B7406B">
      <w:pPr>
        <w:bidi/>
        <w:jc w:val="both"/>
        <w:rPr>
          <w:rFonts w:cs="Simplified Arabic"/>
          <w:sz w:val="28"/>
          <w:szCs w:val="28"/>
          <w:lang w:val="en-US"/>
        </w:rPr>
      </w:pPr>
    </w:p>
    <w:p w:rsidR="00B7406B" w:rsidRDefault="00B7406B" w:rsidP="00B7406B">
      <w:pPr>
        <w:bidi/>
        <w:jc w:val="both"/>
        <w:rPr>
          <w:rFonts w:cs="Simplified Arabic"/>
          <w:sz w:val="28"/>
          <w:szCs w:val="28"/>
          <w:lang w:val="en-US"/>
        </w:rPr>
      </w:pPr>
    </w:p>
    <w:p w:rsidR="00B7406B" w:rsidRPr="006B1F9C" w:rsidRDefault="00B7406B" w:rsidP="00B7406B">
      <w:pPr>
        <w:bidi/>
        <w:jc w:val="both"/>
        <w:rPr>
          <w:rFonts w:cs="Simplified Arabic"/>
          <w:sz w:val="28"/>
          <w:szCs w:val="28"/>
          <w:rtl/>
          <w:lang w:val="en-US"/>
        </w:rPr>
      </w:pPr>
    </w:p>
    <w:p w:rsidR="00B7406B" w:rsidRPr="006B1F9C" w:rsidRDefault="00B7406B" w:rsidP="00B7406B">
      <w:pPr>
        <w:pStyle w:val="Paragraphedeliste"/>
        <w:bidi/>
        <w:ind w:left="283" w:firstLine="283"/>
        <w:jc w:val="both"/>
        <w:rPr>
          <w:rFonts w:cs="Simplified Arabic"/>
          <w:sz w:val="28"/>
          <w:szCs w:val="28"/>
          <w:rtl/>
          <w:lang w:val="en-US"/>
        </w:rPr>
      </w:pPr>
      <w:proofErr w:type="gramStart"/>
      <w:r w:rsidRPr="006B1F9C">
        <w:rPr>
          <w:rFonts w:cs="Simplified Arabic"/>
          <w:sz w:val="28"/>
          <w:szCs w:val="28"/>
          <w:rtl/>
          <w:lang w:val="en-US"/>
        </w:rPr>
        <w:t>يقصد</w:t>
      </w:r>
      <w:proofErr w:type="gramEnd"/>
      <w:r w:rsidRPr="006B1F9C">
        <w:rPr>
          <w:rFonts w:cs="Simplified Arabic"/>
          <w:sz w:val="28"/>
          <w:szCs w:val="28"/>
          <w:rtl/>
          <w:lang w:val="en-US"/>
        </w:rPr>
        <w:t xml:space="preserve"> بالسرد الموريتاني، في هذه الورقة، المكتوب باللغة العربية من نصوص الرواية والقصة القصيرة، أو من نصوص مكتوبة في أفق الرواية أو القصة القصيرة خلال العقود الثلاثة الماضية. أي منذ بداية السبعينات من القرن العشرين، ويراد بالسرد العربي، أساسا، السرد العربي الحديث المحصور زمانيا في حدود القرن العشرين والمحصور مكانيا في مصر والشام، على أن يجتزأ، في هذه الورقة، من السرد الموريتاني ومن السرد العربي الحديث بالنص الإبداعي دون إيلاء الخطاب حوله نفس العناية.</w:t>
      </w:r>
    </w:p>
    <w:p w:rsidR="00B7406B" w:rsidRPr="006B1F9C" w:rsidRDefault="00B7406B" w:rsidP="00B7406B">
      <w:pPr>
        <w:pStyle w:val="Paragraphedeliste"/>
        <w:bidi/>
        <w:ind w:left="283" w:firstLine="283"/>
        <w:jc w:val="both"/>
        <w:rPr>
          <w:rFonts w:cs="Simplified Arabic"/>
          <w:sz w:val="28"/>
          <w:szCs w:val="28"/>
          <w:rtl/>
          <w:lang w:val="en-US"/>
        </w:rPr>
      </w:pPr>
      <w:r w:rsidRPr="006B1F9C">
        <w:rPr>
          <w:rFonts w:cs="Simplified Arabic"/>
          <w:sz w:val="28"/>
          <w:szCs w:val="28"/>
          <w:rtl/>
          <w:lang w:val="en-US"/>
        </w:rPr>
        <w:t xml:space="preserve">ووكد هذه </w:t>
      </w:r>
      <w:r w:rsidRPr="006B1F9C">
        <w:rPr>
          <w:rFonts w:cs="Simplified Arabic" w:hint="cs"/>
          <w:sz w:val="28"/>
          <w:szCs w:val="28"/>
          <w:rtl/>
          <w:lang w:val="en-US"/>
        </w:rPr>
        <w:t xml:space="preserve">المداخلة من تناول التعالق بين الطرفين </w:t>
      </w:r>
      <w:r w:rsidRPr="006B1F9C">
        <w:rPr>
          <w:rFonts w:cs="Simplified Arabic"/>
          <w:sz w:val="28"/>
          <w:szCs w:val="28"/>
          <w:rtl/>
          <w:lang w:val="en-US"/>
        </w:rPr>
        <w:t>الإبانة عن الخصوصية في السرد الموريتاني أي ما حققه هذا السرد من انزياح عن قواعد كتابة النوع الأدبي – مثلا – كما تم تمثلها في المركز، دون أن ينفي ذلك كونها "مشتركا" مع بعض ما سوى المركز من الأطراف، هذه الخصوصية – وإن كانت نصية – لا يتسنى في رأينا تناولها بمعزل عن السياق. ومن ثم فقد آثرنا تناول بعض ملامح الموضوع من خلال المحاور التالية:</w:t>
      </w:r>
    </w:p>
    <w:p w:rsidR="00B7406B" w:rsidRPr="006B1F9C" w:rsidRDefault="00B7406B" w:rsidP="00B7406B">
      <w:pPr>
        <w:pStyle w:val="Paragraphedeliste"/>
        <w:numPr>
          <w:ilvl w:val="0"/>
          <w:numId w:val="2"/>
        </w:numPr>
        <w:bidi/>
        <w:ind w:left="0" w:firstLine="283"/>
        <w:jc w:val="both"/>
        <w:rPr>
          <w:rFonts w:cs="Simplified Arabic"/>
          <w:sz w:val="28"/>
          <w:szCs w:val="28"/>
          <w:rtl/>
          <w:lang w:val="en-US"/>
        </w:rPr>
      </w:pPr>
      <w:proofErr w:type="gramStart"/>
      <w:r w:rsidRPr="006B1F9C">
        <w:rPr>
          <w:rFonts w:cs="Simplified Arabic"/>
          <w:sz w:val="28"/>
          <w:szCs w:val="28"/>
          <w:rtl/>
          <w:lang w:val="en-US"/>
        </w:rPr>
        <w:t>السياق</w:t>
      </w:r>
      <w:proofErr w:type="gramEnd"/>
      <w:r w:rsidRPr="006B1F9C">
        <w:rPr>
          <w:rFonts w:cs="Simplified Arabic"/>
          <w:sz w:val="28"/>
          <w:szCs w:val="28"/>
          <w:rtl/>
          <w:lang w:val="en-US"/>
        </w:rPr>
        <w:t>: أي سياق نشأة السرد الموريتاني مقارنا بسياق نشأة السرد العربي الحديث.</w:t>
      </w:r>
    </w:p>
    <w:p w:rsidR="00B7406B" w:rsidRPr="006B1F9C" w:rsidRDefault="00B7406B" w:rsidP="00B7406B">
      <w:pPr>
        <w:pStyle w:val="Paragraphedeliste"/>
        <w:numPr>
          <w:ilvl w:val="0"/>
          <w:numId w:val="2"/>
        </w:numPr>
        <w:bidi/>
        <w:ind w:left="0" w:firstLine="283"/>
        <w:jc w:val="both"/>
        <w:rPr>
          <w:rFonts w:cs="Simplified Arabic"/>
          <w:sz w:val="28"/>
          <w:szCs w:val="28"/>
          <w:lang w:val="en-US"/>
        </w:rPr>
      </w:pPr>
      <w:r w:rsidRPr="006B1F9C">
        <w:rPr>
          <w:rFonts w:cs="Simplified Arabic"/>
          <w:sz w:val="28"/>
          <w:szCs w:val="28"/>
          <w:rtl/>
          <w:lang w:val="en-US"/>
        </w:rPr>
        <w:t>النص: أي ملامح التشاكل والتمايز بين النصين الموريتاني والعربي الرسمي الحديث.</w:t>
      </w:r>
    </w:p>
    <w:p w:rsidR="00B7406B" w:rsidRPr="006B1F9C" w:rsidRDefault="00B7406B" w:rsidP="00B7406B">
      <w:pPr>
        <w:pStyle w:val="Paragraphedeliste"/>
        <w:bidi/>
        <w:ind w:left="283"/>
        <w:jc w:val="both"/>
        <w:rPr>
          <w:rFonts w:cs="Simplified Arabic"/>
          <w:b/>
          <w:bCs/>
          <w:sz w:val="28"/>
          <w:szCs w:val="28"/>
          <w:lang w:val="en-US"/>
        </w:rPr>
      </w:pPr>
      <w:r w:rsidRPr="006B1F9C">
        <w:rPr>
          <w:rFonts w:cs="Simplified Arabic"/>
          <w:b/>
          <w:bCs/>
          <w:sz w:val="28"/>
          <w:szCs w:val="28"/>
          <w:rtl/>
          <w:lang w:val="en-US"/>
        </w:rPr>
        <w:t>في السياق.</w:t>
      </w:r>
    </w:p>
    <w:p w:rsidR="00B7406B" w:rsidRPr="006B1F9C" w:rsidRDefault="00B7406B" w:rsidP="00B7406B">
      <w:pPr>
        <w:pStyle w:val="Paragraphedeliste"/>
        <w:bidi/>
        <w:ind w:left="283"/>
        <w:jc w:val="both"/>
        <w:rPr>
          <w:rFonts w:cs="Simplified Arabic"/>
          <w:sz w:val="28"/>
          <w:szCs w:val="28"/>
          <w:lang w:val="en-US"/>
        </w:rPr>
      </w:pPr>
      <w:r w:rsidRPr="006B1F9C">
        <w:rPr>
          <w:rFonts w:cs="Simplified Arabic"/>
          <w:sz w:val="28"/>
          <w:szCs w:val="28"/>
          <w:rtl/>
          <w:lang w:val="en-US"/>
        </w:rPr>
        <w:t>ربما كان علينا أن نتحدث عن السياقات بص</w:t>
      </w:r>
      <w:r w:rsidRPr="006B1F9C">
        <w:rPr>
          <w:rFonts w:cs="Simplified Arabic" w:hint="cs"/>
          <w:sz w:val="28"/>
          <w:szCs w:val="28"/>
          <w:rtl/>
          <w:lang w:val="en-US"/>
        </w:rPr>
        <w:t>يغ</w:t>
      </w:r>
      <w:r w:rsidRPr="006B1F9C">
        <w:rPr>
          <w:rFonts w:cs="Simplified Arabic"/>
          <w:sz w:val="28"/>
          <w:szCs w:val="28"/>
          <w:rtl/>
          <w:lang w:val="en-US"/>
        </w:rPr>
        <w:t>ة الجمع، لأن الأمر في الواقع – لا يتعلق بسياق واحد بل بسياقات تنتظم في شكل دوائر موجية أو تتداخل أحيانا، فلا مناص عند دراسة السرد الموريتاني الحديث أو السرد العربي الحديث من أن نأخذ في الحسبان أن هذه الأشكال التعبيرية – من حيث المنشأ على الأقل – منتمية لحقل ثقافي مغاير وأنها استنبتت في الثقافة العربية في ظل خيارات نهضوية محددة واضحة على مستوى المركز، لتستنسخ فيما بعد، وفي فترات متفاوتة، من لدن الأطراف ومنها بلادنا.</w:t>
      </w:r>
    </w:p>
    <w:p w:rsidR="00B7406B" w:rsidRPr="006B1F9C" w:rsidRDefault="00B7406B" w:rsidP="00B7406B">
      <w:pPr>
        <w:pStyle w:val="Paragraphedeliste"/>
        <w:bidi/>
        <w:ind w:left="283"/>
        <w:jc w:val="both"/>
        <w:rPr>
          <w:rFonts w:cs="Simplified Arabic"/>
          <w:sz w:val="28"/>
          <w:szCs w:val="28"/>
          <w:lang w:val="en-US"/>
        </w:rPr>
      </w:pPr>
      <w:proofErr w:type="gramStart"/>
      <w:r w:rsidRPr="006B1F9C">
        <w:rPr>
          <w:rFonts w:cs="Simplified Arabic"/>
          <w:sz w:val="28"/>
          <w:szCs w:val="28"/>
          <w:rtl/>
          <w:lang w:val="en-US"/>
        </w:rPr>
        <w:lastRenderedPageBreak/>
        <w:t>ومن</w:t>
      </w:r>
      <w:proofErr w:type="gramEnd"/>
      <w:r w:rsidRPr="006B1F9C">
        <w:rPr>
          <w:rFonts w:cs="Simplified Arabic"/>
          <w:sz w:val="28"/>
          <w:szCs w:val="28"/>
          <w:rtl/>
          <w:lang w:val="en-US"/>
        </w:rPr>
        <w:t xml:space="preserve"> أجل ذلك يكون من المفيد الإلمام بسياق نشأة هذه الفنون في ثقافتها الأصلية إذ لا غنى عنه لاستيعاب السياق العربي العام الذي لا غنى عنه – هو أيضا</w:t>
      </w:r>
      <w:r w:rsidRPr="006B1F9C">
        <w:rPr>
          <w:rFonts w:cs="Simplified Arabic" w:hint="cs"/>
          <w:sz w:val="28"/>
          <w:szCs w:val="28"/>
          <w:rtl/>
          <w:lang w:val="en-US"/>
        </w:rPr>
        <w:t>-</w:t>
      </w:r>
      <w:r w:rsidRPr="006B1F9C">
        <w:rPr>
          <w:rFonts w:cs="Simplified Arabic"/>
          <w:sz w:val="28"/>
          <w:szCs w:val="28"/>
          <w:rtl/>
          <w:lang w:val="en-US"/>
        </w:rPr>
        <w:t xml:space="preserve"> لتناول التجارب الوطنية.</w:t>
      </w:r>
    </w:p>
    <w:p w:rsidR="00B7406B" w:rsidRPr="006B1F9C" w:rsidRDefault="00B7406B" w:rsidP="00B7406B">
      <w:pPr>
        <w:pStyle w:val="Paragraphedeliste"/>
        <w:bidi/>
        <w:ind w:left="283"/>
        <w:jc w:val="both"/>
        <w:rPr>
          <w:rFonts w:cs="Simplified Arabic"/>
          <w:sz w:val="28"/>
          <w:szCs w:val="28"/>
          <w:lang w:val="en-US"/>
        </w:rPr>
      </w:pPr>
      <w:r w:rsidRPr="006B1F9C">
        <w:rPr>
          <w:rFonts w:cs="Simplified Arabic"/>
          <w:sz w:val="28"/>
          <w:szCs w:val="28"/>
          <w:rtl/>
          <w:lang w:val="en-US"/>
        </w:rPr>
        <w:t xml:space="preserve">بإيجاز شديد، يمكن القول إن نشأة أبرز هذه الفنون جاءت مساوقة لتحولات اجتماعية وثقافية جلى صاحبت صعود الطبقة البرجوازية </w:t>
      </w:r>
      <w:r w:rsidRPr="006B1F9C">
        <w:rPr>
          <w:rFonts w:cs="Simplified Arabic" w:hint="cs"/>
          <w:sz w:val="28"/>
          <w:szCs w:val="28"/>
          <w:rtl/>
          <w:lang w:val="en-US"/>
        </w:rPr>
        <w:t>ف</w:t>
      </w:r>
      <w:r w:rsidRPr="006B1F9C">
        <w:rPr>
          <w:rFonts w:cs="Simplified Arabic"/>
          <w:sz w:val="28"/>
          <w:szCs w:val="28"/>
          <w:rtl/>
          <w:lang w:val="en-US"/>
        </w:rPr>
        <w:t>ي مجتمعات أوربا</w:t>
      </w:r>
      <w:r w:rsidRPr="006B1F9C">
        <w:rPr>
          <w:rFonts w:cs="Simplified Arabic" w:hint="cs"/>
          <w:sz w:val="28"/>
          <w:szCs w:val="28"/>
          <w:rtl/>
          <w:lang w:val="en-US"/>
        </w:rPr>
        <w:t>،</w:t>
      </w:r>
      <w:r w:rsidRPr="006B1F9C">
        <w:rPr>
          <w:rFonts w:cs="Simplified Arabic"/>
          <w:sz w:val="28"/>
          <w:szCs w:val="28"/>
          <w:rtl/>
          <w:lang w:val="en-US"/>
        </w:rPr>
        <w:t xml:space="preserve"> استتبعت البحث عن أشكال تعبيرية تتجذر من خلالها القطيعة مع ثقافة الطبقة الارستقراطية الآفلة. ومن ثم وجدنا الشكل السردي الأبرز آنئذ – الرواية – </w:t>
      </w:r>
      <w:r w:rsidRPr="006B1F9C">
        <w:rPr>
          <w:rFonts w:cs="Simplified Arabic" w:hint="cs"/>
          <w:sz w:val="28"/>
          <w:szCs w:val="28"/>
          <w:rtl/>
          <w:lang w:val="en-US"/>
        </w:rPr>
        <w:t>في رأي</w:t>
      </w:r>
      <w:r w:rsidRPr="006B1F9C">
        <w:rPr>
          <w:rFonts w:cs="Simplified Arabic"/>
          <w:sz w:val="28"/>
          <w:szCs w:val="28"/>
          <w:rtl/>
          <w:lang w:val="en-US"/>
        </w:rPr>
        <w:t xml:space="preserve"> </w:t>
      </w:r>
      <w:r w:rsidRPr="006B1F9C">
        <w:rPr>
          <w:rFonts w:cs="Simplified Arabic" w:hint="cs"/>
          <w:sz w:val="28"/>
          <w:szCs w:val="28"/>
          <w:rtl/>
          <w:lang w:val="en-US"/>
        </w:rPr>
        <w:t>م</w:t>
      </w:r>
      <w:r w:rsidRPr="006B1F9C">
        <w:rPr>
          <w:rFonts w:cs="Simplified Arabic"/>
          <w:sz w:val="28"/>
          <w:szCs w:val="28"/>
          <w:rtl/>
          <w:lang w:val="en-US"/>
        </w:rPr>
        <w:t>نظري</w:t>
      </w:r>
      <w:r w:rsidRPr="006B1F9C">
        <w:rPr>
          <w:rFonts w:cs="Simplified Arabic" w:hint="cs"/>
          <w:sz w:val="28"/>
          <w:szCs w:val="28"/>
          <w:rtl/>
          <w:lang w:val="en-US"/>
        </w:rPr>
        <w:t>ه</w:t>
      </w:r>
      <w:r w:rsidRPr="006B1F9C">
        <w:rPr>
          <w:rFonts w:cs="Simplified Arabic"/>
          <w:sz w:val="28"/>
          <w:szCs w:val="28"/>
          <w:rtl/>
          <w:lang w:val="en-US"/>
        </w:rPr>
        <w:t xml:space="preserve"> وكتاب</w:t>
      </w:r>
      <w:r w:rsidRPr="006B1F9C">
        <w:rPr>
          <w:rFonts w:cs="Simplified Arabic" w:hint="cs"/>
          <w:sz w:val="28"/>
          <w:szCs w:val="28"/>
          <w:rtl/>
          <w:lang w:val="en-US"/>
        </w:rPr>
        <w:t>ه</w:t>
      </w:r>
      <w:r w:rsidRPr="006B1F9C">
        <w:rPr>
          <w:rFonts w:cs="Simplified Arabic"/>
          <w:sz w:val="28"/>
          <w:szCs w:val="28"/>
          <w:rtl/>
          <w:lang w:val="en-US"/>
        </w:rPr>
        <w:t>، شكل الحرية والانعتاق والنزوع إلى المطلق، الشكل الذي يستجيب لحاجات الطبقة الصاعدة، وهذا طرح مشهور لدى الرومانسية الألمانية الأولى ولدى هيجل وجورج لوكانش وغير هؤلاء.</w:t>
      </w:r>
    </w:p>
    <w:p w:rsidR="00B7406B" w:rsidRPr="006B1F9C" w:rsidRDefault="00B7406B" w:rsidP="00B7406B">
      <w:pPr>
        <w:pStyle w:val="Paragraphedeliste"/>
        <w:numPr>
          <w:ilvl w:val="0"/>
          <w:numId w:val="2"/>
        </w:numPr>
        <w:bidi/>
        <w:ind w:left="0" w:firstLine="283"/>
        <w:jc w:val="both"/>
        <w:rPr>
          <w:rFonts w:cs="Simplified Arabic"/>
          <w:sz w:val="28"/>
          <w:szCs w:val="28"/>
          <w:lang w:val="en-US"/>
        </w:rPr>
      </w:pPr>
      <w:r w:rsidRPr="006B1F9C">
        <w:rPr>
          <w:rFonts w:cs="Simplified Arabic"/>
          <w:sz w:val="28"/>
          <w:szCs w:val="28"/>
          <w:rtl/>
          <w:lang w:val="en-US"/>
        </w:rPr>
        <w:t>هذا البعد "التحديثي" لم يكن – بطبيعة الحال – غائبا عن أذهان دعاة المواقف العصرانية من النهضويين العرب الذين اعتبروا الثقافة الغربية نموذجا كونيا يشكل احتذاؤه في السياسة والاقتصاد والاجتماع والثقافة شرط النهضة المنشودة. ومن هنا كان نقل الفنون المستحدثة إلى اللسان لعربي من أجل غاية قد تبدو لنا اليوم طفول</w:t>
      </w:r>
      <w:r w:rsidRPr="006B1F9C">
        <w:rPr>
          <w:rFonts w:cs="Simplified Arabic" w:hint="cs"/>
          <w:sz w:val="28"/>
          <w:szCs w:val="28"/>
          <w:rtl/>
          <w:lang w:val="en-US"/>
        </w:rPr>
        <w:t>ي</w:t>
      </w:r>
      <w:r w:rsidRPr="006B1F9C">
        <w:rPr>
          <w:rFonts w:cs="Simplified Arabic"/>
          <w:sz w:val="28"/>
          <w:szCs w:val="28"/>
          <w:rtl/>
          <w:lang w:val="en-US"/>
        </w:rPr>
        <w:t>ة: هي أن يصبح ال</w:t>
      </w:r>
      <w:r w:rsidRPr="006B1F9C">
        <w:rPr>
          <w:rFonts w:cs="Simplified Arabic" w:hint="cs"/>
          <w:sz w:val="28"/>
          <w:szCs w:val="28"/>
          <w:rtl/>
          <w:lang w:val="en-US"/>
        </w:rPr>
        <w:t>أ</w:t>
      </w:r>
      <w:r w:rsidRPr="006B1F9C">
        <w:rPr>
          <w:rFonts w:cs="Simplified Arabic"/>
          <w:sz w:val="28"/>
          <w:szCs w:val="28"/>
          <w:rtl/>
          <w:lang w:val="en-US"/>
        </w:rPr>
        <w:t xml:space="preserve">دب العربي نسخة من آداب أوربا. وكان اختيار شكل أساسي للكتابة – في حد ذاته – موقفا من الجدل النهضوي الدائر: فكتابة القصيدة – مثلا – على طريقة حافظ إبراهيم موالاة لا مواربة فيها للطرح السلفي بينما تعتبر كتابة </w:t>
      </w:r>
      <w:r w:rsidRPr="006B1F9C">
        <w:rPr>
          <w:rFonts w:cs="Simplified Arabic" w:hint="cs"/>
          <w:sz w:val="28"/>
          <w:szCs w:val="28"/>
          <w:rtl/>
          <w:lang w:val="en-US"/>
        </w:rPr>
        <w:t>ا</w:t>
      </w:r>
      <w:r w:rsidRPr="006B1F9C">
        <w:rPr>
          <w:rFonts w:cs="Simplified Arabic"/>
          <w:sz w:val="28"/>
          <w:szCs w:val="28"/>
          <w:rtl/>
          <w:lang w:val="en-US"/>
        </w:rPr>
        <w:t>لرواية أو القصة القصيرة أو المسرحية موقفا عصرانيا (ليبراليا كان أو اشتراكيا) يرى الخلاص من التخلف مشروطا بالاندماج في قيم الثقافة الغربية.</w:t>
      </w:r>
    </w:p>
    <w:p w:rsidR="00B7406B" w:rsidRPr="006B1F9C" w:rsidRDefault="00B7406B" w:rsidP="00B7406B">
      <w:pPr>
        <w:pStyle w:val="Paragraphedeliste"/>
        <w:bidi/>
        <w:ind w:left="283"/>
        <w:jc w:val="both"/>
        <w:rPr>
          <w:rFonts w:cs="Simplified Arabic"/>
          <w:sz w:val="28"/>
          <w:szCs w:val="28"/>
          <w:lang w:val="en-US"/>
        </w:rPr>
      </w:pPr>
      <w:r w:rsidRPr="006B1F9C">
        <w:rPr>
          <w:rFonts w:cs="Simplified Arabic"/>
          <w:sz w:val="28"/>
          <w:szCs w:val="28"/>
          <w:rtl/>
          <w:lang w:val="en-US"/>
        </w:rPr>
        <w:t xml:space="preserve">في مشرق العالم العربي اتسم هذا الخلاف بكثير من الحدة بفعل التعايش داخل مجتمعاته بين أهل ملتين يتبنى كثير من أبناء الواحدة الطرح السلفي ويتبنى </w:t>
      </w:r>
      <w:r w:rsidRPr="006B1F9C">
        <w:rPr>
          <w:rFonts w:cs="Simplified Arabic" w:hint="cs"/>
          <w:sz w:val="28"/>
          <w:szCs w:val="28"/>
          <w:rtl/>
          <w:lang w:val="en-US"/>
        </w:rPr>
        <w:t>أ</w:t>
      </w:r>
      <w:r w:rsidRPr="006B1F9C">
        <w:rPr>
          <w:rFonts w:cs="Simplified Arabic"/>
          <w:sz w:val="28"/>
          <w:szCs w:val="28"/>
          <w:rtl/>
          <w:lang w:val="en-US"/>
        </w:rPr>
        <w:t>بناء الأخرى، بشكل شبه كامل الطرح الليبرالي، وهو ما استدعى التعاطي مع إشكاليات من نحو الدين والدولة والأصالة والمعاصرة.. يراها بعض الباحثين تعميما لمشاكل قطرية، أو تأميما لها.</w:t>
      </w:r>
    </w:p>
    <w:p w:rsidR="00B7406B" w:rsidRPr="006B1F9C" w:rsidRDefault="00B7406B" w:rsidP="00B7406B">
      <w:pPr>
        <w:pStyle w:val="Paragraphedeliste"/>
        <w:bidi/>
        <w:ind w:left="283"/>
        <w:jc w:val="both"/>
        <w:rPr>
          <w:rFonts w:cs="Simplified Arabic"/>
          <w:sz w:val="28"/>
          <w:szCs w:val="28"/>
          <w:lang w:val="en-US"/>
        </w:rPr>
      </w:pPr>
      <w:r w:rsidRPr="006B1F9C">
        <w:rPr>
          <w:rFonts w:cs="Simplified Arabic"/>
          <w:sz w:val="28"/>
          <w:szCs w:val="28"/>
          <w:rtl/>
          <w:lang w:val="en-US"/>
        </w:rPr>
        <w:t xml:space="preserve">لنخلص إلى أن فنون السرد العربية الحديث نشأت – تحديدا – في كنف الطرح الليبرالي القومي عربيا كان أو فرعونيا أو فينيقيا، هذا الطرح الذي بدأ يفقد ما كان له من ألق في </w:t>
      </w:r>
      <w:r w:rsidRPr="006B1F9C">
        <w:rPr>
          <w:rFonts w:cs="Simplified Arabic"/>
          <w:sz w:val="28"/>
          <w:szCs w:val="28"/>
          <w:rtl/>
          <w:lang w:val="en-US"/>
        </w:rPr>
        <w:lastRenderedPageBreak/>
        <w:t xml:space="preserve">فترة ما بين الحربين حين تعرف المثقفون العرب على الوجه الآخر لأوربا، وجه الاستعمار والتوسع.. إلخ، ليفلس بشكل جلي في منتصف القرن العشرين ولكن بعد أن تبوأت الفنون التي نشأت في كنفه مكانتها </w:t>
      </w:r>
      <w:r w:rsidRPr="006B1F9C">
        <w:rPr>
          <w:rFonts w:cs="Simplified Arabic" w:hint="cs"/>
          <w:sz w:val="28"/>
          <w:szCs w:val="28"/>
          <w:rtl/>
          <w:lang w:val="en-US"/>
        </w:rPr>
        <w:t>داخل</w:t>
      </w:r>
      <w:r w:rsidRPr="006B1F9C">
        <w:rPr>
          <w:rFonts w:cs="Simplified Arabic"/>
          <w:sz w:val="28"/>
          <w:szCs w:val="28"/>
          <w:rtl/>
          <w:lang w:val="en-US"/>
        </w:rPr>
        <w:t xml:space="preserve"> النص الثقافي العربي وبعد أن أصبح لدينا كتاب من أمثال توفيق الحكيم ونجيب محفوظ ويحي حقي... أي أن هذه الفنون أصبحت واقعا ثقافيا يتعاطى معه بغض النظر عن المنشأ والخلفية الإيديولوجية البدئية.</w:t>
      </w:r>
    </w:p>
    <w:p w:rsidR="00B7406B" w:rsidRPr="006B1F9C" w:rsidRDefault="00B7406B" w:rsidP="00B7406B">
      <w:pPr>
        <w:pStyle w:val="Paragraphedeliste"/>
        <w:bidi/>
        <w:ind w:left="283"/>
        <w:jc w:val="both"/>
        <w:rPr>
          <w:rFonts w:cs="Simplified Arabic"/>
          <w:sz w:val="28"/>
          <w:szCs w:val="28"/>
          <w:lang w:val="en-US"/>
        </w:rPr>
      </w:pPr>
      <w:r w:rsidRPr="006B1F9C">
        <w:rPr>
          <w:rFonts w:cs="Simplified Arabic"/>
          <w:sz w:val="28"/>
          <w:szCs w:val="28"/>
          <w:rtl/>
          <w:lang w:val="en-US"/>
        </w:rPr>
        <w:t>ومنذ بداية النصف الثاني من القرن العشرين سادت الساحة العربية رؤى نهضوية يمكن أن نطلق عليها تسمية اليسار العربي رغم التباين الكبير بين مكوناتها، كان القاسم المشترك بينها – على تفاوت كبير أيضا – احتذاء النموذج الأوربي الشرقي بدلا من النموذج الأوربي الغربي في السياسة وفي الاقتصاد وفي الثقافة أيضا.</w:t>
      </w:r>
    </w:p>
    <w:p w:rsidR="00B7406B" w:rsidRPr="006B1F9C" w:rsidRDefault="00B7406B" w:rsidP="00B7406B">
      <w:pPr>
        <w:pStyle w:val="Paragraphedeliste"/>
        <w:bidi/>
        <w:ind w:left="283"/>
        <w:jc w:val="both"/>
        <w:rPr>
          <w:rFonts w:cs="Simplified Arabic"/>
          <w:sz w:val="28"/>
          <w:szCs w:val="28"/>
          <w:lang w:val="en-US"/>
        </w:rPr>
      </w:pPr>
      <w:r w:rsidRPr="006B1F9C">
        <w:rPr>
          <w:rFonts w:cs="Simplified Arabic"/>
          <w:sz w:val="28"/>
          <w:szCs w:val="28"/>
          <w:rtl/>
          <w:lang w:val="en-US"/>
        </w:rPr>
        <w:t xml:space="preserve">وكانت سنة 1967 – في رأي كثير من الباحثين – بداية مرحلة جديدة لغير قليل من أصحاب هذا الطرح، إذا كانت النكسة مساءلة للمشروع النهضوي </w:t>
      </w:r>
      <w:r w:rsidRPr="006B1F9C">
        <w:rPr>
          <w:rFonts w:cs="Simplified Arabic" w:hint="cs"/>
          <w:sz w:val="28"/>
          <w:szCs w:val="28"/>
          <w:rtl/>
          <w:lang w:val="en-US"/>
        </w:rPr>
        <w:t>و</w:t>
      </w:r>
      <w:r w:rsidRPr="006B1F9C">
        <w:rPr>
          <w:rFonts w:cs="Simplified Arabic"/>
          <w:sz w:val="28"/>
          <w:szCs w:val="28"/>
          <w:rtl/>
          <w:lang w:val="en-US"/>
        </w:rPr>
        <w:t>محاسبة. وليس من الصدف أن نجد في العالم العربي، غير بعيد من هذا العهد نزوعا طاغيا إلى التنقيب في التراث بحثا فيه عن جذور فنية للفنون الأدبية المستحدثة كالرواية والمسرح، يمكن أن نلاحظ ذلك في مختلف حواضر المركز في مصر وسوريا والعراق ففي مصر مثلا نجد على الراعي وموسى سليمان (الذي أعيد طبع كتابه عن الفن القصصي عند العرب سنة 1969) وعلى عرسان الذي نشر سنة 1971 الظواهر المسرحية عند العرب (سوريا) ومحمد حسين الأعرجي (من العراق) الذي نشر في التمثيل عند العرب 1978...</w:t>
      </w:r>
    </w:p>
    <w:p w:rsidR="00B7406B" w:rsidRPr="006B1F9C" w:rsidRDefault="00B7406B" w:rsidP="00B7406B">
      <w:pPr>
        <w:pStyle w:val="Paragraphedeliste"/>
        <w:numPr>
          <w:ilvl w:val="0"/>
          <w:numId w:val="2"/>
        </w:numPr>
        <w:bidi/>
        <w:ind w:left="0" w:firstLine="283"/>
        <w:jc w:val="both"/>
        <w:rPr>
          <w:rFonts w:cs="Simplified Arabic"/>
          <w:sz w:val="28"/>
          <w:szCs w:val="28"/>
          <w:lang w:val="en-US"/>
        </w:rPr>
      </w:pPr>
      <w:r w:rsidRPr="006B1F9C">
        <w:rPr>
          <w:rFonts w:cs="Simplified Arabic"/>
          <w:sz w:val="28"/>
          <w:szCs w:val="28"/>
          <w:rtl/>
          <w:lang w:val="en-US"/>
        </w:rPr>
        <w:t>ويمكن أن نلاحظ موازاة مع ذلك تنامي الدعوات السلفية الجديدة التي كانت، بطبيعة الحال، أقل استعدادا للتعاطي مع الغرب الذي لم يكن في هذه المرحلة خطرا محتملا على دار الإسلام كما كان في عهد الأفغاني ومحمد عبده بل أصبح خطرا واقعا يحتل، بشكل أو بآخر، بلاد المسلمين ويهيمن على مساحات لا يستهان بها من عقول أبنائها.</w:t>
      </w:r>
    </w:p>
    <w:p w:rsidR="00B7406B" w:rsidRPr="006B1F9C" w:rsidRDefault="00B7406B" w:rsidP="00B7406B">
      <w:pPr>
        <w:pStyle w:val="Paragraphedeliste"/>
        <w:bidi/>
        <w:ind w:left="283"/>
        <w:jc w:val="both"/>
        <w:rPr>
          <w:rFonts w:cs="Simplified Arabic"/>
          <w:sz w:val="28"/>
          <w:szCs w:val="28"/>
          <w:lang w:val="en-US"/>
        </w:rPr>
      </w:pPr>
      <w:r w:rsidRPr="006B1F9C">
        <w:rPr>
          <w:rFonts w:cs="Simplified Arabic"/>
          <w:sz w:val="28"/>
          <w:szCs w:val="28"/>
          <w:rtl/>
          <w:lang w:val="en-US"/>
        </w:rPr>
        <w:t xml:space="preserve">هذا السياق العربي العام كان </w:t>
      </w:r>
      <w:proofErr w:type="gramStart"/>
      <w:r w:rsidRPr="006B1F9C">
        <w:rPr>
          <w:rFonts w:cs="Simplified Arabic"/>
          <w:sz w:val="28"/>
          <w:szCs w:val="28"/>
          <w:rtl/>
          <w:lang w:val="en-US"/>
        </w:rPr>
        <w:t>لمختلف</w:t>
      </w:r>
      <w:proofErr w:type="gramEnd"/>
      <w:r w:rsidRPr="006B1F9C">
        <w:rPr>
          <w:rFonts w:cs="Simplified Arabic"/>
          <w:sz w:val="28"/>
          <w:szCs w:val="28"/>
          <w:rtl/>
          <w:lang w:val="en-US"/>
        </w:rPr>
        <w:t xml:space="preserve"> جوانبه تأثيرها في النص السردي الموريتاني لاحقا.</w:t>
      </w:r>
    </w:p>
    <w:p w:rsidR="00B7406B" w:rsidRPr="006B1F9C" w:rsidRDefault="00B7406B" w:rsidP="00B7406B">
      <w:pPr>
        <w:pStyle w:val="Paragraphedeliste"/>
        <w:bidi/>
        <w:ind w:left="283"/>
        <w:jc w:val="both"/>
        <w:rPr>
          <w:rFonts w:cs="Simplified Arabic"/>
          <w:sz w:val="28"/>
          <w:szCs w:val="28"/>
          <w:lang w:val="en-US"/>
        </w:rPr>
      </w:pPr>
      <w:r w:rsidRPr="006B1F9C">
        <w:rPr>
          <w:rFonts w:cs="Simplified Arabic"/>
          <w:sz w:val="28"/>
          <w:szCs w:val="28"/>
          <w:rtl/>
          <w:lang w:val="en-US"/>
        </w:rPr>
        <w:t xml:space="preserve">وكان ممن اهتم بسياق نشأة السرد في موريتانيا السادة محمد ولد عبد الحي في التجديد في الأدب الموريتاني (1989 كلية الآداب بمنوبة) أحمد حبيب لله في تاريخ الأدب </w:t>
      </w:r>
      <w:r w:rsidRPr="006B1F9C">
        <w:rPr>
          <w:rFonts w:cs="Simplified Arabic"/>
          <w:sz w:val="28"/>
          <w:szCs w:val="28"/>
          <w:rtl/>
          <w:lang w:val="en-US"/>
        </w:rPr>
        <w:lastRenderedPageBreak/>
        <w:t>الموريتاني (1995) محمد الحسن بن محمد المصطفى في الرواية الموريتانية: مقاربة للبنية والدلالة (1996) ومحمد الأمين ولد مولاي إبراهيم في بنية الخطاب ودلالتها في القبر المجهول 2000 وغير هؤلاء من كتاب المقالات.</w:t>
      </w:r>
    </w:p>
    <w:p w:rsidR="00B7406B" w:rsidRPr="00DC05C1" w:rsidRDefault="00B7406B" w:rsidP="00B7406B">
      <w:pPr>
        <w:pStyle w:val="Paragraphedeliste"/>
        <w:bidi/>
        <w:ind w:left="283"/>
        <w:jc w:val="both"/>
        <w:rPr>
          <w:rFonts w:cs="Simplified Arabic"/>
          <w:color w:val="000000"/>
          <w:sz w:val="28"/>
          <w:szCs w:val="28"/>
          <w:lang w:val="en-US"/>
        </w:rPr>
      </w:pPr>
      <w:r w:rsidRPr="00DC05C1">
        <w:rPr>
          <w:rFonts w:cs="Simplified Arabic"/>
          <w:sz w:val="28"/>
          <w:szCs w:val="28"/>
          <w:rtl/>
          <w:lang w:val="en-US"/>
        </w:rPr>
        <w:t xml:space="preserve">ويكاد </w:t>
      </w:r>
      <w:r w:rsidRPr="00DC05C1">
        <w:rPr>
          <w:rFonts w:cs="Simplified Arabic" w:hint="cs"/>
          <w:sz w:val="28"/>
          <w:szCs w:val="28"/>
          <w:rtl/>
          <w:lang w:val="en-US"/>
        </w:rPr>
        <w:t xml:space="preserve">يجمع </w:t>
      </w:r>
      <w:r w:rsidRPr="00DC05C1">
        <w:rPr>
          <w:rFonts w:cs="Simplified Arabic"/>
          <w:sz w:val="28"/>
          <w:szCs w:val="28"/>
          <w:rtl/>
          <w:lang w:val="en-US"/>
        </w:rPr>
        <w:t>بين هذه المعالجات كلها القول</w:t>
      </w:r>
      <w:r w:rsidRPr="00DC05C1">
        <w:rPr>
          <w:rFonts w:cs="Simplified Arabic"/>
          <w:color w:val="000000"/>
          <w:sz w:val="28"/>
          <w:szCs w:val="28"/>
          <w:rtl/>
          <w:lang w:val="en-US"/>
        </w:rPr>
        <w:t xml:space="preserve"> بعاملين </w:t>
      </w:r>
      <w:r w:rsidRPr="00DC05C1">
        <w:rPr>
          <w:rFonts w:cs="Simplified Arabic" w:hint="cs"/>
          <w:color w:val="000000"/>
          <w:sz w:val="28"/>
          <w:szCs w:val="28"/>
          <w:rtl/>
          <w:lang w:val="en-US"/>
        </w:rPr>
        <w:t>ا</w:t>
      </w:r>
      <w:r w:rsidRPr="00DC05C1">
        <w:rPr>
          <w:rFonts w:cs="Simplified Arabic"/>
          <w:color w:val="000000"/>
          <w:sz w:val="28"/>
          <w:szCs w:val="28"/>
          <w:rtl/>
          <w:lang w:val="en-US"/>
        </w:rPr>
        <w:t>ثنين كان لهما الأثر البالغ في نشأة الفنون السردية أولهما خارجي هو الاستعمار وما قاد إليه من تحولات سياسية ولدت الحاجة، موضوعيا، إلى شكل تعبيري جديد.</w:t>
      </w:r>
    </w:p>
    <w:p w:rsidR="00B7406B" w:rsidRPr="006B1F9C" w:rsidRDefault="00B7406B" w:rsidP="00B7406B">
      <w:pPr>
        <w:pStyle w:val="Paragraphedeliste"/>
        <w:bidi/>
        <w:ind w:left="283"/>
        <w:jc w:val="both"/>
        <w:rPr>
          <w:rFonts w:cs="Simplified Arabic"/>
          <w:sz w:val="28"/>
          <w:szCs w:val="28"/>
          <w:lang w:val="en-US"/>
        </w:rPr>
      </w:pPr>
      <w:r w:rsidRPr="00DC05C1">
        <w:rPr>
          <w:rFonts w:cs="Simplified Arabic"/>
          <w:color w:val="000000"/>
          <w:sz w:val="28"/>
          <w:szCs w:val="28"/>
          <w:rtl/>
          <w:lang w:val="en-US"/>
        </w:rPr>
        <w:t>أما الثاني فهو التحضر القسري الذي فرضته ظاهرة الجفاف وما سببته من تفكيك لأنماط الإنتاج التقليدية وإنشاء للمدن المرتجلة بما تأسست عليه من إرث البداوة وآثار الثقافات الوافدة والمتاخمة</w:t>
      </w:r>
      <w:r w:rsidRPr="00DC05C1">
        <w:rPr>
          <w:rFonts w:cs="Simplified Arabic" w:hint="cs"/>
          <w:color w:val="000000"/>
          <w:sz w:val="28"/>
          <w:szCs w:val="28"/>
          <w:rtl/>
          <w:lang w:val="en-US"/>
        </w:rPr>
        <w:t>.</w:t>
      </w:r>
      <w:r w:rsidRPr="00DC05C1">
        <w:rPr>
          <w:rFonts w:cs="Simplified Arabic"/>
          <w:color w:val="000000"/>
          <w:sz w:val="28"/>
          <w:szCs w:val="28"/>
          <w:rtl/>
          <w:lang w:val="en-US"/>
        </w:rPr>
        <w:t xml:space="preserve"> هذه المدن المرتجلة كانت وجهة لجميع الساعين إلى حياة أفضل عن</w:t>
      </w:r>
      <w:r w:rsidRPr="006B1F9C">
        <w:rPr>
          <w:rFonts w:cs="Simplified Arabic"/>
          <w:sz w:val="28"/>
          <w:szCs w:val="28"/>
          <w:rtl/>
          <w:lang w:val="en-US"/>
        </w:rPr>
        <w:t xml:space="preserve"> طريق العلم والعمل ومصطرعا لجميع الأطروحات الثورية العالمية والمشروعات النهضوية العربية" ما عدا الطرح الليبرالي القومي الذي نشأت هذه الفنون في كنفه أصلا.</w:t>
      </w:r>
    </w:p>
    <w:p w:rsidR="00B7406B" w:rsidRPr="006B1F9C" w:rsidRDefault="00B7406B" w:rsidP="00B7406B">
      <w:pPr>
        <w:pStyle w:val="Paragraphedeliste"/>
        <w:bidi/>
        <w:ind w:left="283"/>
        <w:jc w:val="both"/>
        <w:rPr>
          <w:rFonts w:cs="Simplified Arabic"/>
          <w:sz w:val="28"/>
          <w:szCs w:val="28"/>
          <w:lang w:val="en-US"/>
        </w:rPr>
      </w:pPr>
      <w:r w:rsidRPr="006B1F9C">
        <w:rPr>
          <w:rFonts w:cs="Simplified Arabic"/>
          <w:sz w:val="28"/>
          <w:szCs w:val="28"/>
          <w:rtl/>
          <w:lang w:val="en-US"/>
        </w:rPr>
        <w:t xml:space="preserve">في هذا السياق الموصوف آنفا، يقر رواد الفنون السردية لدينا بأن محاولاتهم الأولى كانت نابعة من تساؤل طفولي: لماذا لا يكون لنا مثل سائر الأقطار العربية أدب قصصي؟ ومن ثم "اتخذ القرار" لسد هذا </w:t>
      </w:r>
      <w:proofErr w:type="gramStart"/>
      <w:r w:rsidRPr="006B1F9C">
        <w:rPr>
          <w:rFonts w:cs="Simplified Arabic"/>
          <w:sz w:val="28"/>
          <w:szCs w:val="28"/>
          <w:rtl/>
          <w:lang w:val="en-US"/>
        </w:rPr>
        <w:t>النقص</w:t>
      </w:r>
      <w:proofErr w:type="gramEnd"/>
      <w:r w:rsidRPr="006B1F9C">
        <w:rPr>
          <w:rFonts w:cs="Simplified Arabic"/>
          <w:sz w:val="28"/>
          <w:szCs w:val="28"/>
          <w:rtl/>
          <w:lang w:val="en-US"/>
        </w:rPr>
        <w:t xml:space="preserve"> فكانت المحاولات الأولى المعروفة. </w:t>
      </w:r>
      <w:proofErr w:type="gramStart"/>
      <w:r w:rsidRPr="006B1F9C">
        <w:rPr>
          <w:rFonts w:cs="Simplified Arabic"/>
          <w:sz w:val="28"/>
          <w:szCs w:val="28"/>
          <w:rtl/>
          <w:lang w:val="en-US"/>
        </w:rPr>
        <w:t>معنى</w:t>
      </w:r>
      <w:proofErr w:type="gramEnd"/>
      <w:r w:rsidRPr="006B1F9C">
        <w:rPr>
          <w:rFonts w:cs="Simplified Arabic"/>
          <w:sz w:val="28"/>
          <w:szCs w:val="28"/>
          <w:rtl/>
          <w:lang w:val="en-US"/>
        </w:rPr>
        <w:t xml:space="preserve"> ذلك أن نشأة السرد الموريتاني الحديث لم تكن احتذاء للنماذج الغربية أو وعيا بالحاجة إلى شكل تعبيري وإنما كانت سعيا إلى تأكيد انتماء هزته قرون من القطيعة </w:t>
      </w:r>
      <w:r w:rsidRPr="006B1F9C">
        <w:rPr>
          <w:rFonts w:cs="Simplified Arabic" w:hint="cs"/>
          <w:sz w:val="28"/>
          <w:szCs w:val="28"/>
          <w:rtl/>
          <w:lang w:val="en-US"/>
        </w:rPr>
        <w:t>ت</w:t>
      </w:r>
      <w:r w:rsidRPr="006B1F9C">
        <w:rPr>
          <w:rFonts w:cs="Simplified Arabic"/>
          <w:sz w:val="28"/>
          <w:szCs w:val="28"/>
          <w:rtl/>
          <w:lang w:val="en-US"/>
        </w:rPr>
        <w:t>لتها عقود من التحولات.</w:t>
      </w:r>
    </w:p>
    <w:p w:rsidR="00B7406B" w:rsidRPr="006B1F9C" w:rsidRDefault="00B7406B" w:rsidP="00B7406B">
      <w:pPr>
        <w:pStyle w:val="Paragraphedeliste"/>
        <w:bidi/>
        <w:ind w:left="283"/>
        <w:jc w:val="both"/>
        <w:rPr>
          <w:rFonts w:cs="Simplified Arabic"/>
          <w:sz w:val="28"/>
          <w:szCs w:val="28"/>
          <w:lang w:val="en-US"/>
        </w:rPr>
      </w:pPr>
      <w:proofErr w:type="gramStart"/>
      <w:r w:rsidRPr="006B1F9C">
        <w:rPr>
          <w:rFonts w:cs="Simplified Arabic"/>
          <w:sz w:val="28"/>
          <w:szCs w:val="28"/>
          <w:rtl/>
          <w:lang w:val="en-US"/>
        </w:rPr>
        <w:t>وكانت</w:t>
      </w:r>
      <w:proofErr w:type="gramEnd"/>
      <w:r w:rsidRPr="006B1F9C">
        <w:rPr>
          <w:rFonts w:cs="Simplified Arabic"/>
          <w:sz w:val="28"/>
          <w:szCs w:val="28"/>
          <w:rtl/>
          <w:lang w:val="en-US"/>
        </w:rPr>
        <w:t xml:space="preserve"> هذه النشأة في عهد لا يزال فيه للفكر الثوري في البلاد وفي العالم ما كان له من ألق وكانت البدائل جاهزة وواضحة. وحين بدأت أسفار الثورة وأحلام النهوض تفلس، كانت هذه الفنون قد أصبحت هي أيضا – في بلادنا – واقعا ثقافيا يتعاطى معه بغض النظر عن المنشأ والخلفية الإيديولوجية البدئية.</w:t>
      </w:r>
    </w:p>
    <w:p w:rsidR="00B7406B" w:rsidRPr="006B1F9C" w:rsidRDefault="00B7406B" w:rsidP="00B7406B">
      <w:pPr>
        <w:pStyle w:val="Paragraphedeliste"/>
        <w:bidi/>
        <w:ind w:left="283"/>
        <w:jc w:val="both"/>
        <w:rPr>
          <w:rFonts w:cs="Simplified Arabic"/>
          <w:sz w:val="28"/>
          <w:szCs w:val="28"/>
          <w:lang w:val="en-US"/>
        </w:rPr>
      </w:pPr>
      <w:r w:rsidRPr="006B1F9C">
        <w:rPr>
          <w:rFonts w:cs="Simplified Arabic"/>
          <w:sz w:val="28"/>
          <w:szCs w:val="28"/>
          <w:rtl/>
          <w:lang w:val="en-US"/>
        </w:rPr>
        <w:t>وإذا كان السرد العربي الحديث قد نشأ في قطيعة مع التراث العربي فإن السرد الموريتاني الناشئ كان سليل الثقافة المحظرية بكل مكوناتها</w:t>
      </w:r>
      <w:r w:rsidRPr="006B1F9C">
        <w:rPr>
          <w:rFonts w:cs="Simplified Arabic" w:hint="cs"/>
          <w:sz w:val="28"/>
          <w:szCs w:val="28"/>
          <w:rtl/>
          <w:lang w:val="en-US"/>
        </w:rPr>
        <w:t xml:space="preserve"> ووريث سرود الصحراء وفضاءات التعدد</w:t>
      </w:r>
      <w:r w:rsidRPr="006B1F9C">
        <w:rPr>
          <w:rFonts w:cs="Simplified Arabic"/>
          <w:sz w:val="28"/>
          <w:szCs w:val="28"/>
          <w:rtl/>
          <w:lang w:val="en-US"/>
        </w:rPr>
        <w:t xml:space="preserve"> الثقافي والعرقي، وذلك ما سيشكل ملامح التميز في النص السردي الموريتاني.</w:t>
      </w:r>
    </w:p>
    <w:p w:rsidR="00B7406B" w:rsidRPr="006B1F9C" w:rsidRDefault="00B7406B" w:rsidP="00B7406B">
      <w:pPr>
        <w:pStyle w:val="Paragraphedeliste"/>
        <w:bidi/>
        <w:ind w:left="283"/>
        <w:jc w:val="both"/>
        <w:rPr>
          <w:rFonts w:cs="Simplified Arabic"/>
          <w:b/>
          <w:bCs/>
          <w:sz w:val="28"/>
          <w:szCs w:val="28"/>
          <w:lang w:val="en-US"/>
        </w:rPr>
      </w:pPr>
      <w:proofErr w:type="gramStart"/>
      <w:r w:rsidRPr="006B1F9C">
        <w:rPr>
          <w:rFonts w:cs="Simplified Arabic"/>
          <w:b/>
          <w:bCs/>
          <w:sz w:val="28"/>
          <w:szCs w:val="28"/>
          <w:rtl/>
          <w:lang w:val="en-US"/>
        </w:rPr>
        <w:lastRenderedPageBreak/>
        <w:t>النص</w:t>
      </w:r>
      <w:proofErr w:type="gramEnd"/>
      <w:r w:rsidRPr="006B1F9C">
        <w:rPr>
          <w:rFonts w:cs="Simplified Arabic"/>
          <w:b/>
          <w:bCs/>
          <w:sz w:val="28"/>
          <w:szCs w:val="28"/>
          <w:rtl/>
          <w:lang w:val="en-US"/>
        </w:rPr>
        <w:t xml:space="preserve"> السردي:</w:t>
      </w:r>
    </w:p>
    <w:p w:rsidR="00B7406B" w:rsidRPr="006B1F9C" w:rsidRDefault="00B7406B" w:rsidP="00B7406B">
      <w:pPr>
        <w:pStyle w:val="Paragraphedeliste"/>
        <w:bidi/>
        <w:ind w:left="283"/>
        <w:jc w:val="both"/>
        <w:rPr>
          <w:rFonts w:cs="Simplified Arabic"/>
          <w:sz w:val="28"/>
          <w:szCs w:val="28"/>
          <w:lang w:val="en-US"/>
        </w:rPr>
      </w:pPr>
      <w:r w:rsidRPr="00DC05C1">
        <w:rPr>
          <w:rFonts w:cs="Simplified Arabic"/>
          <w:sz w:val="28"/>
          <w:szCs w:val="28"/>
          <w:rtl/>
          <w:lang w:val="en-US"/>
        </w:rPr>
        <w:t>يح</w:t>
      </w:r>
      <w:r w:rsidRPr="00DC05C1">
        <w:rPr>
          <w:rFonts w:cs="Simplified Arabic" w:hint="cs"/>
          <w:sz w:val="28"/>
          <w:szCs w:val="28"/>
          <w:rtl/>
          <w:lang w:val="en-US"/>
        </w:rPr>
        <w:t>ذ</w:t>
      </w:r>
      <w:r>
        <w:rPr>
          <w:rFonts w:cs="Simplified Arabic" w:hint="cs"/>
          <w:sz w:val="28"/>
          <w:szCs w:val="28"/>
          <w:rtl/>
          <w:lang w:val="en-US"/>
        </w:rPr>
        <w:t>و</w:t>
      </w:r>
      <w:r w:rsidRPr="006B1F9C">
        <w:rPr>
          <w:rFonts w:cs="Simplified Arabic"/>
          <w:sz w:val="28"/>
          <w:szCs w:val="28"/>
          <w:rtl/>
          <w:lang w:val="en-US"/>
        </w:rPr>
        <w:t xml:space="preserve"> النص السردي الموريتاني </w:t>
      </w:r>
      <w:r>
        <w:rPr>
          <w:rFonts w:cs="Simplified Arabic" w:hint="cs"/>
          <w:sz w:val="28"/>
          <w:szCs w:val="28"/>
          <w:rtl/>
          <w:lang w:val="en-US"/>
        </w:rPr>
        <w:t xml:space="preserve">حذو </w:t>
      </w:r>
      <w:r w:rsidRPr="006B1F9C">
        <w:rPr>
          <w:rFonts w:cs="Simplified Arabic"/>
          <w:sz w:val="28"/>
          <w:szCs w:val="28"/>
          <w:rtl/>
          <w:lang w:val="en-US"/>
        </w:rPr>
        <w:t xml:space="preserve">النص السردي العربي الحديث، </w:t>
      </w:r>
      <w:proofErr w:type="gramStart"/>
      <w:r w:rsidRPr="006B1F9C">
        <w:rPr>
          <w:rFonts w:cs="Simplified Arabic"/>
          <w:sz w:val="28"/>
          <w:szCs w:val="28"/>
          <w:rtl/>
          <w:lang w:val="en-US"/>
        </w:rPr>
        <w:t>فأغلب</w:t>
      </w:r>
      <w:proofErr w:type="gramEnd"/>
      <w:r w:rsidRPr="006B1F9C">
        <w:rPr>
          <w:rFonts w:cs="Simplified Arabic"/>
          <w:sz w:val="28"/>
          <w:szCs w:val="28"/>
          <w:rtl/>
          <w:lang w:val="en-US"/>
        </w:rPr>
        <w:t xml:space="preserve"> الأشكال التعبيرية العربية الحديثة قد تم احتذاؤها وأغلب الحساسيات الفنية تلوح ملامحها في النصوص السردية الموريتانية الحديثة. صحيح أن هذه النصوص الموريتانية تستعصي على التحقيب والتصنيف أحيانا بفعل تداخل المذاهب الفنية في تجربة الكتاب الواحد وغياب الرؤية الفنية المهيمنة على مجمل إبداعات الكتاب. وللدكتور مولاي إبراهيم في هذا المجال تحقيب معروف على أننا لا نريد هنا التوقف عند مسألة التصنيف والتحقيب وبيان مرتكز منحى فني محلي من مذاهب السرد العربي الحديث، فسوف نجتزئ بالوقوف عند بعض مظاهر الخصوصية في هذه التجارب الوطنية.</w:t>
      </w:r>
    </w:p>
    <w:p w:rsidR="00B7406B" w:rsidRPr="006B1F9C" w:rsidRDefault="00B7406B" w:rsidP="00B7406B">
      <w:pPr>
        <w:pStyle w:val="Paragraphedeliste"/>
        <w:numPr>
          <w:ilvl w:val="0"/>
          <w:numId w:val="2"/>
        </w:numPr>
        <w:bidi/>
        <w:ind w:left="0" w:firstLine="283"/>
        <w:jc w:val="both"/>
        <w:rPr>
          <w:rFonts w:cs="Simplified Arabic"/>
          <w:b/>
          <w:bCs/>
          <w:sz w:val="28"/>
          <w:szCs w:val="28"/>
          <w:lang w:val="en-US"/>
        </w:rPr>
      </w:pPr>
      <w:r w:rsidRPr="006B1F9C">
        <w:rPr>
          <w:rFonts w:cs="Simplified Arabic"/>
          <w:b/>
          <w:bCs/>
          <w:sz w:val="28"/>
          <w:szCs w:val="28"/>
          <w:rtl/>
          <w:lang w:val="en-US"/>
        </w:rPr>
        <w:t>أ- في مستوى الشكل واللغة:</w:t>
      </w:r>
    </w:p>
    <w:p w:rsidR="00B7406B" w:rsidRPr="006B1F9C" w:rsidRDefault="00B7406B" w:rsidP="00B7406B">
      <w:pPr>
        <w:pStyle w:val="Paragraphedeliste"/>
        <w:bidi/>
        <w:ind w:left="283"/>
        <w:jc w:val="both"/>
        <w:rPr>
          <w:rFonts w:cs="Simplified Arabic"/>
          <w:sz w:val="28"/>
          <w:szCs w:val="28"/>
          <w:lang w:val="en-US"/>
        </w:rPr>
      </w:pPr>
      <w:r w:rsidRPr="006B1F9C">
        <w:rPr>
          <w:rFonts w:cs="Simplified Arabic"/>
          <w:sz w:val="28"/>
          <w:szCs w:val="28"/>
          <w:rtl/>
          <w:lang w:val="en-US"/>
        </w:rPr>
        <w:t>يلاحظ محمد ولد عبد الحي في "التجديد في الأدب الموريتاني" اعتماد بعض نصوص المدونة</w:t>
      </w:r>
      <w:r w:rsidRPr="006B1F9C">
        <w:rPr>
          <w:rFonts w:cs="Simplified Arabic" w:hint="cs"/>
          <w:sz w:val="28"/>
          <w:szCs w:val="28"/>
          <w:rtl/>
          <w:lang w:val="en-US"/>
        </w:rPr>
        <w:t xml:space="preserve"> </w:t>
      </w:r>
      <w:r w:rsidRPr="006B1F9C">
        <w:rPr>
          <w:rFonts w:cs="Simplified Arabic"/>
          <w:sz w:val="28"/>
          <w:szCs w:val="28"/>
          <w:rtl/>
          <w:lang w:val="en-US"/>
        </w:rPr>
        <w:t>التي ا</w:t>
      </w:r>
      <w:r w:rsidRPr="006B1F9C">
        <w:rPr>
          <w:rFonts w:cs="Simplified Arabic" w:hint="cs"/>
          <w:sz w:val="28"/>
          <w:szCs w:val="28"/>
          <w:rtl/>
          <w:lang w:val="en-US"/>
        </w:rPr>
        <w:t>ش</w:t>
      </w:r>
      <w:r w:rsidRPr="006B1F9C">
        <w:rPr>
          <w:rFonts w:cs="Simplified Arabic"/>
          <w:sz w:val="28"/>
          <w:szCs w:val="28"/>
          <w:rtl/>
          <w:lang w:val="en-US"/>
        </w:rPr>
        <w:t xml:space="preserve">تغل بها تقنيات تخالف القواعد المدرسية للنوع. كما يلاحظ مولاي إبراهيم في بنية الخطاب ودلالاتها في القبر المجهول، أن النصوص المذكورة </w:t>
      </w:r>
      <w:r w:rsidRPr="006B1F9C">
        <w:rPr>
          <w:rFonts w:cs="Simplified Arabic" w:hint="cs"/>
          <w:sz w:val="28"/>
          <w:szCs w:val="28"/>
          <w:rtl/>
          <w:lang w:val="en-US"/>
        </w:rPr>
        <w:t>(مجموعة "من كرامات الشيخ"</w:t>
      </w:r>
      <w:r>
        <w:rPr>
          <w:rStyle w:val="Appelnotedebasdep"/>
          <w:rFonts w:cs="Simplified Arabic"/>
          <w:sz w:val="28"/>
          <w:szCs w:val="28"/>
          <w:rtl/>
          <w:lang w:val="en-US"/>
        </w:rPr>
        <w:footnoteReference w:id="28"/>
      </w:r>
      <w:r w:rsidRPr="006B1F9C">
        <w:rPr>
          <w:rFonts w:cs="Simplified Arabic" w:hint="cs"/>
          <w:sz w:val="28"/>
          <w:szCs w:val="28"/>
          <w:rtl/>
          <w:lang w:val="en-US"/>
        </w:rPr>
        <w:t>)</w:t>
      </w:r>
      <w:r w:rsidRPr="006B1F9C">
        <w:rPr>
          <w:rFonts w:cs="Simplified Arabic"/>
          <w:sz w:val="28"/>
          <w:szCs w:val="28"/>
          <w:rtl/>
          <w:lang w:val="en-US"/>
        </w:rPr>
        <w:t xml:space="preserve"> قد كتبت في أفق القصة القصيرة وأنها تتكئ على النثرية التراثية.</w:t>
      </w:r>
    </w:p>
    <w:p w:rsidR="00B7406B" w:rsidRPr="006B1F9C" w:rsidRDefault="00B7406B" w:rsidP="00B7406B">
      <w:pPr>
        <w:pStyle w:val="Paragraphedeliste"/>
        <w:bidi/>
        <w:ind w:left="283"/>
        <w:jc w:val="both"/>
        <w:rPr>
          <w:rFonts w:cs="Simplified Arabic"/>
          <w:sz w:val="28"/>
          <w:szCs w:val="28"/>
          <w:lang w:val="en-US"/>
        </w:rPr>
      </w:pPr>
      <w:proofErr w:type="gramStart"/>
      <w:r w:rsidRPr="006B1F9C">
        <w:rPr>
          <w:rFonts w:cs="Simplified Arabic"/>
          <w:sz w:val="28"/>
          <w:szCs w:val="28"/>
          <w:rtl/>
          <w:lang w:val="en-US"/>
        </w:rPr>
        <w:t>هذه</w:t>
      </w:r>
      <w:proofErr w:type="gramEnd"/>
      <w:r w:rsidRPr="006B1F9C">
        <w:rPr>
          <w:rFonts w:cs="Simplified Arabic"/>
          <w:sz w:val="28"/>
          <w:szCs w:val="28"/>
          <w:rtl/>
          <w:lang w:val="en-US"/>
        </w:rPr>
        <w:t xml:space="preserve"> النصوص، ببساطة، لا يسوغ تصنيفها ضمن الأشكال السردية الوافدة من أوربا إذ أنها تستثمر عن وعي أشكال القص التراثي سعيا إلى التميز عن </w:t>
      </w:r>
      <w:r w:rsidRPr="006B1F9C">
        <w:rPr>
          <w:rFonts w:cs="Simplified Arabic" w:hint="cs"/>
          <w:sz w:val="28"/>
          <w:szCs w:val="28"/>
          <w:rtl/>
          <w:lang w:val="en-US"/>
        </w:rPr>
        <w:t xml:space="preserve">تلك </w:t>
      </w:r>
      <w:r w:rsidRPr="006B1F9C">
        <w:rPr>
          <w:rFonts w:cs="Simplified Arabic"/>
          <w:sz w:val="28"/>
          <w:szCs w:val="28"/>
          <w:rtl/>
          <w:lang w:val="en-US"/>
        </w:rPr>
        <w:t>الأشكال الأوربية فنيا ولغويا. وهذا ما يبعدها عن النثرية العربية الحديثة التي تتكئ على الأشكال الغربية من جهة ولا تحفل بالملمح اللغوي التراثي – المحلي من جهة ثانية، خوفا من إبراز الخصوصية القطرية وسعيا من الكاتب إلى ترسيخ النموذج المرتضى من لدنه على أنه "النموذج" العربي الأمثل.</w:t>
      </w:r>
    </w:p>
    <w:p w:rsidR="00B7406B" w:rsidRPr="006B1F9C" w:rsidRDefault="00B7406B" w:rsidP="00B7406B">
      <w:pPr>
        <w:pStyle w:val="Paragraphedeliste"/>
        <w:bidi/>
        <w:ind w:left="283"/>
        <w:jc w:val="both"/>
        <w:rPr>
          <w:rFonts w:cs="Simplified Arabic"/>
          <w:sz w:val="28"/>
          <w:szCs w:val="28"/>
          <w:lang w:val="en-US"/>
        </w:rPr>
      </w:pPr>
      <w:r w:rsidRPr="006B1F9C">
        <w:rPr>
          <w:rFonts w:cs="Simplified Arabic"/>
          <w:sz w:val="28"/>
          <w:szCs w:val="28"/>
          <w:rtl/>
          <w:lang w:val="en-US"/>
        </w:rPr>
        <w:t xml:space="preserve">وإذا كان هذا الاستثمار لأشكال القص التراثي انزياحا عن القواعد كما تم تمثلها في المركز فما الذي يحول دون اعتبارها استنساخا لتجربة من تجارب الكتابة في الأطراف مثل "حدث أبو هريرة قال" مثلا؟ لقد لاحظنا في بداية هذه الورقة أن ما يمكن اعتباره </w:t>
      </w:r>
      <w:r w:rsidRPr="006B1F9C">
        <w:rPr>
          <w:rFonts w:cs="Simplified Arabic"/>
          <w:sz w:val="28"/>
          <w:szCs w:val="28"/>
          <w:rtl/>
          <w:lang w:val="en-US"/>
        </w:rPr>
        <w:lastRenderedPageBreak/>
        <w:t>خصوصية نسبة إلى المركز يمكن أن يكون مشتركا مع بعض الأطراف، وهذا جلي في هذا المثال المسوق آنفا، على أن ثمة فرقا جليا في طرائق استثمار الأشكال التراثية في "حديث أبو هريرة قال" وفي التجارب ال</w:t>
      </w:r>
      <w:r w:rsidRPr="006B1F9C">
        <w:rPr>
          <w:rFonts w:cs="Simplified Arabic" w:hint="cs"/>
          <w:sz w:val="28"/>
          <w:szCs w:val="28"/>
          <w:rtl/>
          <w:lang w:val="en-US"/>
        </w:rPr>
        <w:t>موريتانية،</w:t>
      </w:r>
      <w:r w:rsidRPr="006B1F9C">
        <w:rPr>
          <w:rFonts w:cs="Simplified Arabic"/>
          <w:sz w:val="28"/>
          <w:szCs w:val="28"/>
          <w:rtl/>
          <w:lang w:val="en-US"/>
        </w:rPr>
        <w:t xml:space="preserve"> إذ أن الأول استثمار للشكل التراثي التاريخي بينما الثاني تطويع للشكل نفسه لملاءمته مع المضمون الاجتماعي اليومي المعيش.</w:t>
      </w:r>
    </w:p>
    <w:p w:rsidR="00B7406B" w:rsidRPr="006B1F9C" w:rsidRDefault="00B7406B" w:rsidP="00B7406B">
      <w:pPr>
        <w:pStyle w:val="Paragraphedeliste"/>
        <w:bidi/>
        <w:ind w:left="283"/>
        <w:jc w:val="both"/>
        <w:rPr>
          <w:rFonts w:cs="Simplified Arabic"/>
          <w:sz w:val="28"/>
          <w:szCs w:val="28"/>
          <w:lang w:val="en-US"/>
        </w:rPr>
      </w:pPr>
      <w:r w:rsidRPr="006B1F9C">
        <w:rPr>
          <w:rFonts w:cs="Simplified Arabic"/>
          <w:sz w:val="28"/>
          <w:szCs w:val="28"/>
          <w:rtl/>
          <w:lang w:val="en-US"/>
        </w:rPr>
        <w:t>وترتبط بمسألة الشكل هذه مسألة اللغة حيث نجد كثيرا من التجارب السردية الموريتانية تكتب بلغة فصحى ذات صبغة محلية واضحة للعيان، قوامها تفصيح الألفاظ الحسانية في الحوارات واستخدام الرمز المألوف محليا.. إلخ. وقد ظهرت بوادر هذا الاتجاه في الأسماء المتغيرة وتبلور بشكل ملموس في أواخر التسعينات من القرن الماضي من خلال نصوص مثل "أولاد أم هاني"</w:t>
      </w:r>
      <w:r>
        <w:rPr>
          <w:rStyle w:val="Appelnotedebasdep"/>
          <w:rFonts w:cs="Simplified Arabic"/>
          <w:sz w:val="28"/>
          <w:szCs w:val="28"/>
          <w:rtl/>
          <w:lang w:val="en-US"/>
        </w:rPr>
        <w:footnoteReference w:id="29"/>
      </w:r>
      <w:r w:rsidRPr="006B1F9C">
        <w:rPr>
          <w:rFonts w:cs="Simplified Arabic"/>
          <w:sz w:val="28"/>
          <w:szCs w:val="28"/>
          <w:rtl/>
          <w:lang w:val="en-US"/>
        </w:rPr>
        <w:t xml:space="preserve"> </w:t>
      </w:r>
      <w:r>
        <w:rPr>
          <w:rFonts w:cs="Simplified Arabic" w:hint="cs"/>
          <w:color w:val="000000"/>
          <w:sz w:val="28"/>
          <w:szCs w:val="28"/>
          <w:rtl/>
          <w:lang w:val="en-US"/>
        </w:rPr>
        <w:t xml:space="preserve">و </w:t>
      </w:r>
      <w:r>
        <w:rPr>
          <w:rFonts w:cs="Simplified Arabic"/>
          <w:sz w:val="28"/>
          <w:szCs w:val="28"/>
          <w:rtl/>
          <w:lang w:val="en-US"/>
        </w:rPr>
        <w:t>"رحم الأرض"</w:t>
      </w:r>
      <w:r>
        <w:rPr>
          <w:rStyle w:val="Appelnotedebasdep"/>
          <w:rFonts w:cs="Simplified Arabic"/>
          <w:sz w:val="28"/>
          <w:szCs w:val="28"/>
          <w:rtl/>
          <w:lang w:val="en-US"/>
        </w:rPr>
        <w:footnoteReference w:id="30"/>
      </w:r>
      <w:r>
        <w:rPr>
          <w:rFonts w:cs="Simplified Arabic"/>
          <w:sz w:val="28"/>
          <w:szCs w:val="28"/>
          <w:rtl/>
          <w:lang w:val="en-US"/>
        </w:rPr>
        <w:t xml:space="preserve"> </w:t>
      </w:r>
      <w:r w:rsidRPr="006B1F9C">
        <w:rPr>
          <w:rFonts w:cs="Simplified Arabic"/>
          <w:sz w:val="28"/>
          <w:szCs w:val="28"/>
          <w:rtl/>
          <w:lang w:val="en-US"/>
        </w:rPr>
        <w:t>.</w:t>
      </w:r>
    </w:p>
    <w:p w:rsidR="00B7406B" w:rsidRPr="006B1F9C" w:rsidRDefault="00B7406B" w:rsidP="00B7406B">
      <w:pPr>
        <w:pStyle w:val="Paragraphedeliste"/>
        <w:numPr>
          <w:ilvl w:val="0"/>
          <w:numId w:val="2"/>
        </w:numPr>
        <w:bidi/>
        <w:ind w:left="0" w:firstLine="283"/>
        <w:jc w:val="both"/>
        <w:rPr>
          <w:rFonts w:cs="Simplified Arabic"/>
          <w:b/>
          <w:bCs/>
          <w:sz w:val="28"/>
          <w:szCs w:val="28"/>
          <w:lang w:val="en-US"/>
        </w:rPr>
      </w:pPr>
      <w:r w:rsidRPr="006B1F9C">
        <w:rPr>
          <w:rFonts w:cs="Simplified Arabic"/>
          <w:b/>
          <w:bCs/>
          <w:sz w:val="28"/>
          <w:szCs w:val="28"/>
          <w:rtl/>
          <w:lang w:val="en-US"/>
        </w:rPr>
        <w:t xml:space="preserve">ب – </w:t>
      </w:r>
      <w:proofErr w:type="gramStart"/>
      <w:r w:rsidRPr="006B1F9C">
        <w:rPr>
          <w:rFonts w:cs="Simplified Arabic"/>
          <w:b/>
          <w:bCs/>
          <w:sz w:val="28"/>
          <w:szCs w:val="28"/>
          <w:rtl/>
          <w:lang w:val="en-US"/>
        </w:rPr>
        <w:t>الموضوعات</w:t>
      </w:r>
      <w:proofErr w:type="gramEnd"/>
      <w:r w:rsidRPr="006B1F9C">
        <w:rPr>
          <w:rFonts w:cs="Simplified Arabic"/>
          <w:b/>
          <w:bCs/>
          <w:sz w:val="28"/>
          <w:szCs w:val="28"/>
          <w:rtl/>
          <w:lang w:val="en-US"/>
        </w:rPr>
        <w:t>:</w:t>
      </w:r>
    </w:p>
    <w:p w:rsidR="00B7406B" w:rsidRPr="006B1F9C" w:rsidRDefault="00B7406B" w:rsidP="00B7406B">
      <w:pPr>
        <w:pStyle w:val="Paragraphedeliste"/>
        <w:numPr>
          <w:ilvl w:val="0"/>
          <w:numId w:val="2"/>
        </w:numPr>
        <w:bidi/>
        <w:ind w:left="0" w:firstLine="283"/>
        <w:jc w:val="both"/>
        <w:rPr>
          <w:rFonts w:cs="Simplified Arabic"/>
          <w:sz w:val="28"/>
          <w:szCs w:val="28"/>
          <w:lang w:val="en-US"/>
        </w:rPr>
      </w:pPr>
      <w:r w:rsidRPr="006B1F9C">
        <w:rPr>
          <w:rFonts w:cs="Simplified Arabic"/>
          <w:sz w:val="28"/>
          <w:szCs w:val="28"/>
          <w:rtl/>
          <w:lang w:val="en-US"/>
        </w:rPr>
        <w:t>يذهب بعض المنظرين إلى أن جنسا أدبيا ما في فترة زمنية معينة تغلب عليه تيمة مركزية يشكل معظم النصوص تنويعات مختلفة عليها، بحيث يكون القول مثلا أن التيمة الغالبة على رواية أمريكا اللاتينية مثلا هي تيمة الدكتاتور</w:t>
      </w:r>
      <w:r w:rsidRPr="006B1F9C">
        <w:rPr>
          <w:rFonts w:cs="Simplified Arabic" w:hint="cs"/>
          <w:sz w:val="28"/>
          <w:szCs w:val="28"/>
          <w:rtl/>
          <w:lang w:val="en-US"/>
        </w:rPr>
        <w:t>.</w:t>
      </w:r>
      <w:r w:rsidRPr="006B1F9C">
        <w:rPr>
          <w:rFonts w:cs="Simplified Arabic"/>
          <w:sz w:val="28"/>
          <w:szCs w:val="28"/>
          <w:rtl/>
          <w:lang w:val="en-US"/>
        </w:rPr>
        <w:t xml:space="preserve"> وإذا صح هذا كان بالإمكان اعتبار قافلة الملح (بكل دلالاتها الاجتماعية والتاريخية والجغرافية) تيمة مركزية في السرد الموريتاني.</w:t>
      </w:r>
    </w:p>
    <w:p w:rsidR="00B7406B" w:rsidRPr="006B1F9C" w:rsidRDefault="00B7406B" w:rsidP="00B7406B">
      <w:pPr>
        <w:pStyle w:val="Paragraphedeliste"/>
        <w:bidi/>
        <w:ind w:left="283"/>
        <w:jc w:val="both"/>
        <w:rPr>
          <w:rFonts w:cs="Simplified Arabic"/>
          <w:sz w:val="28"/>
          <w:szCs w:val="28"/>
          <w:lang w:val="en-US"/>
        </w:rPr>
      </w:pPr>
      <w:proofErr w:type="gramStart"/>
      <w:r w:rsidRPr="006B1F9C">
        <w:rPr>
          <w:rFonts w:cs="Simplified Arabic"/>
          <w:sz w:val="28"/>
          <w:szCs w:val="28"/>
          <w:rtl/>
          <w:lang w:val="en-US"/>
        </w:rPr>
        <w:t>وهذا</w:t>
      </w:r>
      <w:proofErr w:type="gramEnd"/>
      <w:r w:rsidRPr="006B1F9C">
        <w:rPr>
          <w:rFonts w:cs="Simplified Arabic"/>
          <w:sz w:val="28"/>
          <w:szCs w:val="28"/>
          <w:rtl/>
          <w:lang w:val="en-US"/>
        </w:rPr>
        <w:t xml:space="preserve"> ما دفع معلقا مشرقيا منذ سنوات قلائل إلى ملاحظة الأواصر المتينة بين رواية موريتانية</w:t>
      </w:r>
      <w:r w:rsidRPr="006B1F9C">
        <w:rPr>
          <w:rFonts w:cs="Simplified Arabic" w:hint="cs"/>
          <w:sz w:val="28"/>
          <w:szCs w:val="28"/>
          <w:rtl/>
          <w:lang w:val="en-US"/>
        </w:rPr>
        <w:t xml:space="preserve"> (مدينة الرياح)</w:t>
      </w:r>
      <w:r w:rsidRPr="006B1F9C">
        <w:rPr>
          <w:rFonts w:cs="Simplified Arabic"/>
          <w:sz w:val="28"/>
          <w:szCs w:val="28"/>
          <w:rtl/>
          <w:lang w:val="en-US"/>
        </w:rPr>
        <w:t xml:space="preserve"> وبين الرواية الزنجية الإفريقية، فهل يشكل هذا الملمح مظهرا من مظاهر الخصوصية الموضوعية في السرد الموريتاني؟</w:t>
      </w:r>
    </w:p>
    <w:p w:rsidR="00B7406B" w:rsidRPr="006B1F9C" w:rsidRDefault="00B7406B" w:rsidP="00B7406B">
      <w:pPr>
        <w:pStyle w:val="Paragraphedeliste"/>
        <w:bidi/>
        <w:ind w:left="283"/>
        <w:jc w:val="both"/>
        <w:rPr>
          <w:rFonts w:cs="Simplified Arabic"/>
          <w:sz w:val="28"/>
          <w:szCs w:val="28"/>
          <w:lang w:val="en-US"/>
        </w:rPr>
      </w:pPr>
      <w:r w:rsidRPr="006B1F9C">
        <w:rPr>
          <w:rFonts w:cs="Simplified Arabic"/>
          <w:sz w:val="28"/>
          <w:szCs w:val="28"/>
          <w:rtl/>
          <w:lang w:val="en-US"/>
        </w:rPr>
        <w:t xml:space="preserve">الواقع أنه إذا كان بالإمكان اعتبار هذا الملمح انزياحا عن آداب </w:t>
      </w:r>
      <w:r w:rsidRPr="009C16CC">
        <w:rPr>
          <w:rFonts w:cs="Simplified Arabic" w:hint="cs"/>
          <w:sz w:val="28"/>
          <w:szCs w:val="28"/>
          <w:rtl/>
          <w:lang w:val="en-US"/>
        </w:rPr>
        <w:t>ا</w:t>
      </w:r>
      <w:r w:rsidRPr="009C16CC">
        <w:rPr>
          <w:rFonts w:cs="Simplified Arabic"/>
          <w:sz w:val="28"/>
          <w:szCs w:val="28"/>
          <w:rtl/>
          <w:lang w:val="en-US"/>
        </w:rPr>
        <w:t>لمركز</w:t>
      </w:r>
      <w:r w:rsidRPr="006B1F9C">
        <w:rPr>
          <w:rFonts w:cs="Simplified Arabic"/>
          <w:sz w:val="28"/>
          <w:szCs w:val="28"/>
          <w:rtl/>
          <w:lang w:val="en-US"/>
        </w:rPr>
        <w:t xml:space="preserve"> فإنه يشكل – هو أيضا – نقطة التقاء مع طرف آخر من الأطراف، فالقارئ العادي للرواية في السودان يمكن أن يلاحظ مثل هذا المنحى</w:t>
      </w:r>
      <w:r w:rsidRPr="006B1F9C">
        <w:rPr>
          <w:rFonts w:cs="Simplified Arabic" w:hint="cs"/>
          <w:sz w:val="28"/>
          <w:szCs w:val="28"/>
          <w:rtl/>
          <w:lang w:val="en-US"/>
        </w:rPr>
        <w:t>.</w:t>
      </w:r>
      <w:r w:rsidRPr="006B1F9C">
        <w:rPr>
          <w:rFonts w:cs="Simplified Arabic"/>
          <w:sz w:val="28"/>
          <w:szCs w:val="28"/>
          <w:rtl/>
          <w:lang w:val="en-US"/>
        </w:rPr>
        <w:t xml:space="preserve"> غير أن المتتبع للأدب السوداني يستطيع بوضوح</w:t>
      </w:r>
      <w:r w:rsidRPr="006B1F9C">
        <w:rPr>
          <w:rFonts w:cs="Simplified Arabic"/>
          <w:sz w:val="28"/>
          <w:szCs w:val="28"/>
          <w:lang w:val="en-US"/>
        </w:rPr>
        <w:t xml:space="preserve"> </w:t>
      </w:r>
      <w:r w:rsidRPr="006B1F9C">
        <w:rPr>
          <w:rFonts w:cs="Simplified Arabic"/>
          <w:sz w:val="28"/>
          <w:szCs w:val="28"/>
          <w:rtl/>
          <w:lang w:val="en-US"/>
        </w:rPr>
        <w:t xml:space="preserve">أن </w:t>
      </w:r>
      <w:r w:rsidRPr="006B1F9C">
        <w:rPr>
          <w:rFonts w:cs="Simplified Arabic" w:hint="cs"/>
          <w:sz w:val="28"/>
          <w:szCs w:val="28"/>
          <w:rtl/>
          <w:lang w:val="en-US"/>
        </w:rPr>
        <w:lastRenderedPageBreak/>
        <w:t xml:space="preserve">يلاحظ ،مع بعض نقاد السودان، أن </w:t>
      </w:r>
      <w:r w:rsidRPr="006B1F9C">
        <w:rPr>
          <w:rFonts w:cs="Simplified Arabic"/>
          <w:sz w:val="28"/>
          <w:szCs w:val="28"/>
          <w:rtl/>
          <w:lang w:val="en-US"/>
        </w:rPr>
        <w:t xml:space="preserve">هذه التيمة </w:t>
      </w:r>
      <w:r w:rsidRPr="006B1F9C">
        <w:rPr>
          <w:rFonts w:cs="Simplified Arabic" w:hint="cs"/>
          <w:sz w:val="28"/>
          <w:szCs w:val="28"/>
          <w:rtl/>
          <w:lang w:val="en-US"/>
        </w:rPr>
        <w:t>تتجاوز</w:t>
      </w:r>
      <w:r w:rsidRPr="006B1F9C">
        <w:rPr>
          <w:rFonts w:cs="Simplified Arabic"/>
          <w:sz w:val="28"/>
          <w:szCs w:val="28"/>
          <w:rtl/>
          <w:lang w:val="en-US"/>
        </w:rPr>
        <w:t xml:space="preserve"> </w:t>
      </w:r>
      <w:r w:rsidRPr="006B1F9C">
        <w:rPr>
          <w:rFonts w:cs="Simplified Arabic" w:hint="cs"/>
          <w:sz w:val="28"/>
          <w:szCs w:val="28"/>
          <w:rtl/>
          <w:lang w:val="en-US"/>
        </w:rPr>
        <w:t>"</w:t>
      </w:r>
      <w:r w:rsidRPr="006B1F9C">
        <w:rPr>
          <w:rFonts w:cs="Simplified Arabic"/>
          <w:sz w:val="28"/>
          <w:szCs w:val="28"/>
          <w:rtl/>
          <w:lang w:val="en-US"/>
        </w:rPr>
        <w:t>مجرد الحنين إلى وطن خلاسي</w:t>
      </w:r>
      <w:r w:rsidRPr="006B1F9C">
        <w:rPr>
          <w:rFonts w:cs="Simplified Arabic" w:hint="cs"/>
          <w:sz w:val="28"/>
          <w:szCs w:val="28"/>
          <w:rtl/>
          <w:lang w:val="en-US"/>
        </w:rPr>
        <w:t>"</w:t>
      </w:r>
      <w:r w:rsidRPr="006B1F9C">
        <w:rPr>
          <w:rFonts w:cs="Simplified Arabic"/>
          <w:sz w:val="28"/>
          <w:szCs w:val="28"/>
          <w:rtl/>
          <w:lang w:val="en-US"/>
        </w:rPr>
        <w:t xml:space="preserve"> </w:t>
      </w:r>
      <w:r w:rsidRPr="006B1F9C">
        <w:rPr>
          <w:rFonts w:cs="Simplified Arabic" w:hint="cs"/>
          <w:sz w:val="28"/>
          <w:szCs w:val="28"/>
          <w:rtl/>
          <w:lang w:val="en-US"/>
        </w:rPr>
        <w:t>إلى ا</w:t>
      </w:r>
      <w:r w:rsidRPr="006B1F9C">
        <w:rPr>
          <w:rFonts w:cs="Simplified Arabic"/>
          <w:sz w:val="28"/>
          <w:szCs w:val="28"/>
          <w:rtl/>
          <w:lang w:val="en-US"/>
        </w:rPr>
        <w:t xml:space="preserve">لتساؤل </w:t>
      </w:r>
      <w:r w:rsidRPr="006B1F9C">
        <w:rPr>
          <w:rFonts w:cs="Simplified Arabic" w:hint="cs"/>
          <w:sz w:val="28"/>
          <w:szCs w:val="28"/>
          <w:rtl/>
          <w:lang w:val="en-US"/>
        </w:rPr>
        <w:t>ال</w:t>
      </w:r>
      <w:r w:rsidRPr="006B1F9C">
        <w:rPr>
          <w:rFonts w:cs="Simplified Arabic"/>
          <w:sz w:val="28"/>
          <w:szCs w:val="28"/>
          <w:rtl/>
          <w:lang w:val="en-US"/>
        </w:rPr>
        <w:t>صريح حول الهوية أعربية هي أم إفريقية أم خليط بينهما؟ وهو ما طرحته في الستينات جماعة الغابة والصحراء</w:t>
      </w:r>
      <w:r w:rsidRPr="006B1F9C">
        <w:rPr>
          <w:rFonts w:cs="Simplified Arabic" w:hint="cs"/>
          <w:sz w:val="28"/>
          <w:szCs w:val="28"/>
          <w:rtl/>
          <w:lang w:val="en-US"/>
        </w:rPr>
        <w:t>،</w:t>
      </w:r>
      <w:r w:rsidRPr="006B1F9C">
        <w:rPr>
          <w:rFonts w:cs="Simplified Arabic"/>
          <w:sz w:val="28"/>
          <w:szCs w:val="28"/>
          <w:rtl/>
          <w:lang w:val="en-US"/>
        </w:rPr>
        <w:t xml:space="preserve"> وهو ما نلمسه عند محمد المكي إبراهيم ومحمد المهدي المجذوب وعند الروائي إبراهيم إسحق في "أخبار البنت مايا كايا".</w:t>
      </w:r>
    </w:p>
    <w:p w:rsidR="00B7406B" w:rsidRPr="006B1F9C" w:rsidRDefault="00B7406B" w:rsidP="00B7406B">
      <w:pPr>
        <w:pStyle w:val="Paragraphedeliste"/>
        <w:bidi/>
        <w:ind w:left="283"/>
        <w:jc w:val="both"/>
        <w:rPr>
          <w:rFonts w:cs="Simplified Arabic"/>
          <w:sz w:val="28"/>
          <w:szCs w:val="28"/>
          <w:lang w:val="en-US"/>
        </w:rPr>
      </w:pPr>
      <w:r w:rsidRPr="006B1F9C">
        <w:rPr>
          <w:rFonts w:cs="Simplified Arabic"/>
          <w:sz w:val="28"/>
          <w:szCs w:val="28"/>
          <w:rtl/>
          <w:lang w:val="en-US"/>
        </w:rPr>
        <w:t>الفرق هنا، كذلك، واضح بين السرد الموريتاني ونظيره السوداني ورغم التماثل في كثير من السياقات ورغم الاشتراك في بعض التيمات.</w:t>
      </w:r>
    </w:p>
    <w:p w:rsidR="00B7406B" w:rsidRPr="006B1F9C" w:rsidRDefault="00B7406B" w:rsidP="00B7406B">
      <w:pPr>
        <w:pStyle w:val="Paragraphedeliste"/>
        <w:bidi/>
        <w:ind w:left="283"/>
        <w:jc w:val="both"/>
        <w:rPr>
          <w:rFonts w:cs="Simplified Arabic"/>
          <w:sz w:val="28"/>
          <w:szCs w:val="28"/>
          <w:lang w:val="en-US"/>
        </w:rPr>
      </w:pPr>
      <w:r w:rsidRPr="006B1F9C">
        <w:rPr>
          <w:rFonts w:cs="Simplified Arabic"/>
          <w:sz w:val="28"/>
          <w:szCs w:val="28"/>
          <w:rtl/>
          <w:lang w:val="en-US"/>
        </w:rPr>
        <w:t xml:space="preserve">وفي ختام هذه الورقة نود أن نخلص إلى أن السرد الحديث في موريتانيا ليس يخلو من خصوصية بالنسبة إلى المركز بالمعنى الذي حددناه من قبل، غير أنه يجدر التنبيه، كذلك، إلى أنه في العقود الأخيرة بدأت تطالعنا من مختلف الأطراف أعمال سردية نقدية أو إبداعية بدأت تفرض نفسها على مستوى الساحة الأدبية العربية. وفي رأيي أن مرد ذلك إلى الاتكاء على المشترك العربي من جهة أعني التراث وإلى تجاوز عقدة الخوف من إبراز الخصوصية المحلية التي يتوهم البعض أنها </w:t>
      </w:r>
      <w:r w:rsidRPr="00623676">
        <w:rPr>
          <w:rFonts w:cs="Simplified Arabic"/>
          <w:sz w:val="28"/>
          <w:szCs w:val="28"/>
          <w:rtl/>
          <w:lang w:val="en-US"/>
        </w:rPr>
        <w:t xml:space="preserve">تؤول بالأدب العربية إلى آداب </w:t>
      </w:r>
      <w:r>
        <w:rPr>
          <w:rFonts w:cs="Simplified Arabic" w:hint="cs"/>
          <w:sz w:val="28"/>
          <w:szCs w:val="28"/>
          <w:rtl/>
          <w:lang w:val="en-US"/>
        </w:rPr>
        <w:t>قطرية</w:t>
      </w:r>
      <w:r w:rsidRPr="006B1F9C">
        <w:rPr>
          <w:rFonts w:cs="Simplified Arabic"/>
          <w:sz w:val="28"/>
          <w:szCs w:val="28"/>
          <w:rtl/>
          <w:lang w:val="en-US"/>
        </w:rPr>
        <w:t>، فيتسامون عن الملابسات المحلية ظنا منهم أن ذلك سبيل الأدب العالمية..</w:t>
      </w:r>
    </w:p>
    <w:p w:rsidR="00B7406B" w:rsidRPr="006B1F9C" w:rsidRDefault="00B7406B" w:rsidP="00B7406B">
      <w:pPr>
        <w:bidi/>
        <w:jc w:val="both"/>
        <w:rPr>
          <w:rFonts w:cs="Simplified Arabic"/>
          <w:b/>
          <w:bCs/>
          <w:sz w:val="28"/>
          <w:szCs w:val="28"/>
          <w:lang w:val="en-US"/>
        </w:rPr>
      </w:pPr>
    </w:p>
    <w:p w:rsidR="00B7406B" w:rsidRPr="006B1F9C" w:rsidRDefault="00B7406B" w:rsidP="00B7406B">
      <w:pPr>
        <w:bidi/>
        <w:jc w:val="both"/>
        <w:rPr>
          <w:rFonts w:cs="Simplified Arabic"/>
          <w:b/>
          <w:bCs/>
          <w:sz w:val="28"/>
          <w:szCs w:val="28"/>
          <w:rtl/>
          <w:lang w:val="en-US"/>
        </w:rPr>
      </w:pPr>
    </w:p>
    <w:p w:rsidR="00B7406B" w:rsidRPr="006B1F9C" w:rsidRDefault="00B7406B" w:rsidP="00B7406B">
      <w:pPr>
        <w:bidi/>
        <w:jc w:val="both"/>
        <w:rPr>
          <w:rFonts w:cs="Simplified Arabic"/>
          <w:b/>
          <w:bCs/>
          <w:sz w:val="28"/>
          <w:szCs w:val="28"/>
          <w:rtl/>
          <w:lang w:val="en-US"/>
        </w:rPr>
      </w:pPr>
    </w:p>
    <w:p w:rsidR="00B7406B" w:rsidRPr="006B1F9C" w:rsidRDefault="00B7406B" w:rsidP="00B7406B">
      <w:pPr>
        <w:bidi/>
        <w:jc w:val="both"/>
        <w:rPr>
          <w:rFonts w:cs="Simplified Arabic"/>
          <w:b/>
          <w:bCs/>
          <w:sz w:val="28"/>
          <w:szCs w:val="28"/>
          <w:rtl/>
          <w:lang w:val="en-US"/>
        </w:rPr>
      </w:pPr>
    </w:p>
    <w:p w:rsidR="00B7406B" w:rsidRPr="006B1F9C" w:rsidRDefault="00B7406B" w:rsidP="00B7406B">
      <w:pPr>
        <w:bidi/>
        <w:jc w:val="both"/>
        <w:rPr>
          <w:sz w:val="28"/>
          <w:szCs w:val="28"/>
          <w:rtl/>
        </w:rPr>
      </w:pPr>
    </w:p>
    <w:p w:rsidR="00B7406B" w:rsidRPr="006B1F9C" w:rsidRDefault="00B7406B" w:rsidP="00B7406B">
      <w:pPr>
        <w:pStyle w:val="Paragraphedeliste"/>
        <w:bidi/>
        <w:ind w:left="283" w:firstLine="283"/>
        <w:jc w:val="both"/>
        <w:rPr>
          <w:rFonts w:cs="Simplified Arabic"/>
          <w:sz w:val="28"/>
          <w:szCs w:val="28"/>
        </w:rPr>
      </w:pPr>
    </w:p>
    <w:p w:rsidR="00B7406B" w:rsidRDefault="00B7406B" w:rsidP="00B7406B">
      <w:pPr>
        <w:pStyle w:val="Paragraphedeliste"/>
        <w:bidi/>
        <w:ind w:left="0"/>
        <w:jc w:val="both"/>
        <w:rPr>
          <w:rFonts w:cs="Simplified Arabic"/>
          <w:b/>
          <w:bCs/>
          <w:sz w:val="28"/>
          <w:szCs w:val="28"/>
          <w:rtl/>
          <w:lang w:val="en-US"/>
        </w:rPr>
      </w:pPr>
    </w:p>
    <w:p w:rsidR="00B7406B" w:rsidRDefault="00B7406B" w:rsidP="00B7406B">
      <w:pPr>
        <w:pStyle w:val="Paragraphedeliste"/>
        <w:bidi/>
        <w:ind w:left="0"/>
        <w:jc w:val="both"/>
        <w:rPr>
          <w:rFonts w:cs="Simplified Arabic"/>
          <w:b/>
          <w:bCs/>
          <w:sz w:val="28"/>
          <w:szCs w:val="28"/>
          <w:rtl/>
          <w:lang w:val="en-US"/>
        </w:rPr>
      </w:pPr>
    </w:p>
    <w:p w:rsidR="00B7406B" w:rsidRDefault="00B7406B" w:rsidP="00B7406B">
      <w:pPr>
        <w:pStyle w:val="Paragraphedeliste"/>
        <w:bidi/>
        <w:ind w:left="0"/>
        <w:jc w:val="both"/>
        <w:rPr>
          <w:rFonts w:cs="Simplified Arabic"/>
          <w:b/>
          <w:bCs/>
          <w:sz w:val="28"/>
          <w:szCs w:val="28"/>
          <w:rtl/>
          <w:lang w:val="en-US"/>
        </w:rPr>
      </w:pPr>
    </w:p>
    <w:p w:rsidR="00B7406B" w:rsidRDefault="00B7406B" w:rsidP="00B7406B">
      <w:pPr>
        <w:pStyle w:val="Paragraphedeliste"/>
        <w:bidi/>
        <w:ind w:left="0"/>
        <w:jc w:val="both"/>
        <w:rPr>
          <w:rFonts w:cs="Simplified Arabic"/>
          <w:b/>
          <w:bCs/>
          <w:sz w:val="28"/>
          <w:szCs w:val="28"/>
          <w:rtl/>
          <w:lang w:val="en-US"/>
        </w:rPr>
      </w:pPr>
    </w:p>
    <w:p w:rsidR="00B7406B" w:rsidRDefault="00B7406B" w:rsidP="00B7406B">
      <w:pPr>
        <w:pStyle w:val="Paragraphedeliste"/>
        <w:bidi/>
        <w:ind w:left="0"/>
        <w:jc w:val="both"/>
        <w:rPr>
          <w:rFonts w:cs="Simplified Arabic"/>
          <w:b/>
          <w:bCs/>
          <w:sz w:val="28"/>
          <w:szCs w:val="28"/>
          <w:rtl/>
          <w:lang w:val="en-US"/>
        </w:rPr>
      </w:pPr>
    </w:p>
    <w:p w:rsidR="00B7406B" w:rsidRPr="00A446DB" w:rsidRDefault="00B7406B" w:rsidP="00B7406B">
      <w:pPr>
        <w:pStyle w:val="Paragraphedeliste"/>
        <w:bidi/>
        <w:ind w:left="0"/>
        <w:jc w:val="both"/>
        <w:rPr>
          <w:rFonts w:cs="Simplified Arabic"/>
          <w:b/>
          <w:bCs/>
          <w:sz w:val="44"/>
          <w:szCs w:val="44"/>
          <w:rtl/>
          <w:lang w:val="en-US"/>
        </w:rPr>
      </w:pPr>
    </w:p>
    <w:p w:rsidR="00B7406B" w:rsidRDefault="00B7406B" w:rsidP="00B7406B">
      <w:pPr>
        <w:bidi/>
        <w:jc w:val="center"/>
        <w:rPr>
          <w:rFonts w:cs="Simplified Arabic"/>
          <w:b/>
          <w:bCs/>
          <w:sz w:val="44"/>
          <w:szCs w:val="44"/>
          <w:rtl/>
          <w:lang w:val="en-US"/>
        </w:rPr>
      </w:pPr>
    </w:p>
    <w:p w:rsidR="00B7406B" w:rsidRDefault="00B7406B" w:rsidP="00B7406B">
      <w:pPr>
        <w:bidi/>
        <w:jc w:val="center"/>
        <w:rPr>
          <w:rFonts w:cs="Simplified Arabic"/>
          <w:b/>
          <w:bCs/>
          <w:sz w:val="44"/>
          <w:szCs w:val="44"/>
          <w:rtl/>
          <w:lang w:val="en-US"/>
        </w:rPr>
      </w:pPr>
    </w:p>
    <w:p w:rsidR="00B7406B" w:rsidRDefault="00B7406B" w:rsidP="00B7406B">
      <w:pPr>
        <w:bidi/>
        <w:jc w:val="center"/>
        <w:rPr>
          <w:rFonts w:cs="Simplified Arabic"/>
          <w:b/>
          <w:bCs/>
          <w:sz w:val="44"/>
          <w:szCs w:val="44"/>
          <w:rtl/>
          <w:lang w:val="en-US"/>
        </w:rPr>
      </w:pPr>
    </w:p>
    <w:p w:rsidR="00B7406B" w:rsidRDefault="00B7406B" w:rsidP="00B7406B">
      <w:pPr>
        <w:bidi/>
        <w:jc w:val="center"/>
        <w:rPr>
          <w:rFonts w:cs="Simplified Arabic"/>
          <w:b/>
          <w:bCs/>
          <w:sz w:val="44"/>
          <w:szCs w:val="44"/>
          <w:rtl/>
          <w:lang w:val="en-US"/>
        </w:rPr>
      </w:pPr>
    </w:p>
    <w:p w:rsidR="00B7406B" w:rsidRDefault="00B7406B" w:rsidP="00B7406B">
      <w:pPr>
        <w:bidi/>
        <w:jc w:val="center"/>
        <w:rPr>
          <w:rFonts w:cs="Simplified Arabic"/>
          <w:b/>
          <w:bCs/>
          <w:sz w:val="44"/>
          <w:szCs w:val="44"/>
          <w:rtl/>
          <w:lang w:val="en-US"/>
        </w:rPr>
      </w:pPr>
    </w:p>
    <w:p w:rsidR="00B7406B" w:rsidRDefault="00B7406B" w:rsidP="00B7406B">
      <w:pPr>
        <w:bidi/>
        <w:jc w:val="center"/>
        <w:rPr>
          <w:rFonts w:cs="Simplified Arabic"/>
          <w:b/>
          <w:bCs/>
          <w:sz w:val="44"/>
          <w:szCs w:val="44"/>
          <w:rtl/>
          <w:lang w:val="en-US"/>
        </w:rPr>
      </w:pPr>
    </w:p>
    <w:p w:rsidR="00B7406B" w:rsidRDefault="00B7406B" w:rsidP="00B7406B">
      <w:pPr>
        <w:bidi/>
        <w:jc w:val="center"/>
        <w:rPr>
          <w:rFonts w:cs="Simplified Arabic"/>
          <w:b/>
          <w:bCs/>
          <w:sz w:val="44"/>
          <w:szCs w:val="44"/>
          <w:rtl/>
          <w:lang w:val="en-US"/>
        </w:rPr>
      </w:pPr>
    </w:p>
    <w:p w:rsidR="00E446B3" w:rsidRDefault="00E446B3" w:rsidP="00B7406B">
      <w:pPr>
        <w:bidi/>
        <w:jc w:val="center"/>
        <w:rPr>
          <w:rFonts w:cs="Simplified Arabic"/>
          <w:b/>
          <w:bCs/>
          <w:sz w:val="44"/>
          <w:szCs w:val="44"/>
          <w:rtl/>
          <w:lang w:val="en-US"/>
        </w:rPr>
      </w:pPr>
    </w:p>
    <w:p w:rsidR="00E446B3" w:rsidRDefault="00E446B3" w:rsidP="00E446B3">
      <w:pPr>
        <w:bidi/>
        <w:jc w:val="center"/>
        <w:rPr>
          <w:rFonts w:cs="Simplified Arabic"/>
          <w:b/>
          <w:bCs/>
          <w:sz w:val="44"/>
          <w:szCs w:val="44"/>
          <w:rtl/>
          <w:lang w:val="en-US"/>
        </w:rPr>
      </w:pPr>
    </w:p>
    <w:p w:rsidR="00E446B3" w:rsidRDefault="00E446B3" w:rsidP="00E446B3">
      <w:pPr>
        <w:bidi/>
        <w:jc w:val="center"/>
        <w:rPr>
          <w:rFonts w:cs="Simplified Arabic"/>
          <w:b/>
          <w:bCs/>
          <w:sz w:val="44"/>
          <w:szCs w:val="44"/>
          <w:rtl/>
          <w:lang w:val="en-US"/>
        </w:rPr>
      </w:pPr>
    </w:p>
    <w:p w:rsidR="00E446B3" w:rsidRDefault="00E446B3" w:rsidP="00E446B3">
      <w:pPr>
        <w:bidi/>
        <w:jc w:val="center"/>
        <w:rPr>
          <w:rFonts w:cs="Simplified Arabic"/>
          <w:b/>
          <w:bCs/>
          <w:sz w:val="44"/>
          <w:szCs w:val="44"/>
          <w:rtl/>
          <w:lang w:val="en-US"/>
        </w:rPr>
      </w:pPr>
    </w:p>
    <w:p w:rsidR="00E446B3" w:rsidRDefault="00E446B3" w:rsidP="00E446B3">
      <w:pPr>
        <w:bidi/>
        <w:jc w:val="center"/>
        <w:rPr>
          <w:rFonts w:cs="Simplified Arabic"/>
          <w:b/>
          <w:bCs/>
          <w:sz w:val="44"/>
          <w:szCs w:val="44"/>
          <w:rtl/>
          <w:lang w:val="en-US"/>
        </w:rPr>
      </w:pPr>
    </w:p>
    <w:p w:rsidR="00E446B3" w:rsidRDefault="00E446B3" w:rsidP="00E446B3">
      <w:pPr>
        <w:bidi/>
        <w:jc w:val="center"/>
        <w:rPr>
          <w:rFonts w:cs="Simplified Arabic"/>
          <w:b/>
          <w:bCs/>
          <w:sz w:val="44"/>
          <w:szCs w:val="44"/>
          <w:rtl/>
          <w:lang w:val="en-US"/>
        </w:rPr>
      </w:pPr>
    </w:p>
    <w:p w:rsidR="00E446B3" w:rsidRDefault="00E446B3" w:rsidP="00E446B3">
      <w:pPr>
        <w:bidi/>
        <w:jc w:val="center"/>
        <w:rPr>
          <w:rFonts w:cs="Simplified Arabic"/>
          <w:b/>
          <w:bCs/>
          <w:sz w:val="44"/>
          <w:szCs w:val="44"/>
          <w:rtl/>
          <w:lang w:val="en-US"/>
        </w:rPr>
      </w:pPr>
    </w:p>
    <w:p w:rsidR="00B7406B" w:rsidRDefault="00B7406B" w:rsidP="00E446B3">
      <w:pPr>
        <w:bidi/>
        <w:jc w:val="center"/>
        <w:rPr>
          <w:rFonts w:cs="Simplified Arabic"/>
          <w:b/>
          <w:bCs/>
          <w:sz w:val="44"/>
          <w:szCs w:val="44"/>
          <w:rtl/>
          <w:lang w:val="en-US"/>
        </w:rPr>
      </w:pPr>
      <w:r w:rsidRPr="00A446DB">
        <w:rPr>
          <w:rFonts w:cs="Simplified Arabic" w:hint="cs"/>
          <w:b/>
          <w:bCs/>
          <w:sz w:val="44"/>
          <w:szCs w:val="44"/>
          <w:rtl/>
          <w:lang w:val="en-US"/>
        </w:rPr>
        <w:t xml:space="preserve">حاضر </w:t>
      </w:r>
      <w:r w:rsidRPr="00A446DB">
        <w:rPr>
          <w:rFonts w:cs="Simplified Arabic"/>
          <w:b/>
          <w:bCs/>
          <w:sz w:val="44"/>
          <w:szCs w:val="44"/>
          <w:rtl/>
          <w:lang w:val="en-US"/>
        </w:rPr>
        <w:t>السرد الموريتاني</w:t>
      </w:r>
    </w:p>
    <w:p w:rsidR="00B7406B" w:rsidRPr="007D5C4F" w:rsidRDefault="007D5C4F" w:rsidP="00B7406B">
      <w:pPr>
        <w:bidi/>
        <w:jc w:val="center"/>
        <w:rPr>
          <w:rFonts w:cs="Simplified Arabic"/>
          <w:sz w:val="28"/>
          <w:szCs w:val="28"/>
          <w:rtl/>
          <w:lang w:val="en-US"/>
        </w:rPr>
      </w:pPr>
      <w:r w:rsidRPr="007D5C4F">
        <w:rPr>
          <w:rFonts w:cs="Simplified Arabic" w:hint="cs"/>
          <w:sz w:val="28"/>
          <w:szCs w:val="28"/>
          <w:rtl/>
          <w:lang w:val="en-US"/>
        </w:rPr>
        <w:t>(الأديب، العدد الأول، فبراير 2006</w:t>
      </w:r>
      <w:r>
        <w:rPr>
          <w:rFonts w:cs="Simplified Arabic" w:hint="cs"/>
          <w:sz w:val="28"/>
          <w:szCs w:val="28"/>
          <w:rtl/>
          <w:lang w:val="en-US"/>
        </w:rPr>
        <w:t xml:space="preserve"> </w:t>
      </w:r>
      <w:proofErr w:type="gramStart"/>
      <w:r>
        <w:rPr>
          <w:rFonts w:cs="Simplified Arabic" w:hint="cs"/>
          <w:sz w:val="28"/>
          <w:szCs w:val="28"/>
          <w:rtl/>
          <w:lang w:val="en-US"/>
        </w:rPr>
        <w:t>بعنوان :</w:t>
      </w:r>
      <w:proofErr w:type="gramEnd"/>
      <w:r>
        <w:rPr>
          <w:rFonts w:cs="Simplified Arabic" w:hint="cs"/>
          <w:sz w:val="28"/>
          <w:szCs w:val="28"/>
          <w:rtl/>
          <w:lang w:val="en-US"/>
        </w:rPr>
        <w:t xml:space="preserve"> واقع السرد الموريتاني</w:t>
      </w:r>
      <w:r w:rsidRPr="007D5C4F">
        <w:rPr>
          <w:rFonts w:cs="Simplified Arabic" w:hint="cs"/>
          <w:sz w:val="28"/>
          <w:szCs w:val="28"/>
          <w:rtl/>
          <w:lang w:val="en-US"/>
        </w:rPr>
        <w:t>)</w:t>
      </w:r>
    </w:p>
    <w:p w:rsidR="00B7406B" w:rsidRDefault="00B7406B" w:rsidP="00B7406B">
      <w:pPr>
        <w:bidi/>
        <w:jc w:val="center"/>
        <w:rPr>
          <w:rFonts w:cs="Simplified Arabic"/>
          <w:b/>
          <w:bCs/>
          <w:sz w:val="44"/>
          <w:szCs w:val="44"/>
          <w:rtl/>
          <w:lang w:val="en-US"/>
        </w:rPr>
      </w:pPr>
    </w:p>
    <w:p w:rsidR="00B7406B" w:rsidRDefault="00B7406B" w:rsidP="00B7406B">
      <w:pPr>
        <w:bidi/>
        <w:jc w:val="center"/>
        <w:rPr>
          <w:rFonts w:cs="Simplified Arabic"/>
          <w:b/>
          <w:bCs/>
          <w:sz w:val="44"/>
          <w:szCs w:val="44"/>
          <w:rtl/>
          <w:lang w:val="en-US"/>
        </w:rPr>
      </w:pPr>
    </w:p>
    <w:p w:rsidR="00B7406B" w:rsidRDefault="00B7406B" w:rsidP="00B7406B">
      <w:pPr>
        <w:bidi/>
        <w:jc w:val="center"/>
        <w:rPr>
          <w:rFonts w:cs="Simplified Arabic"/>
          <w:b/>
          <w:bCs/>
          <w:sz w:val="44"/>
          <w:szCs w:val="44"/>
          <w:rtl/>
          <w:lang w:val="en-US"/>
        </w:rPr>
      </w:pPr>
    </w:p>
    <w:p w:rsidR="007D5C4F" w:rsidRDefault="007D5C4F" w:rsidP="007D5C4F">
      <w:pPr>
        <w:bidi/>
        <w:jc w:val="center"/>
        <w:rPr>
          <w:rFonts w:cs="Simplified Arabic"/>
          <w:b/>
          <w:bCs/>
          <w:sz w:val="44"/>
          <w:szCs w:val="44"/>
          <w:rtl/>
          <w:lang w:val="en-US"/>
        </w:rPr>
      </w:pPr>
    </w:p>
    <w:p w:rsidR="007D5C4F" w:rsidRDefault="007D5C4F" w:rsidP="007D5C4F">
      <w:pPr>
        <w:bidi/>
        <w:jc w:val="center"/>
        <w:rPr>
          <w:rFonts w:cs="Simplified Arabic"/>
          <w:b/>
          <w:bCs/>
          <w:sz w:val="44"/>
          <w:szCs w:val="44"/>
          <w:rtl/>
          <w:lang w:val="en-US"/>
        </w:rPr>
      </w:pPr>
    </w:p>
    <w:p w:rsidR="007D5C4F" w:rsidRPr="00057E47" w:rsidRDefault="007D5C4F" w:rsidP="007D5C4F">
      <w:pPr>
        <w:bidi/>
        <w:jc w:val="center"/>
        <w:rPr>
          <w:rFonts w:cs="Simplified Arabic"/>
          <w:b/>
          <w:bCs/>
          <w:sz w:val="44"/>
          <w:szCs w:val="44"/>
          <w:lang w:val="en-US"/>
        </w:rPr>
      </w:pPr>
    </w:p>
    <w:p w:rsidR="00B7406B" w:rsidRPr="006B1F9C" w:rsidRDefault="00B7406B" w:rsidP="00B7406B">
      <w:pPr>
        <w:pStyle w:val="Paragraphedeliste"/>
        <w:bidi/>
        <w:ind w:left="283" w:firstLine="283"/>
        <w:jc w:val="both"/>
        <w:rPr>
          <w:rFonts w:cs="Simplified Arabic"/>
          <w:sz w:val="28"/>
          <w:szCs w:val="28"/>
          <w:rtl/>
          <w:lang w:val="en-US"/>
        </w:rPr>
      </w:pPr>
      <w:r w:rsidRPr="006B1F9C">
        <w:rPr>
          <w:rFonts w:cs="Simplified Arabic"/>
          <w:sz w:val="28"/>
          <w:szCs w:val="28"/>
          <w:rtl/>
          <w:lang w:val="en-US"/>
        </w:rPr>
        <w:lastRenderedPageBreak/>
        <w:t>يوحي هذا العنوان بدءا، بأن المتكلم فيه قد أحاط بجليله ودقيقه وقتله – كما يقولون – بحثا، أو أن لديه من اليقين والوثوقية ما يرى به أنه كذلك. غير أن هذه العجالة من الأمرين كليهما براء، فلا هي متصفة بالإحاطة ولا بالوثوقية من باب أحرى.</w:t>
      </w:r>
      <w:r w:rsidRPr="006B1F9C">
        <w:rPr>
          <w:rFonts w:cs="Simplified Arabic" w:hint="cs"/>
          <w:sz w:val="28"/>
          <w:szCs w:val="28"/>
          <w:rtl/>
          <w:lang w:val="en-US"/>
        </w:rPr>
        <w:t xml:space="preserve"> </w:t>
      </w:r>
      <w:r w:rsidRPr="006B1F9C">
        <w:rPr>
          <w:rFonts w:cs="Simplified Arabic"/>
          <w:sz w:val="28"/>
          <w:szCs w:val="28"/>
          <w:rtl/>
          <w:lang w:val="en-US"/>
        </w:rPr>
        <w:t>فقصار</w:t>
      </w:r>
      <w:r w:rsidRPr="006B1F9C">
        <w:rPr>
          <w:rFonts w:cs="Simplified Arabic" w:hint="cs"/>
          <w:sz w:val="28"/>
          <w:szCs w:val="28"/>
          <w:rtl/>
          <w:lang w:val="en-US"/>
        </w:rPr>
        <w:t>اه</w:t>
      </w:r>
      <w:r w:rsidRPr="006B1F9C">
        <w:rPr>
          <w:rFonts w:cs="Simplified Arabic"/>
          <w:sz w:val="28"/>
          <w:szCs w:val="28"/>
          <w:rtl/>
          <w:lang w:val="en-US"/>
        </w:rPr>
        <w:t>ا أن تقدم ملاحظات سريعة حول النص السردي الموريتاني وسياقي نشأته وتلقيه وبعض العوامل التي أثرت فيه.</w:t>
      </w:r>
    </w:p>
    <w:p w:rsidR="00B7406B" w:rsidRPr="006B1F9C" w:rsidRDefault="00B7406B" w:rsidP="00B7406B">
      <w:pPr>
        <w:pStyle w:val="Paragraphedeliste"/>
        <w:bidi/>
        <w:ind w:left="141" w:firstLine="142"/>
        <w:jc w:val="both"/>
        <w:rPr>
          <w:rFonts w:cs="Simplified Arabic"/>
          <w:sz w:val="28"/>
          <w:szCs w:val="28"/>
          <w:rtl/>
          <w:lang w:val="en-US"/>
        </w:rPr>
      </w:pPr>
    </w:p>
    <w:p w:rsidR="00B7406B" w:rsidRPr="006B1F9C" w:rsidRDefault="00B7406B" w:rsidP="00B7406B">
      <w:pPr>
        <w:pStyle w:val="Paragraphedeliste"/>
        <w:bidi/>
        <w:ind w:left="141" w:firstLine="142"/>
        <w:jc w:val="both"/>
        <w:rPr>
          <w:rFonts w:cs="Simplified Arabic"/>
          <w:sz w:val="28"/>
          <w:szCs w:val="28"/>
          <w:rtl/>
          <w:lang w:val="en-US"/>
        </w:rPr>
      </w:pPr>
      <w:r w:rsidRPr="006B1F9C">
        <w:rPr>
          <w:rFonts w:cs="Simplified Arabic" w:hint="cs"/>
          <w:sz w:val="28"/>
          <w:szCs w:val="28"/>
          <w:rtl/>
          <w:lang w:val="en-US"/>
        </w:rPr>
        <w:t>كان</w:t>
      </w:r>
      <w:r w:rsidRPr="006B1F9C">
        <w:rPr>
          <w:rFonts w:cs="Simplified Arabic"/>
          <w:sz w:val="28"/>
          <w:szCs w:val="28"/>
          <w:rtl/>
          <w:lang w:val="en-US"/>
        </w:rPr>
        <w:t xml:space="preserve"> لمختلف جوانب </w:t>
      </w:r>
      <w:r w:rsidRPr="006B1F9C">
        <w:rPr>
          <w:rFonts w:cs="Simplified Arabic" w:hint="cs"/>
          <w:sz w:val="28"/>
          <w:szCs w:val="28"/>
          <w:rtl/>
          <w:lang w:val="en-US"/>
        </w:rPr>
        <w:t>ا</w:t>
      </w:r>
      <w:r w:rsidRPr="006B1F9C">
        <w:rPr>
          <w:rFonts w:cs="Simplified Arabic"/>
          <w:sz w:val="28"/>
          <w:szCs w:val="28"/>
          <w:rtl/>
          <w:lang w:val="en-US"/>
        </w:rPr>
        <w:t>لسياق العربي العام</w:t>
      </w:r>
      <w:r w:rsidRPr="006B1F9C">
        <w:rPr>
          <w:rFonts w:cs="Simplified Arabic" w:hint="cs"/>
          <w:sz w:val="28"/>
          <w:szCs w:val="28"/>
          <w:rtl/>
          <w:lang w:val="en-US"/>
        </w:rPr>
        <w:t xml:space="preserve"> (الموصوف في الورقة السالفة)</w:t>
      </w:r>
      <w:r w:rsidRPr="006B1F9C">
        <w:rPr>
          <w:rFonts w:cs="Simplified Arabic"/>
          <w:sz w:val="28"/>
          <w:szCs w:val="28"/>
          <w:rtl/>
          <w:lang w:val="en-US"/>
        </w:rPr>
        <w:t xml:space="preserve"> تأثيرها في النص السردي الموريتاني الذي نشأ سياق مغاير</w:t>
      </w:r>
      <w:r w:rsidRPr="006B1F9C">
        <w:rPr>
          <w:rFonts w:cs="Simplified Arabic" w:hint="cs"/>
          <w:sz w:val="28"/>
          <w:szCs w:val="28"/>
          <w:rtl/>
          <w:lang w:val="en-US"/>
        </w:rPr>
        <w:t xml:space="preserve"> </w:t>
      </w:r>
      <w:r w:rsidRPr="006B1F9C">
        <w:rPr>
          <w:rFonts w:cs="Simplified Arabic"/>
          <w:sz w:val="28"/>
          <w:szCs w:val="28"/>
          <w:rtl/>
          <w:lang w:val="en-US"/>
        </w:rPr>
        <w:t>كان موضوع</w:t>
      </w:r>
      <w:r w:rsidRPr="006B1F9C">
        <w:rPr>
          <w:rFonts w:cs="Simplified Arabic" w:hint="cs"/>
          <w:sz w:val="28"/>
          <w:szCs w:val="28"/>
          <w:rtl/>
          <w:lang w:val="en-US"/>
        </w:rPr>
        <w:t>ا</w:t>
      </w:r>
      <w:r w:rsidRPr="006B1F9C">
        <w:rPr>
          <w:rFonts w:cs="Simplified Arabic"/>
          <w:sz w:val="28"/>
          <w:szCs w:val="28"/>
          <w:rtl/>
          <w:lang w:val="en-US"/>
        </w:rPr>
        <w:t xml:space="preserve"> </w:t>
      </w:r>
      <w:r w:rsidRPr="006B1F9C">
        <w:rPr>
          <w:rFonts w:cs="Simplified Arabic" w:hint="cs"/>
          <w:sz w:val="28"/>
          <w:szCs w:val="28"/>
          <w:rtl/>
          <w:lang w:val="en-US"/>
        </w:rPr>
        <w:t>لل</w:t>
      </w:r>
      <w:r w:rsidRPr="006B1F9C">
        <w:rPr>
          <w:rFonts w:cs="Simplified Arabic"/>
          <w:sz w:val="28"/>
          <w:szCs w:val="28"/>
          <w:rtl/>
          <w:lang w:val="en-US"/>
        </w:rPr>
        <w:t>درس</w:t>
      </w:r>
      <w:r w:rsidRPr="006B1F9C">
        <w:rPr>
          <w:rFonts w:cs="Simplified Arabic" w:hint="cs"/>
          <w:sz w:val="28"/>
          <w:szCs w:val="28"/>
          <w:rtl/>
          <w:lang w:val="en-US"/>
        </w:rPr>
        <w:t xml:space="preserve"> من لدن</w:t>
      </w:r>
      <w:r w:rsidRPr="006B1F9C">
        <w:rPr>
          <w:rFonts w:cs="Simplified Arabic"/>
          <w:sz w:val="28"/>
          <w:szCs w:val="28"/>
          <w:rtl/>
          <w:lang w:val="en-US"/>
        </w:rPr>
        <w:t xml:space="preserve"> عدد من الباحثين، ممن اهتم منهم – على وجه الخصوص – بسياق نشأة السرد الموريتاني، السادة الأساتذة: محمد ولد عبد الحي في التجديد في الأدب الموريتاني (1989، كلية الآداب،  بمنوبة تونس) أحمد ولد حبيب الله (تاريخ الأدب الموريتاني، اتحاد الكتاب العرب 1996) محمد الحسن بن محمد المصطفى في (الرواية الموريتانية مقاربة للبنية والدلالة) الصادر عن الهيئة المصرية العامة للكتاب سنة 1996</w:t>
      </w:r>
      <w:r w:rsidRPr="006B1F9C">
        <w:rPr>
          <w:rFonts w:cs="Simplified Arabic" w:hint="cs"/>
          <w:sz w:val="28"/>
          <w:szCs w:val="28"/>
          <w:rtl/>
          <w:lang w:val="en-US"/>
        </w:rPr>
        <w:t>،</w:t>
      </w:r>
      <w:r w:rsidRPr="006B1F9C">
        <w:rPr>
          <w:rFonts w:cs="Simplified Arabic"/>
          <w:sz w:val="28"/>
          <w:szCs w:val="28"/>
          <w:rtl/>
          <w:lang w:val="en-US"/>
        </w:rPr>
        <w:t xml:space="preserve"> محمد الأمين ولد مولاي إبراهيم في: (بنية الخطاب ودلالاتها في رواية القبر المجهول) الصادر عن المكتبة الأكاديمية سنة 2000.</w:t>
      </w:r>
    </w:p>
    <w:p w:rsidR="00B7406B" w:rsidRPr="006B1F9C" w:rsidRDefault="00B7406B" w:rsidP="00B7406B">
      <w:pPr>
        <w:pStyle w:val="Paragraphedeliste"/>
        <w:bidi/>
        <w:ind w:left="141" w:firstLine="142"/>
        <w:jc w:val="both"/>
        <w:rPr>
          <w:rFonts w:cs="Simplified Arabic"/>
          <w:sz w:val="28"/>
          <w:szCs w:val="28"/>
          <w:rtl/>
          <w:lang w:val="en-US"/>
        </w:rPr>
      </w:pPr>
      <w:r w:rsidRPr="006B1F9C">
        <w:rPr>
          <w:rFonts w:cs="Simplified Arabic"/>
          <w:sz w:val="28"/>
          <w:szCs w:val="28"/>
          <w:rtl/>
          <w:lang w:val="en-US"/>
        </w:rPr>
        <w:t>ويمكن أن تضيف هذه الأعمال بعض المقالات التي على هذا النحو، مثل المقدمة التي صدرت بها مجموعة (من كرامات الشيخ) ومداخلة منشورة في العدد الأول من الموكب الثقافي 1991 لمحمد ولد تتا، ومثل تقديم الأستاذ أحمد ولد حبيب الله للملف الخاص بالقصة الموريتانية في مجلة القصة المصرية 1995، ومقال مولاي إبراهيم في مجلة الآداب اللبنانية 1997، وغيرها.</w:t>
      </w:r>
    </w:p>
    <w:p w:rsidR="00B7406B" w:rsidRPr="006B1F9C" w:rsidRDefault="00B7406B" w:rsidP="00B7406B">
      <w:pPr>
        <w:pStyle w:val="Paragraphedeliste"/>
        <w:bidi/>
        <w:ind w:left="141" w:firstLine="142"/>
        <w:jc w:val="both"/>
        <w:rPr>
          <w:rFonts w:cs="Simplified Arabic"/>
          <w:sz w:val="28"/>
          <w:szCs w:val="28"/>
          <w:rtl/>
          <w:lang w:val="en-US"/>
        </w:rPr>
      </w:pPr>
      <w:r w:rsidRPr="006B1F9C">
        <w:rPr>
          <w:rFonts w:cs="Simplified Arabic"/>
          <w:sz w:val="28"/>
          <w:szCs w:val="28"/>
          <w:rtl/>
          <w:lang w:val="en-US"/>
        </w:rPr>
        <w:t>هذه المعالجات كلها يك</w:t>
      </w:r>
      <w:r w:rsidRPr="006B1F9C">
        <w:rPr>
          <w:rFonts w:cs="Simplified Arabic" w:hint="cs"/>
          <w:sz w:val="28"/>
          <w:szCs w:val="28"/>
          <w:rtl/>
          <w:lang w:val="en-US"/>
        </w:rPr>
        <w:t>ا</w:t>
      </w:r>
      <w:r w:rsidRPr="006B1F9C">
        <w:rPr>
          <w:rFonts w:cs="Simplified Arabic"/>
          <w:sz w:val="28"/>
          <w:szCs w:val="28"/>
          <w:rtl/>
          <w:lang w:val="en-US"/>
        </w:rPr>
        <w:t xml:space="preserve">د </w:t>
      </w:r>
      <w:r>
        <w:rPr>
          <w:rFonts w:cs="Simplified Arabic"/>
          <w:sz w:val="28"/>
          <w:szCs w:val="28"/>
          <w:rtl/>
          <w:lang w:val="en-US"/>
        </w:rPr>
        <w:t>–</w:t>
      </w:r>
      <w:r>
        <w:rPr>
          <w:rFonts w:cs="Simplified Arabic" w:hint="cs"/>
          <w:sz w:val="28"/>
          <w:szCs w:val="28"/>
          <w:rtl/>
          <w:lang w:val="en-US"/>
        </w:rPr>
        <w:t xml:space="preserve"> كما أسلفنا في ورقة سابقة </w:t>
      </w:r>
      <w:r>
        <w:rPr>
          <w:rFonts w:cs="Simplified Arabic"/>
          <w:sz w:val="28"/>
          <w:szCs w:val="28"/>
          <w:rtl/>
          <w:lang w:val="en-US"/>
        </w:rPr>
        <w:t>–</w:t>
      </w:r>
      <w:r>
        <w:rPr>
          <w:rFonts w:cs="Simplified Arabic" w:hint="cs"/>
          <w:sz w:val="28"/>
          <w:szCs w:val="28"/>
          <w:rtl/>
          <w:lang w:val="en-US"/>
        </w:rPr>
        <w:t xml:space="preserve"> (</w:t>
      </w:r>
      <w:r w:rsidRPr="006B1F9C">
        <w:rPr>
          <w:rFonts w:cs="Simplified Arabic"/>
          <w:sz w:val="28"/>
          <w:szCs w:val="28"/>
          <w:rtl/>
          <w:lang w:val="en-US"/>
        </w:rPr>
        <w:t xml:space="preserve">يجمع بينها </w:t>
      </w:r>
      <w:r w:rsidRPr="00F552A9">
        <w:rPr>
          <w:rFonts w:cs="Simplified Arabic"/>
          <w:sz w:val="28"/>
          <w:szCs w:val="28"/>
          <w:rtl/>
          <w:lang w:val="en-US"/>
        </w:rPr>
        <w:t xml:space="preserve">القول بعاملين اثنين كان لهما بالغ الأثر في نشأة الفنون السردية الجديدة، وأولهما خارجي هو الاستعمار وما قاد إليه من تحولات سياسية واجتماعية ولدت الحاجة – موضوعيا – إلى شكل تعبيري جديد، أما الثاني فهو التحضر القسري الذي فرضته ظاهرة الجفاف وما سببته من تفكيك لأنماط الإنتاج التقليدية، فقد كانت "المدن المرتحلة وجهة لجميع الساعين إلى حياة أفضل، </w:t>
      </w:r>
      <w:r w:rsidRPr="00F552A9">
        <w:rPr>
          <w:rFonts w:cs="Simplified Arabic"/>
          <w:sz w:val="28"/>
          <w:szCs w:val="28"/>
          <w:rtl/>
          <w:lang w:val="en-US"/>
        </w:rPr>
        <w:lastRenderedPageBreak/>
        <w:t>عن طريق العلم والعمل، ومصطرعا لجميع الأطروحات الثورية العالمية والمشروعات النهضوية العربية).</w:t>
      </w:r>
    </w:p>
    <w:p w:rsidR="00B7406B" w:rsidRPr="006B1F9C" w:rsidRDefault="00B7406B" w:rsidP="00B7406B">
      <w:pPr>
        <w:pStyle w:val="Paragraphedeliste"/>
        <w:bidi/>
        <w:ind w:left="141" w:firstLine="142"/>
        <w:jc w:val="both"/>
        <w:rPr>
          <w:rFonts w:cs="Simplified Arabic"/>
          <w:sz w:val="28"/>
          <w:szCs w:val="28"/>
          <w:rtl/>
          <w:lang w:val="en-US"/>
        </w:rPr>
      </w:pPr>
      <w:r w:rsidRPr="006B1F9C">
        <w:rPr>
          <w:rFonts w:cs="Simplified Arabic"/>
          <w:sz w:val="28"/>
          <w:szCs w:val="28"/>
          <w:rtl/>
          <w:lang w:val="en-US"/>
        </w:rPr>
        <w:t>كان لابد من أشكال تعبيرية تستطيع تتبع هذه التحولات، ومن ثم نشأت الفنون الجديدة كأشكال تستطيع لم شتات هذا الواقع المتبدل الممزق لتجعل له أفقا ومعنى.</w:t>
      </w:r>
    </w:p>
    <w:p w:rsidR="00B7406B" w:rsidRPr="006B1F9C" w:rsidRDefault="00B7406B" w:rsidP="00B7406B">
      <w:pPr>
        <w:pStyle w:val="Paragraphedeliste"/>
        <w:bidi/>
        <w:ind w:left="141" w:firstLine="142"/>
        <w:jc w:val="both"/>
        <w:rPr>
          <w:rFonts w:cs="Simplified Arabic"/>
          <w:sz w:val="28"/>
          <w:szCs w:val="28"/>
          <w:rtl/>
          <w:lang w:val="en-US"/>
        </w:rPr>
      </w:pPr>
      <w:proofErr w:type="gramStart"/>
      <w:r w:rsidRPr="006B1F9C">
        <w:rPr>
          <w:rFonts w:cs="Simplified Arabic"/>
          <w:sz w:val="28"/>
          <w:szCs w:val="28"/>
          <w:rtl/>
          <w:lang w:val="en-US"/>
        </w:rPr>
        <w:t>ومن</w:t>
      </w:r>
      <w:proofErr w:type="gramEnd"/>
      <w:r w:rsidRPr="006B1F9C">
        <w:rPr>
          <w:rFonts w:cs="Simplified Arabic"/>
          <w:sz w:val="28"/>
          <w:szCs w:val="28"/>
          <w:rtl/>
          <w:lang w:val="en-US"/>
        </w:rPr>
        <w:t xml:space="preserve"> الجدير أن ينبه </w:t>
      </w:r>
      <w:r w:rsidRPr="006B1F9C">
        <w:rPr>
          <w:rFonts w:cs="Simplified Arabic" w:hint="cs"/>
          <w:sz w:val="28"/>
          <w:szCs w:val="28"/>
          <w:rtl/>
          <w:lang w:val="en-US"/>
        </w:rPr>
        <w:t>إ</w:t>
      </w:r>
      <w:r w:rsidRPr="006B1F9C">
        <w:rPr>
          <w:rFonts w:cs="Simplified Arabic"/>
          <w:sz w:val="28"/>
          <w:szCs w:val="28"/>
          <w:rtl/>
          <w:lang w:val="en-US"/>
        </w:rPr>
        <w:t>ليه هنا، أننا لم نتلق هذه الفنون الغربية إلا عبر الوسيط المشرقي المتمثل أساسا في كتاب مصر.</w:t>
      </w:r>
    </w:p>
    <w:p w:rsidR="00B7406B" w:rsidRPr="006B1F9C" w:rsidRDefault="00B7406B" w:rsidP="00B7406B">
      <w:pPr>
        <w:pStyle w:val="Paragraphedeliste"/>
        <w:bidi/>
        <w:ind w:left="141" w:firstLine="142"/>
        <w:jc w:val="both"/>
        <w:rPr>
          <w:rFonts w:cs="Simplified Arabic"/>
          <w:sz w:val="28"/>
          <w:szCs w:val="28"/>
          <w:rtl/>
          <w:lang w:val="en-US"/>
        </w:rPr>
      </w:pPr>
      <w:proofErr w:type="gramStart"/>
      <w:r w:rsidRPr="006B1F9C">
        <w:rPr>
          <w:rFonts w:cs="Simplified Arabic"/>
          <w:sz w:val="28"/>
          <w:szCs w:val="28"/>
          <w:rtl/>
          <w:lang w:val="en-US"/>
        </w:rPr>
        <w:t>لكن</w:t>
      </w:r>
      <w:proofErr w:type="gramEnd"/>
      <w:r w:rsidRPr="006B1F9C">
        <w:rPr>
          <w:rFonts w:cs="Simplified Arabic"/>
          <w:sz w:val="28"/>
          <w:szCs w:val="28"/>
          <w:rtl/>
          <w:lang w:val="en-US"/>
        </w:rPr>
        <w:t xml:space="preserve"> التأثير الخارجي والمحاكاة – مهما يكن دورهما – لا يستطيعان دون العوامل الخاصة بالبنية الاجتماعية، تفسير نشأة هذه الأشكال التعبيرية واستيعاب المحيط الثقافي لها.</w:t>
      </w:r>
    </w:p>
    <w:p w:rsidR="00B7406B" w:rsidRPr="006B1F9C" w:rsidRDefault="00B7406B" w:rsidP="00B7406B">
      <w:pPr>
        <w:pStyle w:val="Paragraphedeliste"/>
        <w:bidi/>
        <w:ind w:left="141" w:firstLine="142"/>
        <w:jc w:val="both"/>
        <w:rPr>
          <w:rFonts w:cs="Simplified Arabic"/>
          <w:sz w:val="28"/>
          <w:szCs w:val="28"/>
          <w:rtl/>
          <w:lang w:val="en-US"/>
        </w:rPr>
      </w:pPr>
      <w:r w:rsidRPr="006B1F9C">
        <w:rPr>
          <w:rFonts w:cs="Simplified Arabic"/>
          <w:sz w:val="28"/>
          <w:szCs w:val="28"/>
          <w:rtl/>
          <w:lang w:val="en-US"/>
        </w:rPr>
        <w:t>وهكذا نشأ</w:t>
      </w:r>
      <w:r w:rsidRPr="006B1F9C">
        <w:rPr>
          <w:rFonts w:cs="Simplified Arabic" w:hint="cs"/>
          <w:sz w:val="28"/>
          <w:szCs w:val="28"/>
          <w:rtl/>
          <w:lang w:val="en-US"/>
        </w:rPr>
        <w:t xml:space="preserve">ت </w:t>
      </w:r>
      <w:r w:rsidRPr="006B1F9C">
        <w:rPr>
          <w:rFonts w:cs="Simplified Arabic"/>
          <w:sz w:val="28"/>
          <w:szCs w:val="28"/>
          <w:rtl/>
          <w:lang w:val="en-US"/>
        </w:rPr>
        <w:t>هذه الأشكال على إيقاع التحولات الاجتماعية المحلية، في وقت كان لا يزال فيه للفكر الثوري في البلاد وعلى مستوى العالم كل ما كان له من ألق، مبشرة ببديل جاهز وواضح.</w:t>
      </w:r>
      <w:r w:rsidRPr="006B1F9C">
        <w:rPr>
          <w:rFonts w:cs="Simplified Arabic" w:hint="cs"/>
          <w:sz w:val="28"/>
          <w:szCs w:val="28"/>
          <w:rtl/>
          <w:lang w:val="en-US"/>
        </w:rPr>
        <w:t xml:space="preserve"> وحين تبدل الواقع </w:t>
      </w:r>
      <w:r w:rsidRPr="006B1F9C">
        <w:rPr>
          <w:rFonts w:cs="Simplified Arabic"/>
          <w:sz w:val="28"/>
          <w:szCs w:val="28"/>
          <w:rtl/>
          <w:lang w:val="en-US"/>
        </w:rPr>
        <w:t>– على مستوى الوطن العربي والعالم أجمع – كانت هذه الفنون قد أصبحت هي أيضا واقعا ثقافيا يتعاطى معه بغض النظر عن المنشأ والخلفية الإيديولوجية البدئية.</w:t>
      </w:r>
    </w:p>
    <w:p w:rsidR="00B7406B" w:rsidRPr="006B1F9C" w:rsidRDefault="00B7406B" w:rsidP="00B7406B">
      <w:pPr>
        <w:pStyle w:val="Paragraphedeliste"/>
        <w:bidi/>
        <w:ind w:left="141" w:firstLine="142"/>
        <w:jc w:val="both"/>
        <w:rPr>
          <w:rFonts w:cs="Simplified Arabic"/>
          <w:b/>
          <w:bCs/>
          <w:sz w:val="28"/>
          <w:szCs w:val="28"/>
          <w:rtl/>
          <w:lang w:val="en-US"/>
        </w:rPr>
      </w:pPr>
      <w:r w:rsidRPr="006B1F9C">
        <w:rPr>
          <w:rFonts w:cs="Simplified Arabic"/>
          <w:b/>
          <w:bCs/>
          <w:sz w:val="28"/>
          <w:szCs w:val="28"/>
          <w:rtl/>
          <w:lang w:val="en-US"/>
        </w:rPr>
        <w:t xml:space="preserve">ثانيا: في النص: </w:t>
      </w:r>
      <w:proofErr w:type="gramStart"/>
      <w:r w:rsidRPr="006B1F9C">
        <w:rPr>
          <w:rFonts w:cs="Simplified Arabic"/>
          <w:b/>
          <w:bCs/>
          <w:sz w:val="28"/>
          <w:szCs w:val="28"/>
          <w:rtl/>
          <w:lang w:val="en-US"/>
        </w:rPr>
        <w:t>ملاحظات</w:t>
      </w:r>
      <w:proofErr w:type="gramEnd"/>
      <w:r w:rsidRPr="006B1F9C">
        <w:rPr>
          <w:rFonts w:cs="Simplified Arabic"/>
          <w:b/>
          <w:bCs/>
          <w:sz w:val="28"/>
          <w:szCs w:val="28"/>
          <w:rtl/>
          <w:lang w:val="en-US"/>
        </w:rPr>
        <w:t xml:space="preserve"> حول مجريي الكتابة والقراءة</w:t>
      </w:r>
    </w:p>
    <w:p w:rsidR="00B7406B" w:rsidRPr="006B1F9C" w:rsidRDefault="00B7406B" w:rsidP="00B7406B">
      <w:pPr>
        <w:pStyle w:val="Paragraphedeliste"/>
        <w:bidi/>
        <w:ind w:left="0" w:firstLine="283"/>
        <w:jc w:val="both"/>
        <w:rPr>
          <w:rFonts w:cs="Simplified Arabic"/>
          <w:sz w:val="28"/>
          <w:szCs w:val="28"/>
          <w:rtl/>
          <w:lang w:val="en-US"/>
        </w:rPr>
      </w:pPr>
      <w:r w:rsidRPr="006B1F9C">
        <w:rPr>
          <w:rFonts w:cs="Simplified Arabic" w:hint="cs"/>
          <w:sz w:val="28"/>
          <w:szCs w:val="28"/>
          <w:rtl/>
          <w:lang w:val="en-US"/>
        </w:rPr>
        <w:t>ت</w:t>
      </w:r>
      <w:r w:rsidRPr="006B1F9C">
        <w:rPr>
          <w:rFonts w:cs="Simplified Arabic"/>
          <w:sz w:val="28"/>
          <w:szCs w:val="28"/>
          <w:rtl/>
          <w:lang w:val="en-US"/>
        </w:rPr>
        <w:t>توزع النص السردي من الوجهة الصنفية (</w:t>
      </w:r>
      <w:r w:rsidRPr="006B1F9C">
        <w:rPr>
          <w:rFonts w:cs="Simplified Arabic"/>
          <w:sz w:val="28"/>
          <w:szCs w:val="28"/>
        </w:rPr>
        <w:t>générique</w:t>
      </w:r>
      <w:r w:rsidRPr="006B1F9C">
        <w:rPr>
          <w:rFonts w:cs="Simplified Arabic"/>
          <w:sz w:val="28"/>
          <w:szCs w:val="28"/>
          <w:rtl/>
          <w:lang w:val="en-US"/>
        </w:rPr>
        <w:t>) ثلاثة فنون هي النص المسرحي والنص الروائي والنص القصصي القصير، ومن الطري</w:t>
      </w:r>
      <w:r w:rsidRPr="006B1F9C">
        <w:rPr>
          <w:rFonts w:cs="Simplified Arabic" w:hint="cs"/>
          <w:sz w:val="28"/>
          <w:szCs w:val="28"/>
          <w:rtl/>
          <w:lang w:val="en-US"/>
        </w:rPr>
        <w:t>ف</w:t>
      </w:r>
      <w:r w:rsidRPr="006B1F9C">
        <w:rPr>
          <w:rFonts w:cs="Simplified Arabic"/>
          <w:sz w:val="28"/>
          <w:szCs w:val="28"/>
          <w:rtl/>
          <w:lang w:val="en-US"/>
        </w:rPr>
        <w:t xml:space="preserve"> أن هذا الترتيب التاريخي يأتي معكوسا في التجارب الوطنية، فالقصة القصيرة التي هي أحدث هذه الفنون نشأة في الأدب العربي وفي آداب العالم، هي أقدم فنون السرد الموريتاني الحديث، أما المسرح الذي هو من أقدم الفنون في العالم، فلا يزال في بلادنا في حكم الغائب، وسوف نحاول أن نخص كلا من هذه الفنون بفذلكة مفيدة – إن شاء الله – مراعين ترتيب ظهورها، وقد كنا نود أن نتناول النص السردي الموريتاني من وجهتين: من وجهة الكتابة: محاولين الإبانة عنه نشأة وتطورا وحساسيات فنية، ومن جهة التلقي: مبتغين من وراء ذلك التوقف عند تلقي هذه </w:t>
      </w:r>
      <w:r w:rsidRPr="006B1F9C">
        <w:rPr>
          <w:rFonts w:cs="Simplified Arabic"/>
          <w:sz w:val="28"/>
          <w:szCs w:val="28"/>
          <w:rtl/>
          <w:lang w:val="en-US"/>
        </w:rPr>
        <w:lastRenderedPageBreak/>
        <w:t>الفنون المنقولة من ثقافة أخرى في الثقافة المضيفة – إن سمحنا باستخدام مصطلح التراجمة – وعلى مستوى القراء النموذجيين أي النقاد من جهة ثانية.</w:t>
      </w:r>
    </w:p>
    <w:p w:rsidR="00B7406B" w:rsidRPr="006B1F9C" w:rsidRDefault="00B7406B" w:rsidP="00B7406B">
      <w:pPr>
        <w:pStyle w:val="Paragraphedeliste"/>
        <w:bidi/>
        <w:ind w:left="0" w:firstLine="283"/>
        <w:jc w:val="both"/>
        <w:rPr>
          <w:rFonts w:cs="Simplified Arabic"/>
          <w:sz w:val="28"/>
          <w:szCs w:val="28"/>
          <w:rtl/>
          <w:lang w:val="en-US"/>
        </w:rPr>
      </w:pPr>
      <w:proofErr w:type="gramStart"/>
      <w:r w:rsidRPr="006B1F9C">
        <w:rPr>
          <w:rFonts w:cs="Simplified Arabic"/>
          <w:sz w:val="28"/>
          <w:szCs w:val="28"/>
          <w:rtl/>
          <w:lang w:val="en-US"/>
        </w:rPr>
        <w:t>وهذه</w:t>
      </w:r>
      <w:proofErr w:type="gramEnd"/>
      <w:r w:rsidRPr="006B1F9C">
        <w:rPr>
          <w:rFonts w:cs="Simplified Arabic"/>
          <w:sz w:val="28"/>
          <w:szCs w:val="28"/>
          <w:rtl/>
          <w:lang w:val="en-US"/>
        </w:rPr>
        <w:t xml:space="preserve"> الفنون هي:</w:t>
      </w:r>
    </w:p>
    <w:p w:rsidR="00B7406B" w:rsidRPr="006B1F9C" w:rsidRDefault="00B7406B" w:rsidP="00B7406B">
      <w:pPr>
        <w:pStyle w:val="Paragraphedeliste"/>
        <w:numPr>
          <w:ilvl w:val="0"/>
          <w:numId w:val="3"/>
        </w:numPr>
        <w:bidi/>
        <w:jc w:val="both"/>
        <w:rPr>
          <w:rFonts w:cs="Simplified Arabic"/>
          <w:sz w:val="28"/>
          <w:szCs w:val="28"/>
          <w:rtl/>
          <w:lang w:val="en-US"/>
        </w:rPr>
      </w:pPr>
      <w:proofErr w:type="gramStart"/>
      <w:r w:rsidRPr="006B1F9C">
        <w:rPr>
          <w:rFonts w:cs="Simplified Arabic"/>
          <w:b/>
          <w:bCs/>
          <w:sz w:val="28"/>
          <w:szCs w:val="28"/>
          <w:rtl/>
          <w:lang w:val="en-US"/>
        </w:rPr>
        <w:t>القصة</w:t>
      </w:r>
      <w:proofErr w:type="gramEnd"/>
      <w:r w:rsidRPr="006B1F9C">
        <w:rPr>
          <w:rFonts w:cs="Simplified Arabic"/>
          <w:b/>
          <w:bCs/>
          <w:sz w:val="28"/>
          <w:szCs w:val="28"/>
          <w:rtl/>
          <w:lang w:val="en-US"/>
        </w:rPr>
        <w:t xml:space="preserve"> القصيرة</w:t>
      </w:r>
      <w:r w:rsidRPr="006B1F9C">
        <w:rPr>
          <w:rFonts w:cs="Simplified Arabic"/>
          <w:sz w:val="28"/>
          <w:szCs w:val="28"/>
          <w:rtl/>
          <w:lang w:val="en-US"/>
        </w:rPr>
        <w:t>:</w:t>
      </w:r>
    </w:p>
    <w:p w:rsidR="00B7406B" w:rsidRPr="006B1F9C" w:rsidRDefault="00B7406B" w:rsidP="00B7406B">
      <w:pPr>
        <w:pStyle w:val="Paragraphedeliste"/>
        <w:bidi/>
        <w:ind w:left="0" w:firstLine="283"/>
        <w:jc w:val="both"/>
        <w:rPr>
          <w:rFonts w:cs="Simplified Arabic"/>
          <w:sz w:val="28"/>
          <w:szCs w:val="28"/>
          <w:lang w:val="en-US"/>
        </w:rPr>
      </w:pPr>
      <w:r w:rsidRPr="006B1F9C">
        <w:rPr>
          <w:rFonts w:cs="Simplified Arabic"/>
          <w:sz w:val="28"/>
          <w:szCs w:val="28"/>
          <w:rtl/>
          <w:lang w:val="en-US"/>
        </w:rPr>
        <w:t xml:space="preserve">هي أقدم المتداول لدينا من </w:t>
      </w:r>
      <w:r w:rsidRPr="006B1F9C">
        <w:rPr>
          <w:rFonts w:cs="Simplified Arabic" w:hint="cs"/>
          <w:sz w:val="28"/>
          <w:szCs w:val="28"/>
          <w:rtl/>
          <w:lang w:val="en-US"/>
        </w:rPr>
        <w:t>الن</w:t>
      </w:r>
      <w:r w:rsidRPr="006B1F9C">
        <w:rPr>
          <w:rFonts w:cs="Simplified Arabic"/>
          <w:sz w:val="28"/>
          <w:szCs w:val="28"/>
          <w:rtl/>
          <w:lang w:val="en-US"/>
        </w:rPr>
        <w:t>صوص ال</w:t>
      </w:r>
      <w:r w:rsidRPr="006B1F9C">
        <w:rPr>
          <w:rFonts w:cs="Simplified Arabic" w:hint="cs"/>
          <w:sz w:val="28"/>
          <w:szCs w:val="28"/>
          <w:rtl/>
          <w:lang w:val="en-US"/>
        </w:rPr>
        <w:t>سردية</w:t>
      </w:r>
      <w:r w:rsidRPr="006B1F9C">
        <w:rPr>
          <w:rFonts w:cs="Simplified Arabic"/>
          <w:sz w:val="28"/>
          <w:szCs w:val="28"/>
          <w:rtl/>
          <w:lang w:val="en-US"/>
        </w:rPr>
        <w:t xml:space="preserve"> عهدا "ومن أقدم الذين جربو</w:t>
      </w:r>
      <w:r w:rsidRPr="006B1F9C">
        <w:rPr>
          <w:rFonts w:cs="Simplified Arabic" w:hint="cs"/>
          <w:sz w:val="28"/>
          <w:szCs w:val="28"/>
          <w:rtl/>
          <w:lang w:val="en-US"/>
        </w:rPr>
        <w:t>ه</w:t>
      </w:r>
      <w:r w:rsidRPr="006B1F9C">
        <w:rPr>
          <w:rFonts w:cs="Simplified Arabic"/>
          <w:sz w:val="28"/>
          <w:szCs w:val="28"/>
          <w:rtl/>
          <w:lang w:val="en-US"/>
        </w:rPr>
        <w:t xml:space="preserve"> – يقول محمد ولد عبد الحي</w:t>
      </w:r>
      <w:r w:rsidRPr="006B1F9C">
        <w:rPr>
          <w:rFonts w:cs="Simplified Arabic" w:hint="cs"/>
          <w:sz w:val="28"/>
          <w:szCs w:val="28"/>
          <w:rtl/>
          <w:lang w:val="en-US"/>
        </w:rPr>
        <w:t>-</w:t>
      </w:r>
      <w:r w:rsidRPr="006B1F9C">
        <w:rPr>
          <w:rFonts w:cs="Simplified Arabic"/>
          <w:sz w:val="28"/>
          <w:szCs w:val="28"/>
          <w:rtl/>
          <w:lang w:val="en-US"/>
        </w:rPr>
        <w:t xml:space="preserve"> كابر هاشم ومحمد فال ولد عبد الرحمن، وأهم تجربة عثرنا عليها كما وكيفا هما تجربتا محمد فال ولد عبد الرحمن ومحمد ولد تتا" (عبد الحي 1989).</w:t>
      </w:r>
    </w:p>
    <w:p w:rsidR="00B7406B" w:rsidRPr="006B1F9C" w:rsidRDefault="00B7406B" w:rsidP="00B7406B">
      <w:pPr>
        <w:pStyle w:val="Paragraphedeliste"/>
        <w:bidi/>
        <w:ind w:left="0" w:firstLine="283"/>
        <w:jc w:val="both"/>
        <w:rPr>
          <w:rFonts w:cs="Simplified Arabic"/>
          <w:sz w:val="28"/>
          <w:szCs w:val="28"/>
          <w:rtl/>
          <w:lang w:val="en-US"/>
        </w:rPr>
      </w:pPr>
      <w:r w:rsidRPr="006B1F9C">
        <w:rPr>
          <w:rFonts w:cs="Simplified Arabic"/>
          <w:sz w:val="28"/>
          <w:szCs w:val="28"/>
          <w:rtl/>
          <w:lang w:val="en-US"/>
        </w:rPr>
        <w:t xml:space="preserve">ويستدرك على الباحث هنا أنه كان من أوائل من جربوا هذا الشكل إلى جانب كابر هاشم ومحمد فال، المرحوم إسلم ولد بيه والخليل النحوي، فضلا عن ذلك، كانت في ذلك التاريخ، نهاية الثمانينات – في حدود علمنا – ثلاث مجموعات لم تدخل في مدونة الباحث، وإن كانت قمينة بذلك هي: مجموعة </w:t>
      </w:r>
      <w:r w:rsidRPr="006B1F9C">
        <w:rPr>
          <w:rFonts w:cs="Simplified Arabic" w:hint="cs"/>
          <w:sz w:val="28"/>
          <w:szCs w:val="28"/>
          <w:rtl/>
          <w:lang w:val="en-US"/>
        </w:rPr>
        <w:t xml:space="preserve">محمدو </w:t>
      </w:r>
      <w:r w:rsidRPr="006B1F9C">
        <w:rPr>
          <w:rFonts w:cs="Simplified Arabic"/>
          <w:sz w:val="28"/>
          <w:szCs w:val="28"/>
          <w:rtl/>
          <w:lang w:val="en-US"/>
        </w:rPr>
        <w:t>ولد أحظانا ومجموعة سيدي إبراهيم ولد محمد أحمد ومجموعة الجيلاني رسام الكاريكاتير المعروف، يضاف إلى ذلك عدد غير قليل من كتاب النص الواحد والنصين.</w:t>
      </w:r>
    </w:p>
    <w:p w:rsidR="00B7406B" w:rsidRPr="006B1F9C" w:rsidRDefault="00B7406B" w:rsidP="00B7406B">
      <w:pPr>
        <w:pStyle w:val="Paragraphedeliste"/>
        <w:bidi/>
        <w:ind w:left="0" w:firstLine="283"/>
        <w:jc w:val="both"/>
        <w:rPr>
          <w:rFonts w:cs="Simplified Arabic"/>
          <w:sz w:val="28"/>
          <w:szCs w:val="28"/>
          <w:rtl/>
          <w:lang w:val="en-US"/>
        </w:rPr>
      </w:pPr>
      <w:r w:rsidRPr="006B1F9C">
        <w:rPr>
          <w:rFonts w:cs="Simplified Arabic"/>
          <w:sz w:val="28"/>
          <w:szCs w:val="28"/>
          <w:rtl/>
          <w:lang w:val="en-US"/>
        </w:rPr>
        <w:t>أما في التسعينات، فتطالعنا المجموعة الوحيدة المنشورة إلى حد الآن "اعترافات الفتى عزيز" للأستاذ محمد الحسن ولد محمد المصطفى الصادرة عن الهيئة المصرية العامة للكتاب في سلسلة إشراقات أدبية سنة 1995.</w:t>
      </w:r>
    </w:p>
    <w:p w:rsidR="00B7406B" w:rsidRPr="006B1F9C" w:rsidRDefault="00B7406B" w:rsidP="00B7406B">
      <w:pPr>
        <w:pStyle w:val="Paragraphedeliste"/>
        <w:bidi/>
        <w:ind w:left="0" w:firstLine="283"/>
        <w:jc w:val="both"/>
        <w:rPr>
          <w:rFonts w:cs="Simplified Arabic"/>
          <w:sz w:val="28"/>
          <w:szCs w:val="28"/>
          <w:rtl/>
          <w:lang w:val="en-US"/>
        </w:rPr>
      </w:pPr>
      <w:r w:rsidRPr="006B1F9C">
        <w:rPr>
          <w:rFonts w:cs="Simplified Arabic"/>
          <w:sz w:val="28"/>
          <w:szCs w:val="28"/>
          <w:rtl/>
          <w:lang w:val="en-US"/>
        </w:rPr>
        <w:t>وقد كان عقد التسعينات، بامتياز، - كما يقولون – عقد الأدب النسائي، فبالإضافة إلى مجموعة مارية لأم كلثوم بنت أحمد، نجد إسهام مباركه بنت البراء من القصة القصيرة والقصص الشعبي، ومجموعة خديجة بنت هنون، ونصوص أخرى.</w:t>
      </w:r>
    </w:p>
    <w:p w:rsidR="00B7406B" w:rsidRPr="006B1F9C" w:rsidRDefault="00B7406B" w:rsidP="00B7406B">
      <w:pPr>
        <w:pStyle w:val="Paragraphedeliste"/>
        <w:bidi/>
        <w:ind w:left="0" w:firstLine="283"/>
        <w:jc w:val="both"/>
        <w:rPr>
          <w:rFonts w:cs="Simplified Arabic"/>
          <w:sz w:val="28"/>
          <w:szCs w:val="28"/>
          <w:rtl/>
          <w:lang w:val="en-US"/>
        </w:rPr>
      </w:pPr>
      <w:r w:rsidRPr="006B1F9C">
        <w:rPr>
          <w:rFonts w:cs="Simplified Arabic"/>
          <w:sz w:val="28"/>
          <w:szCs w:val="28"/>
          <w:rtl/>
          <w:lang w:val="en-US"/>
        </w:rPr>
        <w:t>هذه، عموما، حصيلة ثلاث عقود من التجارب القصصية القصيرة وأهلها – كما لا يخفى– يتأبون على أي تحقيب أو تصنيف، لتداخل المذاهب الفنية في تجربة الكاتب الواحد، ولغياب الرؤية الفنية المهيمنة على مجمل إبداعات الكاتب لدى كثير من</w:t>
      </w:r>
      <w:r w:rsidRPr="006B1F9C">
        <w:rPr>
          <w:rFonts w:cs="Simplified Arabic" w:hint="cs"/>
          <w:sz w:val="28"/>
          <w:szCs w:val="28"/>
          <w:rtl/>
          <w:lang w:val="en-US"/>
        </w:rPr>
        <w:t>هم</w:t>
      </w:r>
      <w:r w:rsidRPr="006B1F9C">
        <w:rPr>
          <w:rFonts w:cs="Simplified Arabic"/>
          <w:sz w:val="28"/>
          <w:szCs w:val="28"/>
          <w:rtl/>
          <w:lang w:val="en-US"/>
        </w:rPr>
        <w:t>.</w:t>
      </w:r>
    </w:p>
    <w:p w:rsidR="00B7406B" w:rsidRPr="006B1F9C" w:rsidRDefault="00B7406B" w:rsidP="00B7406B">
      <w:pPr>
        <w:pStyle w:val="Paragraphedeliste"/>
        <w:bidi/>
        <w:ind w:left="0" w:firstLine="283"/>
        <w:jc w:val="both"/>
        <w:rPr>
          <w:rFonts w:cs="Simplified Arabic"/>
          <w:sz w:val="28"/>
          <w:szCs w:val="28"/>
          <w:rtl/>
          <w:lang w:val="en-US"/>
        </w:rPr>
      </w:pPr>
      <w:r w:rsidRPr="006B1F9C">
        <w:rPr>
          <w:rFonts w:cs="Simplified Arabic"/>
          <w:sz w:val="28"/>
          <w:szCs w:val="28"/>
          <w:rtl/>
          <w:lang w:val="en-US"/>
        </w:rPr>
        <w:t>وقد حاول الدكتور محمد الأمين ولد مولاي إبراهيم في عمله المذكور، من قبل، استبانة الملامح العامة للسرد الموريتاني جملة خلال العقود الثلاثة المذكورة وتصنيفه إلى:</w:t>
      </w:r>
    </w:p>
    <w:p w:rsidR="00B7406B" w:rsidRPr="006B1F9C" w:rsidRDefault="00B7406B" w:rsidP="00B7406B">
      <w:pPr>
        <w:pStyle w:val="Paragraphedeliste"/>
        <w:numPr>
          <w:ilvl w:val="0"/>
          <w:numId w:val="2"/>
        </w:numPr>
        <w:bidi/>
        <w:ind w:left="0" w:firstLine="348"/>
        <w:jc w:val="both"/>
        <w:rPr>
          <w:rFonts w:cs="Simplified Arabic"/>
          <w:sz w:val="28"/>
          <w:szCs w:val="28"/>
          <w:rtl/>
          <w:lang w:val="en-US"/>
        </w:rPr>
      </w:pPr>
      <w:r w:rsidRPr="006B1F9C">
        <w:rPr>
          <w:rFonts w:cs="Simplified Arabic"/>
          <w:sz w:val="28"/>
          <w:szCs w:val="28"/>
          <w:rtl/>
          <w:lang w:val="en-US"/>
        </w:rPr>
        <w:lastRenderedPageBreak/>
        <w:t xml:space="preserve">حركة سرد السبعينات: وتمثلها الأشكال التراثية الحديثة كنصوص </w:t>
      </w:r>
      <w:r w:rsidRPr="006B1F9C">
        <w:rPr>
          <w:rFonts w:cs="Simplified Arabic" w:hint="cs"/>
          <w:sz w:val="28"/>
          <w:szCs w:val="28"/>
          <w:rtl/>
          <w:lang w:val="en-US"/>
        </w:rPr>
        <w:t>محمدفال</w:t>
      </w:r>
      <w:r w:rsidRPr="006B1F9C">
        <w:rPr>
          <w:rFonts w:cs="Simplified Arabic"/>
          <w:sz w:val="28"/>
          <w:szCs w:val="28"/>
          <w:rtl/>
          <w:lang w:val="en-US"/>
        </w:rPr>
        <w:t xml:space="preserve"> بن عبد اللطيف من جهة وتمثلها من جهة ثانية نصوص رواد القصة القصيرة أمثال المرحوم إسلم ولد بيه.</w:t>
      </w:r>
    </w:p>
    <w:p w:rsidR="00B7406B" w:rsidRPr="006B1F9C" w:rsidRDefault="00B7406B" w:rsidP="00B7406B">
      <w:pPr>
        <w:pStyle w:val="Paragraphedeliste"/>
        <w:numPr>
          <w:ilvl w:val="0"/>
          <w:numId w:val="2"/>
        </w:numPr>
        <w:bidi/>
        <w:ind w:left="0" w:firstLine="348"/>
        <w:jc w:val="both"/>
        <w:rPr>
          <w:rFonts w:cs="Simplified Arabic"/>
          <w:sz w:val="28"/>
          <w:szCs w:val="28"/>
          <w:lang w:val="en-US"/>
        </w:rPr>
      </w:pPr>
      <w:r w:rsidRPr="006B1F9C">
        <w:rPr>
          <w:rFonts w:cs="Simplified Arabic"/>
          <w:sz w:val="28"/>
          <w:szCs w:val="28"/>
          <w:rtl/>
          <w:lang w:val="en-US"/>
        </w:rPr>
        <w:t>حركة سرد الثمانينات: ويقسمها الباحث إلى سرد تقليدي تمثله أغلب النصوص التي ظهرت في الثمانينات، وسرد غير تقليدي يستثمر تقنيات القص الشعبي التراثي، ويمثل لهذا بمجموعة "من كرامات الشيخ" وكتابات ولد احظانا، ومحمذن بابا ولد أ</w:t>
      </w:r>
      <w:r w:rsidRPr="006B1F9C">
        <w:rPr>
          <w:rFonts w:cs="Simplified Arabic" w:hint="cs"/>
          <w:sz w:val="28"/>
          <w:szCs w:val="28"/>
          <w:rtl/>
          <w:lang w:val="en-US"/>
        </w:rPr>
        <w:t>ش</w:t>
      </w:r>
      <w:r w:rsidRPr="006B1F9C">
        <w:rPr>
          <w:rFonts w:cs="Simplified Arabic"/>
          <w:sz w:val="28"/>
          <w:szCs w:val="28"/>
          <w:rtl/>
          <w:lang w:val="en-US"/>
        </w:rPr>
        <w:t>فغ.</w:t>
      </w:r>
    </w:p>
    <w:p w:rsidR="00B7406B" w:rsidRPr="006B1F9C" w:rsidRDefault="00B7406B" w:rsidP="00B7406B">
      <w:pPr>
        <w:pStyle w:val="Paragraphedeliste"/>
        <w:numPr>
          <w:ilvl w:val="0"/>
          <w:numId w:val="2"/>
        </w:numPr>
        <w:bidi/>
        <w:ind w:left="0" w:firstLine="348"/>
        <w:jc w:val="both"/>
        <w:rPr>
          <w:rFonts w:cs="Simplified Arabic"/>
          <w:sz w:val="28"/>
          <w:szCs w:val="28"/>
          <w:lang w:val="en-US"/>
        </w:rPr>
      </w:pPr>
      <w:r w:rsidRPr="006B1F9C">
        <w:rPr>
          <w:rFonts w:cs="Simplified Arabic"/>
          <w:sz w:val="28"/>
          <w:szCs w:val="28"/>
          <w:rtl/>
          <w:lang w:val="en-US"/>
        </w:rPr>
        <w:t xml:space="preserve">حركة سرد التسعينات: ويقسمها إلى خط السرد المتكئ على النثرية العربية الحديثة المحلي، المنجز في أفق تجربة الكتابة العربية، أما الخط السردي الثاني، فيستند إلى نثرية عربية تراثية محلية مع الانفتاح على تقنيات السرد الحديثة، وقد مثل لهذا الخط بالنصوص المنشورة في مجلة الآداب 1997، بينما مثل للثاني "برحم الأرض" لمحمد ولد أحظانا، و"بأولاد </w:t>
      </w:r>
      <w:r w:rsidRPr="006B1F9C">
        <w:rPr>
          <w:rFonts w:cs="Simplified Arabic" w:hint="cs"/>
          <w:sz w:val="28"/>
          <w:szCs w:val="28"/>
          <w:rtl/>
          <w:lang w:val="en-US"/>
        </w:rPr>
        <w:t xml:space="preserve">أم هانئ" </w:t>
      </w:r>
      <w:r w:rsidRPr="006B1F9C">
        <w:rPr>
          <w:rFonts w:cs="Simplified Arabic"/>
          <w:sz w:val="28"/>
          <w:szCs w:val="28"/>
          <w:rtl/>
          <w:lang w:val="en-US"/>
        </w:rPr>
        <w:t>لمحمد ولد تتا.</w:t>
      </w:r>
    </w:p>
    <w:p w:rsidR="00B7406B" w:rsidRPr="006B1F9C" w:rsidRDefault="00B7406B" w:rsidP="00B7406B">
      <w:pPr>
        <w:pStyle w:val="Paragraphedeliste"/>
        <w:bidi/>
        <w:ind w:left="0" w:firstLine="283"/>
        <w:jc w:val="both"/>
        <w:rPr>
          <w:rFonts w:cs="Simplified Arabic"/>
          <w:sz w:val="28"/>
          <w:szCs w:val="28"/>
          <w:lang w:val="en-US"/>
        </w:rPr>
      </w:pPr>
      <w:r w:rsidRPr="006B1F9C">
        <w:rPr>
          <w:rFonts w:cs="Simplified Arabic"/>
          <w:sz w:val="28"/>
          <w:szCs w:val="28"/>
          <w:rtl/>
          <w:lang w:val="en-US"/>
        </w:rPr>
        <w:t xml:space="preserve">ب - لا تعدو الروايات </w:t>
      </w:r>
      <w:proofErr w:type="gramStart"/>
      <w:r w:rsidRPr="006B1F9C">
        <w:rPr>
          <w:rFonts w:cs="Simplified Arabic"/>
          <w:sz w:val="28"/>
          <w:szCs w:val="28"/>
          <w:rtl/>
          <w:lang w:val="en-US"/>
        </w:rPr>
        <w:t>الوطنية</w:t>
      </w:r>
      <w:proofErr w:type="gramEnd"/>
      <w:r w:rsidRPr="006B1F9C">
        <w:rPr>
          <w:rFonts w:cs="Simplified Arabic"/>
          <w:sz w:val="28"/>
          <w:szCs w:val="28"/>
          <w:rtl/>
          <w:lang w:val="en-US"/>
        </w:rPr>
        <w:t xml:space="preserve"> عدد أصابع اليدين، ونعني بطبيعة الحال المنشورة منها.</w:t>
      </w:r>
    </w:p>
    <w:p w:rsidR="00B7406B" w:rsidRPr="006B1F9C" w:rsidRDefault="00B7406B" w:rsidP="00B7406B">
      <w:pPr>
        <w:pStyle w:val="Paragraphedeliste"/>
        <w:bidi/>
        <w:ind w:left="0" w:firstLine="283"/>
        <w:jc w:val="both"/>
        <w:rPr>
          <w:rFonts w:cs="Simplified Arabic"/>
          <w:sz w:val="28"/>
          <w:szCs w:val="28"/>
          <w:rtl/>
          <w:lang w:val="en-US"/>
        </w:rPr>
      </w:pPr>
      <w:r w:rsidRPr="006B1F9C">
        <w:rPr>
          <w:rFonts w:cs="Simplified Arabic"/>
          <w:sz w:val="28"/>
          <w:szCs w:val="28"/>
          <w:rtl/>
          <w:lang w:val="en-US"/>
        </w:rPr>
        <w:t>وفي طليعتها روايتا الشاعر أحمدو ولد عبد القادر "الأسماء المتغيرة"، والقبر المجهول، تليها – زمانيا – رواية أحمد الوادي للشيخ ماء العينين الشيبه، والقنبلة لأحمد سالم محمد مختار، ثم مدينة الرياح والحب المستحيل لموسى ولد أبنو و"العيون الشاخصة" لأحمدو ولد عب</w:t>
      </w:r>
      <w:r>
        <w:rPr>
          <w:rFonts w:cs="Simplified Arabic"/>
          <w:sz w:val="28"/>
          <w:szCs w:val="28"/>
          <w:rtl/>
          <w:lang w:val="en-US"/>
        </w:rPr>
        <w:t>د القادر، والأشباح للسني عبداوه</w:t>
      </w:r>
      <w:r w:rsidRPr="006B1F9C">
        <w:rPr>
          <w:rFonts w:cs="Simplified Arabic"/>
          <w:sz w:val="28"/>
          <w:szCs w:val="28"/>
          <w:rtl/>
          <w:lang w:val="en-US"/>
        </w:rPr>
        <w:t>، وهي نصوص لا تتأبى على التصنيف ضمن مقترح مولاي إبراهيم الذي قدمناه آنفا: نعني سرد الثمانينات وسرد التسعينات بشقيه</w:t>
      </w:r>
      <w:r w:rsidRPr="006B1F9C">
        <w:rPr>
          <w:rFonts w:cs="Simplified Arabic" w:hint="cs"/>
          <w:sz w:val="28"/>
          <w:szCs w:val="28"/>
          <w:rtl/>
          <w:lang w:val="en-US"/>
        </w:rPr>
        <w:t>م</w:t>
      </w:r>
      <w:r w:rsidRPr="006B1F9C">
        <w:rPr>
          <w:rFonts w:cs="Simplified Arabic"/>
          <w:sz w:val="28"/>
          <w:szCs w:val="28"/>
          <w:rtl/>
          <w:lang w:val="en-US"/>
        </w:rPr>
        <w:t>ا.</w:t>
      </w:r>
    </w:p>
    <w:p w:rsidR="00B7406B" w:rsidRPr="006B1F9C" w:rsidRDefault="00B7406B" w:rsidP="00B7406B">
      <w:pPr>
        <w:pStyle w:val="Paragraphedeliste"/>
        <w:bidi/>
        <w:ind w:left="0" w:firstLine="283"/>
        <w:jc w:val="both"/>
        <w:rPr>
          <w:rFonts w:cs="Simplified Arabic"/>
          <w:sz w:val="28"/>
          <w:szCs w:val="28"/>
          <w:rtl/>
          <w:lang w:val="en-US"/>
        </w:rPr>
      </w:pPr>
      <w:r w:rsidRPr="006B1F9C">
        <w:rPr>
          <w:rFonts w:cs="Simplified Arabic"/>
          <w:sz w:val="28"/>
          <w:szCs w:val="28"/>
          <w:rtl/>
          <w:lang w:val="en-US"/>
        </w:rPr>
        <w:t xml:space="preserve">وليس يخفى </w:t>
      </w:r>
      <w:proofErr w:type="gramStart"/>
      <w:r w:rsidRPr="006B1F9C">
        <w:rPr>
          <w:rFonts w:cs="Simplified Arabic"/>
          <w:sz w:val="28"/>
          <w:szCs w:val="28"/>
          <w:rtl/>
          <w:lang w:val="en-US"/>
        </w:rPr>
        <w:t>أنه</w:t>
      </w:r>
      <w:proofErr w:type="gramEnd"/>
      <w:r w:rsidRPr="006B1F9C">
        <w:rPr>
          <w:rFonts w:cs="Simplified Arabic"/>
          <w:sz w:val="28"/>
          <w:szCs w:val="28"/>
          <w:rtl/>
          <w:lang w:val="en-US"/>
        </w:rPr>
        <w:t xml:space="preserve"> لا يسوغ فصل الاتجاهين السالفي</w:t>
      </w:r>
      <w:r w:rsidRPr="006B1F9C">
        <w:rPr>
          <w:rFonts w:cs="Simplified Arabic" w:hint="cs"/>
          <w:sz w:val="28"/>
          <w:szCs w:val="28"/>
          <w:rtl/>
          <w:lang w:val="en-US"/>
        </w:rPr>
        <w:t xml:space="preserve"> الذكر</w:t>
      </w:r>
      <w:r w:rsidRPr="006B1F9C">
        <w:rPr>
          <w:rFonts w:cs="Simplified Arabic"/>
          <w:sz w:val="28"/>
          <w:szCs w:val="28"/>
          <w:rtl/>
          <w:lang w:val="en-US"/>
        </w:rPr>
        <w:t xml:space="preserve"> عن السياق العربي العام. فالاتكاء على النثرية العربية الحديثة دون إيلاء الملمح اللغوي التراثي المحلي أهمية كان مساغه، أحيانا، فيما أذكر، الخوف من إبراز الخصوصية القطرية، والسعي إلى ترسيخ النموذج المرتضى من لدن الكتاب على أنه "النموذج العربي" الأمثل</w:t>
      </w:r>
      <w:r w:rsidRPr="006B1F9C">
        <w:rPr>
          <w:rFonts w:cs="Simplified Arabic" w:hint="cs"/>
          <w:sz w:val="28"/>
          <w:szCs w:val="28"/>
          <w:rtl/>
          <w:lang w:val="en-US"/>
        </w:rPr>
        <w:t>.</w:t>
      </w:r>
      <w:r w:rsidRPr="006B1F9C">
        <w:rPr>
          <w:rFonts w:cs="Simplified Arabic"/>
          <w:sz w:val="28"/>
          <w:szCs w:val="28"/>
          <w:rtl/>
          <w:lang w:val="en-US"/>
        </w:rPr>
        <w:t xml:space="preserve"> </w:t>
      </w:r>
      <w:proofErr w:type="gramStart"/>
      <w:r w:rsidRPr="006B1F9C">
        <w:rPr>
          <w:rFonts w:cs="Simplified Arabic" w:hint="cs"/>
          <w:sz w:val="28"/>
          <w:szCs w:val="28"/>
          <w:rtl/>
          <w:lang w:val="en-US"/>
        </w:rPr>
        <w:t>بيد</w:t>
      </w:r>
      <w:proofErr w:type="gramEnd"/>
      <w:r w:rsidRPr="006B1F9C">
        <w:rPr>
          <w:rFonts w:cs="Simplified Arabic"/>
          <w:sz w:val="28"/>
          <w:szCs w:val="28"/>
          <w:rtl/>
          <w:lang w:val="en-US"/>
        </w:rPr>
        <w:t xml:space="preserve"> أنه ينبغي ألا يفوتنا أن </w:t>
      </w:r>
      <w:r w:rsidRPr="006B1F9C">
        <w:rPr>
          <w:rFonts w:cs="Simplified Arabic" w:hint="cs"/>
          <w:sz w:val="28"/>
          <w:szCs w:val="28"/>
          <w:rtl/>
          <w:lang w:val="en-US"/>
        </w:rPr>
        <w:t xml:space="preserve">استثمار </w:t>
      </w:r>
      <w:r w:rsidRPr="006B1F9C">
        <w:rPr>
          <w:rFonts w:cs="Simplified Arabic"/>
          <w:sz w:val="28"/>
          <w:szCs w:val="28"/>
          <w:rtl/>
          <w:lang w:val="en-US"/>
        </w:rPr>
        <w:t>تقنيات الأشكال التراثية والمحكيات المحلية استثمارا فنيا مقبولا لا يكون عادة في مقدور المبتدئين لما يقتضيه من إطلاع على التراث وعلى تجارب الآخرين، ومن فقه بواقع المجتمع ونوام</w:t>
      </w:r>
      <w:r w:rsidRPr="006B1F9C">
        <w:rPr>
          <w:rFonts w:cs="Simplified Arabic" w:hint="cs"/>
          <w:sz w:val="28"/>
          <w:szCs w:val="28"/>
          <w:rtl/>
          <w:lang w:val="en-US"/>
        </w:rPr>
        <w:t>ي</w:t>
      </w:r>
      <w:r w:rsidRPr="006B1F9C">
        <w:rPr>
          <w:rFonts w:cs="Simplified Arabic"/>
          <w:sz w:val="28"/>
          <w:szCs w:val="28"/>
          <w:rtl/>
          <w:lang w:val="en-US"/>
        </w:rPr>
        <w:t>سه، ومن امتلاك لناصية اللسان</w:t>
      </w:r>
      <w:r w:rsidRPr="006B1F9C">
        <w:rPr>
          <w:rFonts w:cs="Simplified Arabic" w:hint="cs"/>
          <w:sz w:val="28"/>
          <w:szCs w:val="28"/>
          <w:rtl/>
          <w:lang w:val="en-US"/>
        </w:rPr>
        <w:t>.</w:t>
      </w:r>
      <w:r w:rsidRPr="006B1F9C">
        <w:rPr>
          <w:rFonts w:cs="Simplified Arabic"/>
          <w:sz w:val="28"/>
          <w:szCs w:val="28"/>
          <w:rtl/>
          <w:lang w:val="en-US"/>
        </w:rPr>
        <w:t xml:space="preserve"> ويجد هذا المنحى مساغه في الإفلاس الذي </w:t>
      </w:r>
      <w:r w:rsidRPr="006B1F9C">
        <w:rPr>
          <w:rFonts w:cs="Simplified Arabic"/>
          <w:sz w:val="28"/>
          <w:szCs w:val="28"/>
          <w:rtl/>
          <w:lang w:val="en-US"/>
        </w:rPr>
        <w:lastRenderedPageBreak/>
        <w:t>مني به على المستوى العربي المشروع النهضوي العصراني، في تحقيق الانعتاق والنهوض، مما تجسد فنيا في رفض أشكال التعبير الغربية التي كانت تستنسخ، واستبدالها بأشكال تجريبية تلبي نفس الحاجة.</w:t>
      </w:r>
    </w:p>
    <w:p w:rsidR="00B7406B" w:rsidRPr="006B1F9C" w:rsidRDefault="00B7406B" w:rsidP="00B7406B">
      <w:pPr>
        <w:pStyle w:val="Paragraphedeliste"/>
        <w:bidi/>
        <w:ind w:left="0" w:firstLine="283"/>
        <w:jc w:val="both"/>
        <w:rPr>
          <w:rFonts w:cs="Simplified Arabic"/>
          <w:sz w:val="28"/>
          <w:szCs w:val="28"/>
          <w:rtl/>
          <w:lang w:val="en-US"/>
        </w:rPr>
      </w:pPr>
      <w:r w:rsidRPr="006B1F9C">
        <w:rPr>
          <w:rFonts w:cs="Simplified Arabic"/>
          <w:sz w:val="28"/>
          <w:szCs w:val="28"/>
          <w:rtl/>
          <w:lang w:val="en-US"/>
        </w:rPr>
        <w:t>والتجريب – كما هو معلوم – أمر لا غنى عنه لتحديث أشكال الكتابة وتطويرها، بيد أنه ليس يخلو من محاذير: ليس أقلها خطرا ما أشار إليه</w:t>
      </w:r>
      <w:r w:rsidRPr="006B1F9C">
        <w:rPr>
          <w:rFonts w:cs="Simplified Arabic" w:hint="cs"/>
          <w:sz w:val="28"/>
          <w:szCs w:val="28"/>
          <w:rtl/>
          <w:lang w:val="en-US"/>
        </w:rPr>
        <w:t xml:space="preserve"> </w:t>
      </w:r>
      <w:r w:rsidRPr="006B1F9C">
        <w:rPr>
          <w:rFonts w:cs="Simplified Arabic"/>
          <w:sz w:val="28"/>
          <w:szCs w:val="28"/>
          <w:rtl/>
          <w:lang w:val="en-US"/>
        </w:rPr>
        <w:t>لبعض</w:t>
      </w:r>
      <w:r w:rsidRPr="006B1F9C">
        <w:rPr>
          <w:rFonts w:cs="Simplified Arabic" w:hint="cs"/>
          <w:sz w:val="28"/>
          <w:szCs w:val="28"/>
          <w:rtl/>
          <w:lang w:val="en-US"/>
        </w:rPr>
        <w:t xml:space="preserve"> الدارسين</w:t>
      </w:r>
      <w:r w:rsidRPr="006B1F9C">
        <w:rPr>
          <w:rFonts w:cs="Simplified Arabic"/>
          <w:sz w:val="28"/>
          <w:szCs w:val="28"/>
          <w:rtl/>
          <w:lang w:val="en-US"/>
        </w:rPr>
        <w:t xml:space="preserve"> من تحول الفنانين إلى بؤر طليعية تقدمية عاجزة عن التواصل مع المجتمع، معزولة، بفعل شراسة التخلف وقولبة الذوق العام وفقا للجماليات التقليدية.</w:t>
      </w:r>
    </w:p>
    <w:p w:rsidR="00B7406B" w:rsidRPr="006B1F9C" w:rsidRDefault="00B7406B" w:rsidP="00B7406B">
      <w:pPr>
        <w:pStyle w:val="Paragraphedeliste"/>
        <w:bidi/>
        <w:ind w:left="0" w:firstLine="283"/>
        <w:jc w:val="both"/>
        <w:rPr>
          <w:rFonts w:cs="Simplified Arabic"/>
          <w:sz w:val="28"/>
          <w:szCs w:val="28"/>
          <w:rtl/>
          <w:lang w:val="en-US"/>
        </w:rPr>
      </w:pPr>
      <w:r w:rsidRPr="006B1F9C">
        <w:rPr>
          <w:rFonts w:cs="Simplified Arabic"/>
          <w:sz w:val="28"/>
          <w:szCs w:val="28"/>
          <w:rtl/>
          <w:lang w:val="en-US"/>
        </w:rPr>
        <w:t>وما ينطبق على التجريب، ينطبق، من باب أولى، على ملاحقة صرعات التحديث وما بعد التحديث في آداب العالم.</w:t>
      </w:r>
    </w:p>
    <w:p w:rsidR="00B7406B" w:rsidRPr="006B1F9C" w:rsidRDefault="00B7406B" w:rsidP="00B7406B">
      <w:pPr>
        <w:pStyle w:val="Paragraphedeliste"/>
        <w:bidi/>
        <w:ind w:left="0" w:firstLine="283"/>
        <w:jc w:val="both"/>
        <w:rPr>
          <w:rFonts w:cs="Simplified Arabic"/>
          <w:sz w:val="28"/>
          <w:szCs w:val="28"/>
          <w:rtl/>
          <w:lang w:val="en-US"/>
        </w:rPr>
      </w:pPr>
      <w:r w:rsidRPr="006B1F9C">
        <w:rPr>
          <w:rFonts w:cs="Simplified Arabic"/>
          <w:sz w:val="28"/>
          <w:szCs w:val="28"/>
          <w:rtl/>
          <w:lang w:val="en-US"/>
        </w:rPr>
        <w:t xml:space="preserve">من هنا، كان لزاما، على كل كاتب تخذ </w:t>
      </w:r>
      <w:r w:rsidRPr="006B1F9C">
        <w:rPr>
          <w:rFonts w:cs="Simplified Arabic" w:hint="cs"/>
          <w:sz w:val="28"/>
          <w:szCs w:val="28"/>
          <w:rtl/>
          <w:lang w:val="en-US"/>
        </w:rPr>
        <w:t xml:space="preserve">الالتزام </w:t>
      </w:r>
      <w:r w:rsidRPr="006B1F9C">
        <w:rPr>
          <w:rFonts w:cs="Simplified Arabic"/>
          <w:sz w:val="28"/>
          <w:szCs w:val="28"/>
          <w:rtl/>
          <w:lang w:val="en-US"/>
        </w:rPr>
        <w:t>بقضايا الأمة والشعب مذهبا أن يلجأ إلى الأشكال التراثية والمحكيات المحلية المتجذرة في ثقافة المجتمع لتكون قناة للتواصل، وسنن</w:t>
      </w:r>
      <w:r w:rsidRPr="006B1F9C">
        <w:rPr>
          <w:rFonts w:cs="Simplified Arabic" w:hint="cs"/>
          <w:sz w:val="28"/>
          <w:szCs w:val="28"/>
          <w:rtl/>
          <w:lang w:val="en-US"/>
        </w:rPr>
        <w:t>ا</w:t>
      </w:r>
      <w:r w:rsidRPr="006B1F9C">
        <w:rPr>
          <w:rFonts w:cs="Simplified Arabic"/>
          <w:sz w:val="28"/>
          <w:szCs w:val="28"/>
          <w:rtl/>
          <w:lang w:val="en-US"/>
        </w:rPr>
        <w:t xml:space="preserve"> التبادل</w:t>
      </w:r>
      <w:r w:rsidRPr="006B1F9C">
        <w:rPr>
          <w:rFonts w:cs="Simplified Arabic" w:hint="cs"/>
          <w:sz w:val="28"/>
          <w:szCs w:val="28"/>
          <w:rtl/>
          <w:lang w:val="en-US"/>
        </w:rPr>
        <w:t>.</w:t>
      </w:r>
      <w:r w:rsidRPr="006B1F9C">
        <w:rPr>
          <w:rFonts w:cs="Simplified Arabic"/>
          <w:sz w:val="28"/>
          <w:szCs w:val="28"/>
          <w:rtl/>
          <w:lang w:val="en-US"/>
        </w:rPr>
        <w:t xml:space="preserve"> ويه</w:t>
      </w:r>
      <w:r w:rsidRPr="006B1F9C">
        <w:rPr>
          <w:rFonts w:cs="Simplified Arabic" w:hint="cs"/>
          <w:sz w:val="28"/>
          <w:szCs w:val="28"/>
          <w:rtl/>
          <w:lang w:val="en-US"/>
        </w:rPr>
        <w:t>ِ</w:t>
      </w:r>
      <w:r w:rsidRPr="006B1F9C">
        <w:rPr>
          <w:rFonts w:cs="Simplified Arabic"/>
          <w:sz w:val="28"/>
          <w:szCs w:val="28"/>
          <w:rtl/>
          <w:lang w:val="en-US"/>
        </w:rPr>
        <w:t>م كثير من المختصين حين يخيل إليهم أن التسامي على الملابسات المحلية هو سبيل الأدب إلى العالمية أو أن الصبغة المحلية تؤول بالأدب العربي إلى آداب عربية، والواقع أن استثمار التقنيات التعبيرية المحلية واللهجات العربية يستلزم، شرطا أول التمكن من اللسان العربي وثقافته.</w:t>
      </w:r>
    </w:p>
    <w:p w:rsidR="00B7406B" w:rsidRPr="006B1F9C" w:rsidRDefault="00B7406B" w:rsidP="00B7406B">
      <w:pPr>
        <w:pStyle w:val="Paragraphedeliste"/>
        <w:bidi/>
        <w:ind w:left="0" w:firstLine="283"/>
        <w:jc w:val="both"/>
        <w:rPr>
          <w:rFonts w:cs="Simplified Arabic"/>
          <w:sz w:val="28"/>
          <w:szCs w:val="28"/>
          <w:rtl/>
          <w:lang w:val="en-US"/>
        </w:rPr>
      </w:pPr>
      <w:r w:rsidRPr="006B1F9C">
        <w:rPr>
          <w:rFonts w:cs="Simplified Arabic"/>
          <w:b/>
          <w:bCs/>
          <w:sz w:val="28"/>
          <w:szCs w:val="28"/>
          <w:rtl/>
          <w:lang w:val="en-US"/>
        </w:rPr>
        <w:t xml:space="preserve">ج) </w:t>
      </w:r>
      <w:proofErr w:type="gramStart"/>
      <w:r w:rsidRPr="006B1F9C">
        <w:rPr>
          <w:rFonts w:cs="Simplified Arabic"/>
          <w:b/>
          <w:bCs/>
          <w:sz w:val="28"/>
          <w:szCs w:val="28"/>
          <w:rtl/>
          <w:lang w:val="en-US"/>
        </w:rPr>
        <w:t>الأدب</w:t>
      </w:r>
      <w:proofErr w:type="gramEnd"/>
      <w:r w:rsidRPr="006B1F9C">
        <w:rPr>
          <w:rFonts w:cs="Simplified Arabic"/>
          <w:b/>
          <w:bCs/>
          <w:sz w:val="28"/>
          <w:szCs w:val="28"/>
          <w:rtl/>
          <w:lang w:val="en-US"/>
        </w:rPr>
        <w:t xml:space="preserve"> التمثيلي</w:t>
      </w:r>
      <w:r w:rsidRPr="006B1F9C">
        <w:rPr>
          <w:rFonts w:cs="Simplified Arabic"/>
          <w:sz w:val="28"/>
          <w:szCs w:val="28"/>
          <w:rtl/>
          <w:lang w:val="en-US"/>
        </w:rPr>
        <w:t>:</w:t>
      </w:r>
    </w:p>
    <w:p w:rsidR="00B7406B" w:rsidRPr="006B1F9C" w:rsidRDefault="00B7406B" w:rsidP="00B7406B">
      <w:pPr>
        <w:pStyle w:val="Paragraphedeliste"/>
        <w:bidi/>
        <w:ind w:left="0" w:firstLine="283"/>
        <w:jc w:val="both"/>
        <w:rPr>
          <w:rFonts w:cs="Simplified Arabic"/>
          <w:sz w:val="28"/>
          <w:szCs w:val="28"/>
          <w:rtl/>
          <w:lang w:val="en-US"/>
        </w:rPr>
      </w:pPr>
      <w:r w:rsidRPr="006B1F9C">
        <w:rPr>
          <w:rFonts w:cs="Simplified Arabic"/>
          <w:sz w:val="28"/>
          <w:szCs w:val="28"/>
          <w:rtl/>
          <w:lang w:val="en-US"/>
        </w:rPr>
        <w:t>"أما النص الدرامي – يقول كتاب الوسيط في الأدب الموريتاني الحديث – فما زال يحبو</w:t>
      </w:r>
    </w:p>
    <w:p w:rsidR="00B7406B" w:rsidRPr="006B1F9C" w:rsidRDefault="00B7406B" w:rsidP="00B7406B">
      <w:pPr>
        <w:pStyle w:val="Paragraphedeliste"/>
        <w:bidi/>
        <w:ind w:left="0" w:firstLine="283"/>
        <w:jc w:val="both"/>
        <w:rPr>
          <w:rFonts w:cs="Simplified Arabic"/>
          <w:sz w:val="28"/>
          <w:szCs w:val="28"/>
          <w:rtl/>
          <w:lang w:val="en-US"/>
        </w:rPr>
      </w:pPr>
      <w:r w:rsidRPr="006B1F9C">
        <w:rPr>
          <w:rFonts w:cs="Simplified Arabic"/>
          <w:sz w:val="28"/>
          <w:szCs w:val="28"/>
          <w:rtl/>
          <w:lang w:val="en-US"/>
        </w:rPr>
        <w:t>(...) لم يمتلك بما فيه الكفاية القدرة على خلق الشخصية النامية والعنصر الدرامي المتناغم صعدا" وتمكن الإشارة في هذا السياق إلى نصوص فصيحة لمحمد فال ولد عبد الرحمن، ونص باللهجة للأستاذ أحمد باب ولد أحمد مسكه هو مسرحية (سيدنا).</w:t>
      </w:r>
    </w:p>
    <w:p w:rsidR="00B7406B" w:rsidRPr="006B1F9C" w:rsidRDefault="00B7406B" w:rsidP="00B7406B">
      <w:pPr>
        <w:pStyle w:val="Paragraphedeliste"/>
        <w:bidi/>
        <w:ind w:left="0" w:firstLine="283"/>
        <w:jc w:val="both"/>
        <w:rPr>
          <w:rFonts w:cs="Simplified Arabic"/>
          <w:sz w:val="28"/>
          <w:szCs w:val="28"/>
          <w:rtl/>
          <w:lang w:val="en-US"/>
        </w:rPr>
      </w:pPr>
      <w:r w:rsidRPr="006B1F9C">
        <w:rPr>
          <w:rFonts w:cs="Simplified Arabic"/>
          <w:sz w:val="28"/>
          <w:szCs w:val="28"/>
          <w:rtl/>
          <w:lang w:val="en-US"/>
        </w:rPr>
        <w:t xml:space="preserve">كان ذلك عن النص في مجرى كتابته فلنخلص الآن إلى مجرى القراءة: يميز السرديون بين درجات مختلفة في الكتابة </w:t>
      </w:r>
      <w:r w:rsidRPr="00BF2AA1">
        <w:rPr>
          <w:rFonts w:cs="Simplified Arabic"/>
          <w:sz w:val="28"/>
          <w:szCs w:val="28"/>
          <w:rtl/>
          <w:lang w:val="en-US"/>
        </w:rPr>
        <w:t>(السار</w:t>
      </w:r>
      <w:r w:rsidRPr="00BF2AA1">
        <w:rPr>
          <w:rFonts w:cs="Simplified Arabic" w:hint="cs"/>
          <w:sz w:val="28"/>
          <w:szCs w:val="28"/>
          <w:rtl/>
          <w:lang w:val="en-US"/>
        </w:rPr>
        <w:t>د</w:t>
      </w:r>
      <w:r w:rsidRPr="006B1F9C">
        <w:rPr>
          <w:rFonts w:cs="Simplified Arabic"/>
          <w:sz w:val="28"/>
          <w:szCs w:val="28"/>
          <w:rtl/>
          <w:lang w:val="en-US"/>
        </w:rPr>
        <w:t xml:space="preserve"> – الكاتب الضمني – الكاتب الواقعي) كما يميزون بين درجات في القراءة (القارئ الضمني – القارئ الواقعي... إلخ).</w:t>
      </w:r>
    </w:p>
    <w:p w:rsidR="00B7406B" w:rsidRPr="006B1F9C" w:rsidRDefault="00B7406B" w:rsidP="00B7406B">
      <w:pPr>
        <w:pStyle w:val="Paragraphedeliste"/>
        <w:bidi/>
        <w:ind w:left="0" w:firstLine="283"/>
        <w:jc w:val="both"/>
        <w:rPr>
          <w:rFonts w:cs="Simplified Arabic"/>
          <w:sz w:val="28"/>
          <w:szCs w:val="28"/>
          <w:rtl/>
          <w:lang w:val="en-US"/>
        </w:rPr>
      </w:pPr>
      <w:r w:rsidRPr="006B1F9C">
        <w:rPr>
          <w:rFonts w:cs="Simplified Arabic"/>
          <w:sz w:val="28"/>
          <w:szCs w:val="28"/>
          <w:rtl/>
          <w:lang w:val="en-US"/>
        </w:rPr>
        <w:lastRenderedPageBreak/>
        <w:t>ولدينا – في العالم العربي وفي بلادنا – درجة من التلقي متميزة، أن نسيمها مؤقتا درجة المتلقي الرافض للتلقي، أو القارئ الرافض للقراءة، ولسنا هنا إلى استكناه هذه الظاهرة ودلالاتها المختلفة، وإن كانت حرية بالدرس</w:t>
      </w:r>
      <w:r w:rsidRPr="006B1F9C">
        <w:rPr>
          <w:rFonts w:cs="Simplified Arabic" w:hint="cs"/>
          <w:sz w:val="28"/>
          <w:szCs w:val="28"/>
          <w:rtl/>
          <w:lang w:val="en-US"/>
        </w:rPr>
        <w:t>.</w:t>
      </w:r>
      <w:r w:rsidRPr="006B1F9C">
        <w:rPr>
          <w:rFonts w:cs="Simplified Arabic"/>
          <w:sz w:val="28"/>
          <w:szCs w:val="28"/>
          <w:rtl/>
          <w:lang w:val="en-US"/>
        </w:rPr>
        <w:t xml:space="preserve"> والواقع أن هذه الظاهرة تجد لنفسها المشروعية من خلال فهم للدين، يلائمها. ويمكن أن نجد لها ما يبررها – تاريخيا – في المشرق العربي بالنظر إلى التركيبة الدينية للمجتمعات، وبالنظر إلى الدلالة الإيديولوجية لاختيار الشكل التي ألمحنا إليها سابقا، ففي هذا السياق كان يمكن اعتبار الأشكال المستحدثة </w:t>
      </w:r>
      <w:r w:rsidRPr="00F552A9">
        <w:rPr>
          <w:rFonts w:cs="Simplified Arabic"/>
          <w:sz w:val="28"/>
          <w:szCs w:val="28"/>
          <w:rtl/>
          <w:lang w:val="en-US"/>
        </w:rPr>
        <w:t>منافاة</w:t>
      </w:r>
      <w:r w:rsidRPr="006B1F9C">
        <w:rPr>
          <w:rFonts w:cs="Simplified Arabic"/>
          <w:sz w:val="28"/>
          <w:szCs w:val="28"/>
          <w:rtl/>
          <w:lang w:val="en-US"/>
        </w:rPr>
        <w:t xml:space="preserve"> للإسلام، - بشكل من الأشكال – غير أن هذه المرحلة – في رأينا – قد تجو</w:t>
      </w:r>
      <w:r w:rsidRPr="006B1F9C">
        <w:rPr>
          <w:rFonts w:cs="Simplified Arabic" w:hint="cs"/>
          <w:sz w:val="28"/>
          <w:szCs w:val="28"/>
          <w:rtl/>
          <w:lang w:val="en-US"/>
        </w:rPr>
        <w:t>و</w:t>
      </w:r>
      <w:r w:rsidRPr="006B1F9C">
        <w:rPr>
          <w:rFonts w:cs="Simplified Arabic"/>
          <w:sz w:val="28"/>
          <w:szCs w:val="28"/>
          <w:rtl/>
          <w:lang w:val="en-US"/>
        </w:rPr>
        <w:t>زت.</w:t>
      </w:r>
    </w:p>
    <w:p w:rsidR="00B7406B" w:rsidRPr="006B1F9C" w:rsidRDefault="00B7406B" w:rsidP="00B7406B">
      <w:pPr>
        <w:pStyle w:val="Paragraphedeliste"/>
        <w:bidi/>
        <w:ind w:left="0" w:firstLine="283"/>
        <w:jc w:val="both"/>
        <w:rPr>
          <w:rFonts w:cs="Simplified Arabic"/>
          <w:sz w:val="28"/>
          <w:szCs w:val="28"/>
          <w:rtl/>
          <w:lang w:val="en-US"/>
        </w:rPr>
      </w:pPr>
      <w:r w:rsidRPr="006B1F9C">
        <w:rPr>
          <w:rFonts w:cs="Simplified Arabic"/>
          <w:sz w:val="28"/>
          <w:szCs w:val="28"/>
          <w:rtl/>
          <w:lang w:val="en-US"/>
        </w:rPr>
        <w:t>ومن الملاحظة العابرة للزوابع التي تثور من حين لآخر عند نشر هذه الرواية (منها مثلا ما وقع عند نشر وليمة لأعشاب البحر، لحيدر حيدة)، نجد أن هذه الشريحة من القراء تأخذ على النص السردي مآخذ أهمها:</w:t>
      </w:r>
    </w:p>
    <w:p w:rsidR="00B7406B" w:rsidRPr="006B1F9C" w:rsidRDefault="00B7406B" w:rsidP="00B7406B">
      <w:pPr>
        <w:pStyle w:val="Paragraphedeliste"/>
        <w:bidi/>
        <w:ind w:left="0" w:firstLine="283"/>
        <w:jc w:val="both"/>
        <w:rPr>
          <w:rFonts w:cs="Simplified Arabic"/>
          <w:sz w:val="28"/>
          <w:szCs w:val="28"/>
          <w:rtl/>
          <w:lang w:val="en-US"/>
        </w:rPr>
      </w:pPr>
      <w:r w:rsidRPr="006B1F9C">
        <w:rPr>
          <w:rFonts w:cs="Simplified Arabic"/>
          <w:sz w:val="28"/>
          <w:szCs w:val="28"/>
          <w:rtl/>
          <w:lang w:val="en-US"/>
        </w:rPr>
        <w:t>أنه كذب وافتراء، إن لم يكن من الكذب الذي يبلغ الآفاق، - وإنه من وجهة نظرهم – قد يسيء إلى الدين، على لسان هذه الشخصية أو تلك، وأنه يروج للفحش والفجور، ويعود سوء الفهم إلى أن بعض القراء قد لا يستحضرون أن النص ضرب لمثل لا رواية لوق</w:t>
      </w:r>
      <w:r w:rsidRPr="006B1F9C">
        <w:rPr>
          <w:rFonts w:cs="Simplified Arabic" w:hint="cs"/>
          <w:sz w:val="28"/>
          <w:szCs w:val="28"/>
          <w:rtl/>
          <w:lang w:val="en-US"/>
        </w:rPr>
        <w:t>ائ</w:t>
      </w:r>
      <w:r w:rsidRPr="006B1F9C">
        <w:rPr>
          <w:rFonts w:cs="Simplified Arabic"/>
          <w:sz w:val="28"/>
          <w:szCs w:val="28"/>
          <w:rtl/>
          <w:lang w:val="en-US"/>
        </w:rPr>
        <w:t>ع وقعت، وإلى أن بعضهم يتصور أن في النص السردي صوتا واحدا هو صوت المؤلف، دون من سواه من المتكلمين في الرواية أو القصة، فإذا أساء أحد المتحاورين الأدب اعتبروا ذلك من كلام الكاتب على خلاف مما نجد عند القدماء في نقلهم المناظرات مع الزنادقة والذميين، بل على خلاف ما نجد في القصص والأمثال القرآنية</w:t>
      </w:r>
      <w:r w:rsidRPr="006B1F9C">
        <w:rPr>
          <w:rFonts w:cs="Simplified Arabic" w:hint="cs"/>
          <w:sz w:val="28"/>
          <w:szCs w:val="28"/>
          <w:rtl/>
          <w:lang w:val="en-US"/>
        </w:rPr>
        <w:t>.</w:t>
      </w:r>
    </w:p>
    <w:p w:rsidR="00B7406B" w:rsidRPr="006B1F9C" w:rsidRDefault="00B7406B" w:rsidP="00B7406B">
      <w:pPr>
        <w:pStyle w:val="Paragraphedeliste"/>
        <w:bidi/>
        <w:ind w:left="0"/>
        <w:jc w:val="both"/>
        <w:rPr>
          <w:rFonts w:cs="Simplified Arabic"/>
          <w:sz w:val="28"/>
          <w:szCs w:val="28"/>
          <w:rtl/>
          <w:lang w:val="en-US"/>
        </w:rPr>
      </w:pPr>
      <w:proofErr w:type="gramStart"/>
      <w:r w:rsidRPr="006B1F9C">
        <w:rPr>
          <w:rFonts w:cs="Simplified Arabic"/>
          <w:sz w:val="28"/>
          <w:szCs w:val="28"/>
          <w:rtl/>
          <w:lang w:val="en-US"/>
        </w:rPr>
        <w:t>ومعلوم</w:t>
      </w:r>
      <w:proofErr w:type="gramEnd"/>
      <w:r w:rsidRPr="006B1F9C">
        <w:rPr>
          <w:rFonts w:cs="Simplified Arabic"/>
          <w:sz w:val="28"/>
          <w:szCs w:val="28"/>
          <w:rtl/>
          <w:lang w:val="en-US"/>
        </w:rPr>
        <w:t xml:space="preserve"> أن النص السردي (الروائي بشكل خاص) مجال مفتوح للحوار بين مختلف الآراء التي ليس رأي الكاتب إلا واحدا منها.</w:t>
      </w:r>
    </w:p>
    <w:p w:rsidR="00B7406B" w:rsidRPr="006B1F9C" w:rsidRDefault="00B7406B" w:rsidP="00B7406B">
      <w:pPr>
        <w:pStyle w:val="Paragraphedeliste"/>
        <w:bidi/>
        <w:ind w:left="0" w:firstLine="283"/>
        <w:jc w:val="both"/>
        <w:rPr>
          <w:rFonts w:cs="Simplified Arabic"/>
          <w:sz w:val="28"/>
          <w:szCs w:val="28"/>
          <w:rtl/>
          <w:lang w:val="en-US"/>
        </w:rPr>
      </w:pPr>
      <w:r w:rsidRPr="006B1F9C">
        <w:rPr>
          <w:rFonts w:cs="Simplified Arabic"/>
          <w:sz w:val="28"/>
          <w:szCs w:val="28"/>
          <w:rtl/>
          <w:lang w:val="en-US"/>
        </w:rPr>
        <w:t xml:space="preserve">أما بخصوص المأخذ الأخير المتمثل </w:t>
      </w:r>
      <w:proofErr w:type="gramStart"/>
      <w:r w:rsidRPr="006B1F9C">
        <w:rPr>
          <w:rFonts w:cs="Simplified Arabic"/>
          <w:sz w:val="28"/>
          <w:szCs w:val="28"/>
          <w:rtl/>
          <w:lang w:val="en-US"/>
        </w:rPr>
        <w:t>في</w:t>
      </w:r>
      <w:proofErr w:type="gramEnd"/>
      <w:r w:rsidRPr="006B1F9C">
        <w:rPr>
          <w:rFonts w:cs="Simplified Arabic"/>
          <w:sz w:val="28"/>
          <w:szCs w:val="28"/>
          <w:rtl/>
          <w:lang w:val="en-US"/>
        </w:rPr>
        <w:t xml:space="preserve"> كون الرواية والقصة تروجان للفحش وتهيجان الغرائز... إلى آخر ذلك.</w:t>
      </w:r>
    </w:p>
    <w:p w:rsidR="00B7406B" w:rsidRPr="006B1F9C" w:rsidRDefault="00B7406B" w:rsidP="00B7406B">
      <w:pPr>
        <w:pStyle w:val="Paragraphedeliste"/>
        <w:bidi/>
        <w:ind w:left="0" w:firstLine="283"/>
        <w:jc w:val="both"/>
        <w:rPr>
          <w:rFonts w:cs="Simplified Arabic"/>
          <w:sz w:val="28"/>
          <w:szCs w:val="28"/>
          <w:rtl/>
          <w:lang w:val="en-US"/>
        </w:rPr>
      </w:pPr>
      <w:r w:rsidRPr="006B1F9C">
        <w:rPr>
          <w:rFonts w:cs="Simplified Arabic"/>
          <w:sz w:val="28"/>
          <w:szCs w:val="28"/>
          <w:rtl/>
          <w:lang w:val="en-US"/>
        </w:rPr>
        <w:t xml:space="preserve">فهذا </w:t>
      </w:r>
      <w:proofErr w:type="gramStart"/>
      <w:r w:rsidRPr="006B1F9C">
        <w:rPr>
          <w:rFonts w:cs="Simplified Arabic"/>
          <w:sz w:val="28"/>
          <w:szCs w:val="28"/>
          <w:rtl/>
          <w:lang w:val="en-US"/>
        </w:rPr>
        <w:t>غير</w:t>
      </w:r>
      <w:proofErr w:type="gramEnd"/>
      <w:r w:rsidRPr="006B1F9C">
        <w:rPr>
          <w:rFonts w:cs="Simplified Arabic"/>
          <w:sz w:val="28"/>
          <w:szCs w:val="28"/>
          <w:rtl/>
          <w:lang w:val="en-US"/>
        </w:rPr>
        <w:t xml:space="preserve"> جديد، فنحن مثلا نجد الجاحظ يقول:</w:t>
      </w:r>
    </w:p>
    <w:p w:rsidR="00B7406B" w:rsidRPr="006B1F9C" w:rsidRDefault="00B7406B" w:rsidP="00B7406B">
      <w:pPr>
        <w:pStyle w:val="Paragraphedeliste"/>
        <w:bidi/>
        <w:ind w:left="0" w:firstLine="283"/>
        <w:jc w:val="both"/>
        <w:rPr>
          <w:rFonts w:cs="Simplified Arabic"/>
          <w:sz w:val="28"/>
          <w:szCs w:val="28"/>
          <w:rtl/>
          <w:lang w:val="en-US"/>
        </w:rPr>
      </w:pPr>
      <w:r w:rsidRPr="006B1F9C">
        <w:rPr>
          <w:rFonts w:cs="Simplified Arabic"/>
          <w:sz w:val="28"/>
          <w:szCs w:val="28"/>
          <w:rtl/>
          <w:lang w:val="en-US"/>
        </w:rPr>
        <w:t xml:space="preserve">"وبعض من يظهر النسك والتقشف إذا ذكر.. </w:t>
      </w:r>
      <w:proofErr w:type="gramStart"/>
      <w:r w:rsidRPr="006B1F9C">
        <w:rPr>
          <w:rFonts w:cs="Simplified Arabic"/>
          <w:sz w:val="28"/>
          <w:szCs w:val="28"/>
          <w:rtl/>
          <w:lang w:val="en-US"/>
        </w:rPr>
        <w:t>كذا</w:t>
      </w:r>
      <w:proofErr w:type="gramEnd"/>
      <w:r w:rsidRPr="006B1F9C">
        <w:rPr>
          <w:rFonts w:cs="Simplified Arabic"/>
          <w:sz w:val="28"/>
          <w:szCs w:val="28"/>
          <w:rtl/>
          <w:lang w:val="en-US"/>
        </w:rPr>
        <w:t xml:space="preserve">.. تقزز وانقبض وأكثر من تجده كذلك، فإنما هو رجل ليس معه من المعرفة والنبل والوقار إلا بقدر هذا التصنع، ولو علم أن ابن </w:t>
      </w:r>
      <w:r w:rsidRPr="006B1F9C">
        <w:rPr>
          <w:rFonts w:cs="Simplified Arabic"/>
          <w:sz w:val="28"/>
          <w:szCs w:val="28"/>
          <w:rtl/>
          <w:lang w:val="en-US"/>
        </w:rPr>
        <w:lastRenderedPageBreak/>
        <w:t>عباس أنشد في المسجد الحرام وهو محرم كذا وكذا. (...) وقول أبي  بكر الصديق لبديل بن ورقاء يوم الحديبية، ولو تتبعت هذا وشبهه وجدته كثيرا.</w:t>
      </w:r>
    </w:p>
    <w:p w:rsidR="00B7406B" w:rsidRPr="006B1F9C" w:rsidRDefault="00B7406B" w:rsidP="00B7406B">
      <w:pPr>
        <w:pStyle w:val="Paragraphedeliste"/>
        <w:bidi/>
        <w:ind w:left="0" w:firstLine="283"/>
        <w:jc w:val="both"/>
        <w:rPr>
          <w:rFonts w:cs="Simplified Arabic"/>
          <w:sz w:val="28"/>
          <w:szCs w:val="28"/>
          <w:rtl/>
          <w:lang w:val="en-US"/>
        </w:rPr>
      </w:pPr>
      <w:proofErr w:type="gramStart"/>
      <w:r w:rsidRPr="006B1F9C">
        <w:rPr>
          <w:rFonts w:cs="Simplified Arabic"/>
          <w:sz w:val="28"/>
          <w:szCs w:val="28"/>
          <w:rtl/>
          <w:lang w:val="en-US"/>
        </w:rPr>
        <w:t>وإنما</w:t>
      </w:r>
      <w:proofErr w:type="gramEnd"/>
      <w:r w:rsidRPr="006B1F9C">
        <w:rPr>
          <w:rFonts w:cs="Simplified Arabic"/>
          <w:sz w:val="28"/>
          <w:szCs w:val="28"/>
          <w:rtl/>
          <w:lang w:val="en-US"/>
        </w:rPr>
        <w:t xml:space="preserve"> وضعت هذه الألفاظ ليستعملها أهل اللغة ولو كان الرأي ألا يلفظ بها ما كان لأول كونها معنى، ولكن في التحريم والصون للغة العرب أن ترفع هذه الأسماء والألفاظ منها".</w:t>
      </w:r>
    </w:p>
    <w:p w:rsidR="00B7406B" w:rsidRPr="006B1F9C" w:rsidRDefault="00B7406B" w:rsidP="00B7406B">
      <w:pPr>
        <w:pStyle w:val="Paragraphedeliste"/>
        <w:bidi/>
        <w:ind w:left="0" w:firstLine="283"/>
        <w:jc w:val="both"/>
        <w:rPr>
          <w:rFonts w:cs="Simplified Arabic"/>
          <w:sz w:val="28"/>
          <w:szCs w:val="28"/>
          <w:rtl/>
          <w:lang w:val="en-US"/>
        </w:rPr>
      </w:pPr>
      <w:r w:rsidRPr="006B1F9C">
        <w:rPr>
          <w:rFonts w:cs="Simplified Arabic"/>
          <w:sz w:val="28"/>
          <w:szCs w:val="28"/>
          <w:rtl/>
          <w:lang w:val="en-US"/>
        </w:rPr>
        <w:t xml:space="preserve">على أننا لم نكن – في هذا المقام – نريد الاحتجاج بالجاحظ، بل بابن قتيبة الدينوري الذي يقول عنه ابن تيمية: "وهذا القول اختيار كثير من أهل السنة منهم ابن قتيبة(...)" وابن قتيبة من المنتسبين إلى أحمد(...) </w:t>
      </w:r>
      <w:proofErr w:type="gramStart"/>
      <w:r w:rsidRPr="006B1F9C">
        <w:rPr>
          <w:rFonts w:cs="Simplified Arabic"/>
          <w:sz w:val="28"/>
          <w:szCs w:val="28"/>
          <w:rtl/>
          <w:lang w:val="en-US"/>
        </w:rPr>
        <w:t>والمنتصرين</w:t>
      </w:r>
      <w:proofErr w:type="gramEnd"/>
      <w:r w:rsidRPr="006B1F9C">
        <w:rPr>
          <w:rFonts w:cs="Simplified Arabic"/>
          <w:sz w:val="28"/>
          <w:szCs w:val="28"/>
          <w:rtl/>
          <w:lang w:val="en-US"/>
        </w:rPr>
        <w:t xml:space="preserve"> لمذاهب السنة المشهورة وله في ذلك مصنفات متعددة".</w:t>
      </w:r>
    </w:p>
    <w:p w:rsidR="00B7406B" w:rsidRPr="006B1F9C" w:rsidRDefault="00B7406B" w:rsidP="00B7406B">
      <w:pPr>
        <w:pStyle w:val="Paragraphedeliste"/>
        <w:bidi/>
        <w:ind w:left="0" w:firstLine="283"/>
        <w:jc w:val="both"/>
        <w:rPr>
          <w:rFonts w:cs="Simplified Arabic"/>
          <w:sz w:val="28"/>
          <w:szCs w:val="28"/>
          <w:rtl/>
          <w:lang w:val="en-US"/>
        </w:rPr>
      </w:pPr>
      <w:r w:rsidRPr="006B1F9C">
        <w:rPr>
          <w:rFonts w:cs="Simplified Arabic"/>
          <w:sz w:val="28"/>
          <w:szCs w:val="28"/>
          <w:rtl/>
          <w:lang w:val="en-US"/>
        </w:rPr>
        <w:t>ثم يقول عن ابن الأنباري: "... وقصده بذلك الإنكار على ابن قتيبة، وليس هو بأعلم بمعاني القرآن والحديث وأتبع من للسنة من ابن قتيبة، ولا أفقه في ذلك، وإن كان ابن الأنباري من أحفظ الناس للغة، لكن باب فقه النصوص غير باب حفظ اللغة".</w:t>
      </w:r>
    </w:p>
    <w:p w:rsidR="00B7406B" w:rsidRPr="006B1F9C" w:rsidRDefault="00B7406B" w:rsidP="00B7406B">
      <w:pPr>
        <w:pStyle w:val="Paragraphedeliste"/>
        <w:bidi/>
        <w:ind w:left="0" w:firstLine="283"/>
        <w:jc w:val="both"/>
        <w:rPr>
          <w:rFonts w:cs="Simplified Arabic"/>
          <w:sz w:val="28"/>
          <w:szCs w:val="28"/>
          <w:rtl/>
          <w:lang w:val="en-US"/>
        </w:rPr>
      </w:pPr>
      <w:r w:rsidRPr="006B1F9C">
        <w:rPr>
          <w:rFonts w:cs="Simplified Arabic"/>
          <w:sz w:val="28"/>
          <w:szCs w:val="28"/>
          <w:rtl/>
          <w:lang w:val="en-US"/>
        </w:rPr>
        <w:t>ويقول عنه الخطيب البغدادي في تاريخ بغداد، والسيوطي في البغية والدوادي في طبقات المفسرين: "وكان ثقة دينا فاضلا (مقدمة عيون الأخبار طبعة دار الكتب لمصرية 1924)".</w:t>
      </w:r>
    </w:p>
    <w:p w:rsidR="00B7406B" w:rsidRPr="006B1F9C" w:rsidRDefault="00B7406B" w:rsidP="00B7406B">
      <w:pPr>
        <w:pStyle w:val="Paragraphedeliste"/>
        <w:bidi/>
        <w:ind w:left="0" w:firstLine="283"/>
        <w:jc w:val="both"/>
        <w:rPr>
          <w:rFonts w:cs="Simplified Arabic"/>
          <w:sz w:val="28"/>
          <w:szCs w:val="28"/>
          <w:rtl/>
          <w:lang w:val="en-US"/>
        </w:rPr>
      </w:pPr>
      <w:r w:rsidRPr="006B1F9C">
        <w:rPr>
          <w:rFonts w:cs="Simplified Arabic"/>
          <w:sz w:val="28"/>
          <w:szCs w:val="28"/>
          <w:rtl/>
          <w:lang w:val="en-US"/>
        </w:rPr>
        <w:t>يقول ابن قتيبة، هذا عن كتابه عيون الأخبار:</w:t>
      </w:r>
    </w:p>
    <w:p w:rsidR="00B7406B" w:rsidRPr="006B1F9C" w:rsidRDefault="00B7406B" w:rsidP="00B7406B">
      <w:pPr>
        <w:pStyle w:val="Paragraphedeliste"/>
        <w:bidi/>
        <w:ind w:left="0" w:firstLine="283"/>
        <w:jc w:val="both"/>
        <w:rPr>
          <w:rFonts w:cs="Simplified Arabic"/>
          <w:sz w:val="28"/>
          <w:szCs w:val="28"/>
          <w:rtl/>
          <w:lang w:val="en-US"/>
        </w:rPr>
      </w:pPr>
      <w:r w:rsidRPr="006B1F9C">
        <w:rPr>
          <w:rFonts w:cs="Simplified Arabic"/>
          <w:sz w:val="28"/>
          <w:szCs w:val="28"/>
          <w:rtl/>
          <w:lang w:val="en-US"/>
        </w:rPr>
        <w:t>"وأعلم إنك إن كنت مست</w:t>
      </w:r>
      <w:r w:rsidRPr="006B1F9C">
        <w:rPr>
          <w:rFonts w:cs="Simplified Arabic" w:hint="cs"/>
          <w:sz w:val="28"/>
          <w:szCs w:val="28"/>
          <w:rtl/>
          <w:lang w:val="en-US"/>
        </w:rPr>
        <w:t>غن</w:t>
      </w:r>
      <w:r w:rsidRPr="006B1F9C">
        <w:rPr>
          <w:rFonts w:cs="Simplified Arabic"/>
          <w:sz w:val="28"/>
          <w:szCs w:val="28"/>
          <w:rtl/>
          <w:lang w:val="en-US"/>
        </w:rPr>
        <w:t>يا عنه بتنسكك، فإن غيرك ممن يترخص فيما تشددت فيه محتاج إليه، وأن الكتاب لم يعمل لك دون غيرك، فيهيأ على ظاهر محبتك، ولو وقع فيه توقي المتزمتين لذهب شطر بهائه وشطر مائه ولأعرض عنه من أحببنا أن يقبل عليه معك.</w:t>
      </w:r>
    </w:p>
    <w:p w:rsidR="00B7406B" w:rsidRPr="006B1F9C" w:rsidRDefault="00B7406B" w:rsidP="00B7406B">
      <w:pPr>
        <w:pStyle w:val="Paragraphedeliste"/>
        <w:bidi/>
        <w:ind w:left="0" w:firstLine="283"/>
        <w:jc w:val="both"/>
        <w:rPr>
          <w:rFonts w:cs="Simplified Arabic"/>
          <w:sz w:val="28"/>
          <w:szCs w:val="28"/>
          <w:rtl/>
          <w:lang w:val="en-US"/>
        </w:rPr>
      </w:pPr>
      <w:r w:rsidRPr="006B1F9C">
        <w:rPr>
          <w:rFonts w:cs="Simplified Arabic"/>
          <w:sz w:val="28"/>
          <w:szCs w:val="28"/>
          <w:rtl/>
          <w:lang w:val="en-US"/>
        </w:rPr>
        <w:t>(...) وإذا مر بك حديث فيه إفصاح بذكر عورة أو وصف فاحشة فلا يحملنك الخشوع أو التخاشع على أن تصعر خدك وتعرض بوجهك، فإن أسماء الأعضاء لا تؤثم، وإنما المأثم في شتم الأعراض وقول الزور والكذب، وأكل لحوم الناس بالغيب (عيون الأخبار).</w:t>
      </w:r>
    </w:p>
    <w:p w:rsidR="00B7406B" w:rsidRPr="006B1F9C" w:rsidRDefault="00B7406B" w:rsidP="00B7406B">
      <w:pPr>
        <w:pStyle w:val="Paragraphedeliste"/>
        <w:bidi/>
        <w:ind w:left="0" w:firstLine="283"/>
        <w:jc w:val="both"/>
        <w:rPr>
          <w:rFonts w:cs="Simplified Arabic"/>
          <w:sz w:val="28"/>
          <w:szCs w:val="28"/>
          <w:rtl/>
          <w:lang w:val="en-US"/>
        </w:rPr>
      </w:pPr>
      <w:proofErr w:type="gramStart"/>
      <w:r w:rsidRPr="006B1F9C">
        <w:rPr>
          <w:rFonts w:cs="Simplified Arabic"/>
          <w:sz w:val="28"/>
          <w:szCs w:val="28"/>
          <w:rtl/>
          <w:lang w:val="en-US"/>
        </w:rPr>
        <w:t>ثم</w:t>
      </w:r>
      <w:proofErr w:type="gramEnd"/>
      <w:r w:rsidRPr="006B1F9C">
        <w:rPr>
          <w:rFonts w:cs="Simplified Arabic"/>
          <w:sz w:val="28"/>
          <w:szCs w:val="28"/>
          <w:rtl/>
          <w:lang w:val="en-US"/>
        </w:rPr>
        <w:t xml:space="preserve"> يقول بعد أن يسوق حججا من الحديث وكلام الصحابة.</w:t>
      </w:r>
    </w:p>
    <w:p w:rsidR="00B7406B" w:rsidRPr="006B1F9C" w:rsidRDefault="00B7406B" w:rsidP="00B7406B">
      <w:pPr>
        <w:pStyle w:val="Paragraphedeliste"/>
        <w:bidi/>
        <w:ind w:left="0" w:firstLine="283"/>
        <w:jc w:val="both"/>
        <w:rPr>
          <w:rFonts w:cs="Simplified Arabic"/>
          <w:sz w:val="28"/>
          <w:szCs w:val="28"/>
          <w:rtl/>
          <w:lang w:val="en-US"/>
        </w:rPr>
      </w:pPr>
      <w:r w:rsidRPr="006B1F9C">
        <w:rPr>
          <w:rFonts w:cs="Simplified Arabic"/>
          <w:sz w:val="28"/>
          <w:szCs w:val="28"/>
          <w:rtl/>
          <w:lang w:val="en-US"/>
        </w:rPr>
        <w:t>"وليس هذا من شكل ما تراه في شعر جرير والفرزدق، لأن ذلك تعيير وابتهار في الأخوات والأمهات، وقذف المحصنات الغافلات، فتفهم الأمر وأفرق بين الجنسين".</w:t>
      </w:r>
    </w:p>
    <w:p w:rsidR="00B7406B" w:rsidRPr="006B1F9C" w:rsidRDefault="00B7406B" w:rsidP="00B7406B">
      <w:pPr>
        <w:pStyle w:val="Paragraphedeliste"/>
        <w:bidi/>
        <w:ind w:left="0" w:firstLine="283"/>
        <w:jc w:val="both"/>
        <w:rPr>
          <w:rFonts w:cs="Simplified Arabic"/>
          <w:sz w:val="28"/>
          <w:szCs w:val="28"/>
          <w:rtl/>
          <w:lang w:val="en-US"/>
        </w:rPr>
      </w:pPr>
      <w:r w:rsidRPr="006B1F9C">
        <w:rPr>
          <w:rFonts w:cs="Simplified Arabic"/>
          <w:sz w:val="28"/>
          <w:szCs w:val="28"/>
          <w:rtl/>
          <w:lang w:val="en-US"/>
        </w:rPr>
        <w:lastRenderedPageBreak/>
        <w:t>هذا، إذن عن تلقي النص السردي، من قبل "المتلقين الرافضين للتلقي"، أما النقاد الوطنيون، فإنهم غالبا ما يحرصون على استقبال النص "بكرم الضيافة العربية" كما يقول الإعلاميون، ويحتفون به احتفاء زائدا، بالرغم من أن ما نكتبه يبدو في كثير من الأحيان دون ما يكتب في أطراف العالم العربي – من الوجهة الفنية – ناهيك عما يصدر في المركز.</w:t>
      </w:r>
    </w:p>
    <w:p w:rsidR="00B7406B" w:rsidRPr="006B1F9C" w:rsidRDefault="00B7406B" w:rsidP="00B7406B">
      <w:pPr>
        <w:pStyle w:val="Paragraphedeliste"/>
        <w:bidi/>
        <w:ind w:left="0" w:firstLine="283"/>
        <w:jc w:val="both"/>
        <w:rPr>
          <w:rFonts w:cs="Simplified Arabic"/>
          <w:sz w:val="28"/>
          <w:szCs w:val="28"/>
          <w:rtl/>
          <w:lang w:val="en-US"/>
        </w:rPr>
      </w:pPr>
      <w:r w:rsidRPr="006B1F9C">
        <w:rPr>
          <w:rFonts w:cs="Simplified Arabic"/>
          <w:sz w:val="28"/>
          <w:szCs w:val="28"/>
          <w:rtl/>
          <w:lang w:val="en-US"/>
        </w:rPr>
        <w:t xml:space="preserve">وثمة لون آخر من النقد يتناول النصوص الوطنية، يتلقاها كما </w:t>
      </w:r>
      <w:r w:rsidRPr="00022E46">
        <w:rPr>
          <w:rFonts w:cs="Simplified Arabic"/>
          <w:sz w:val="28"/>
          <w:szCs w:val="28"/>
          <w:rtl/>
          <w:lang w:val="en-US"/>
        </w:rPr>
        <w:t xml:space="preserve">يتلقى </w:t>
      </w:r>
      <w:r w:rsidRPr="00022E46">
        <w:rPr>
          <w:rFonts w:cs="Simplified Arabic" w:hint="cs"/>
          <w:sz w:val="28"/>
          <w:szCs w:val="28"/>
          <w:rtl/>
          <w:lang w:val="en-US"/>
        </w:rPr>
        <w:t>ا</w:t>
      </w:r>
      <w:r w:rsidRPr="00022E46">
        <w:rPr>
          <w:rFonts w:cs="Simplified Arabic"/>
          <w:sz w:val="28"/>
          <w:szCs w:val="28"/>
          <w:rtl/>
          <w:lang w:val="en-US"/>
        </w:rPr>
        <w:t>لعجائبي</w:t>
      </w:r>
      <w:r w:rsidRPr="006B1F9C">
        <w:rPr>
          <w:rFonts w:cs="Simplified Arabic"/>
          <w:sz w:val="28"/>
          <w:szCs w:val="28"/>
          <w:rtl/>
          <w:lang w:val="en-US"/>
        </w:rPr>
        <w:t xml:space="preserve"> أو القادم من عوالم غريبة، يكتبه غير الموريتانيين كأنه لون من العمل الخيري. </w:t>
      </w:r>
      <w:proofErr w:type="gramStart"/>
      <w:r w:rsidRPr="006B1F9C">
        <w:rPr>
          <w:rFonts w:cs="Simplified Arabic"/>
          <w:sz w:val="28"/>
          <w:szCs w:val="28"/>
          <w:rtl/>
          <w:lang w:val="en-US"/>
        </w:rPr>
        <w:t>هذه</w:t>
      </w:r>
      <w:proofErr w:type="gramEnd"/>
      <w:r w:rsidRPr="006B1F9C">
        <w:rPr>
          <w:rFonts w:cs="Simplified Arabic"/>
          <w:sz w:val="28"/>
          <w:szCs w:val="28"/>
          <w:rtl/>
          <w:lang w:val="en-US"/>
        </w:rPr>
        <w:t>، إذن لمحة سريعة عن السرد الموريتاني وما يتجاور فيه من حساسيات فنية وما يعمل فيه من إشكالات، وكان قد أريد لهذه اللمحة أن تكون وصفا أكاديميا محايدا، غير أنها أبت إلا أن تعطي الشهادة حظها منها.</w:t>
      </w:r>
    </w:p>
    <w:p w:rsidR="00B7406B" w:rsidRPr="006B1F9C" w:rsidRDefault="00B7406B" w:rsidP="00B7406B">
      <w:pPr>
        <w:pStyle w:val="Paragraphedeliste"/>
        <w:bidi/>
        <w:ind w:left="0" w:firstLine="283"/>
        <w:jc w:val="both"/>
        <w:rPr>
          <w:rFonts w:cs="Simplified Arabic"/>
          <w:sz w:val="28"/>
          <w:szCs w:val="28"/>
          <w:rtl/>
          <w:lang w:val="en-US"/>
        </w:rPr>
      </w:pPr>
    </w:p>
    <w:p w:rsidR="00B7406B" w:rsidRPr="006B1F9C" w:rsidRDefault="00B7406B" w:rsidP="00B7406B">
      <w:pPr>
        <w:pStyle w:val="Paragraphedeliste"/>
        <w:bidi/>
        <w:ind w:left="0" w:firstLine="283"/>
        <w:jc w:val="both"/>
        <w:rPr>
          <w:rFonts w:cs="Simplified Arabic"/>
          <w:sz w:val="28"/>
          <w:szCs w:val="28"/>
          <w:rtl/>
          <w:lang w:val="en-US"/>
        </w:rPr>
      </w:pPr>
    </w:p>
    <w:p w:rsidR="00B7406B" w:rsidRPr="006B1F9C" w:rsidRDefault="00B7406B" w:rsidP="00B7406B">
      <w:pPr>
        <w:pStyle w:val="Paragraphedeliste"/>
        <w:bidi/>
        <w:ind w:left="0" w:firstLine="283"/>
        <w:jc w:val="both"/>
        <w:rPr>
          <w:rFonts w:cs="Simplified Arabic"/>
          <w:sz w:val="28"/>
          <w:szCs w:val="28"/>
          <w:rtl/>
          <w:lang w:val="en-US"/>
        </w:rPr>
      </w:pPr>
    </w:p>
    <w:p w:rsidR="00B7406B" w:rsidRPr="006B1F9C" w:rsidRDefault="00B7406B" w:rsidP="00B7406B">
      <w:pPr>
        <w:pStyle w:val="Paragraphedeliste"/>
        <w:bidi/>
        <w:ind w:left="0" w:firstLine="283"/>
        <w:jc w:val="both"/>
        <w:rPr>
          <w:rFonts w:cs="Simplified Arabic"/>
          <w:sz w:val="28"/>
          <w:szCs w:val="28"/>
          <w:rtl/>
          <w:lang w:val="en-US"/>
        </w:rPr>
      </w:pPr>
    </w:p>
    <w:p w:rsidR="00B7406B" w:rsidRPr="006B1F9C" w:rsidRDefault="00B7406B" w:rsidP="00B7406B">
      <w:pPr>
        <w:pStyle w:val="Paragraphedeliste"/>
        <w:bidi/>
        <w:ind w:left="0" w:firstLine="283"/>
        <w:jc w:val="both"/>
        <w:rPr>
          <w:rFonts w:cs="Simplified Arabic"/>
          <w:sz w:val="28"/>
          <w:szCs w:val="28"/>
          <w:rtl/>
          <w:lang w:val="en-US"/>
        </w:rPr>
      </w:pPr>
    </w:p>
    <w:p w:rsidR="00B7406B" w:rsidRPr="006B1F9C" w:rsidRDefault="00B7406B" w:rsidP="00B7406B">
      <w:pPr>
        <w:bidi/>
        <w:jc w:val="both"/>
        <w:rPr>
          <w:sz w:val="28"/>
          <w:szCs w:val="28"/>
          <w:rtl/>
        </w:rPr>
      </w:pPr>
    </w:p>
    <w:p w:rsidR="00B7406B" w:rsidRPr="006B1F9C" w:rsidRDefault="00B7406B" w:rsidP="00B7406B">
      <w:pPr>
        <w:pStyle w:val="Paragraphedeliste"/>
        <w:bidi/>
        <w:ind w:left="0"/>
        <w:jc w:val="both"/>
        <w:rPr>
          <w:rFonts w:cs="Simplified Arabic"/>
          <w:b/>
          <w:bCs/>
          <w:sz w:val="28"/>
          <w:szCs w:val="28"/>
        </w:rPr>
      </w:pPr>
    </w:p>
    <w:p w:rsidR="00B7406B" w:rsidRPr="006B1F9C" w:rsidRDefault="00B7406B" w:rsidP="00B7406B">
      <w:pPr>
        <w:pStyle w:val="Paragraphedeliste"/>
        <w:bidi/>
        <w:ind w:left="0"/>
        <w:jc w:val="both"/>
        <w:rPr>
          <w:rFonts w:cs="Simplified Arabic"/>
          <w:b/>
          <w:bCs/>
          <w:sz w:val="28"/>
          <w:szCs w:val="28"/>
          <w:rtl/>
          <w:lang w:val="en-US"/>
        </w:rPr>
      </w:pPr>
    </w:p>
    <w:p w:rsidR="00B7406B" w:rsidRPr="006B1F9C" w:rsidRDefault="00B7406B" w:rsidP="00B7406B">
      <w:pPr>
        <w:pStyle w:val="Paragraphedeliste"/>
        <w:bidi/>
        <w:ind w:left="0"/>
        <w:jc w:val="both"/>
        <w:rPr>
          <w:rFonts w:cs="Simplified Arabic"/>
          <w:b/>
          <w:bCs/>
          <w:sz w:val="28"/>
          <w:szCs w:val="28"/>
          <w:rtl/>
          <w:lang w:val="en-US"/>
        </w:rPr>
      </w:pPr>
    </w:p>
    <w:p w:rsidR="00B7406B" w:rsidRPr="006B1F9C" w:rsidRDefault="00B7406B" w:rsidP="00B7406B">
      <w:pPr>
        <w:pStyle w:val="Paragraphedeliste"/>
        <w:bidi/>
        <w:ind w:left="0"/>
        <w:jc w:val="both"/>
        <w:rPr>
          <w:rFonts w:cs="Simplified Arabic"/>
          <w:b/>
          <w:bCs/>
          <w:sz w:val="28"/>
          <w:szCs w:val="28"/>
          <w:rtl/>
          <w:lang w:val="en-US"/>
        </w:rPr>
      </w:pPr>
    </w:p>
    <w:p w:rsidR="00B7406B" w:rsidRPr="006B1F9C" w:rsidRDefault="00B7406B" w:rsidP="00B7406B">
      <w:pPr>
        <w:pStyle w:val="Paragraphedeliste"/>
        <w:bidi/>
        <w:ind w:left="0"/>
        <w:jc w:val="both"/>
        <w:rPr>
          <w:rFonts w:cs="Simplified Arabic"/>
          <w:b/>
          <w:bCs/>
          <w:sz w:val="28"/>
          <w:szCs w:val="28"/>
          <w:rtl/>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A446DB" w:rsidRDefault="00B7406B" w:rsidP="00B7406B">
      <w:pPr>
        <w:pStyle w:val="Paragraphedeliste"/>
        <w:bidi/>
        <w:ind w:left="0"/>
        <w:jc w:val="both"/>
        <w:rPr>
          <w:rFonts w:cs="Simplified Arabic"/>
          <w:b/>
          <w:bCs/>
          <w:sz w:val="44"/>
          <w:szCs w:val="44"/>
          <w:lang w:val="en-US"/>
        </w:rPr>
      </w:pPr>
    </w:p>
    <w:p w:rsidR="00B7406B" w:rsidRPr="00A446DB" w:rsidRDefault="00B7406B" w:rsidP="00B7406B">
      <w:pPr>
        <w:pStyle w:val="Paragraphedeliste"/>
        <w:bidi/>
        <w:ind w:left="0"/>
        <w:jc w:val="center"/>
        <w:rPr>
          <w:rFonts w:cs="Simplified Arabic"/>
          <w:b/>
          <w:bCs/>
          <w:sz w:val="44"/>
          <w:szCs w:val="44"/>
          <w:rtl/>
          <w:lang w:val="en-US"/>
        </w:rPr>
      </w:pPr>
      <w:r w:rsidRPr="00A446DB">
        <w:rPr>
          <w:rFonts w:cs="Simplified Arabic"/>
          <w:b/>
          <w:bCs/>
          <w:sz w:val="44"/>
          <w:szCs w:val="44"/>
          <w:rtl/>
          <w:lang w:val="en-US"/>
        </w:rPr>
        <w:t>عروة الزمان الباهي</w:t>
      </w:r>
    </w:p>
    <w:p w:rsidR="00B7406B" w:rsidRPr="006C1C13" w:rsidRDefault="00B7406B" w:rsidP="00B7406B">
      <w:pPr>
        <w:pStyle w:val="Paragraphedeliste"/>
        <w:bidi/>
        <w:ind w:left="0"/>
        <w:jc w:val="center"/>
        <w:rPr>
          <w:rFonts w:cs="Simplified Arabic"/>
          <w:b/>
          <w:bCs/>
          <w:sz w:val="36"/>
          <w:szCs w:val="36"/>
          <w:rtl/>
          <w:lang w:val="en-US"/>
        </w:rPr>
      </w:pPr>
      <w:r w:rsidRPr="006C1C13">
        <w:rPr>
          <w:rFonts w:cs="Simplified Arabic"/>
          <w:b/>
          <w:bCs/>
          <w:sz w:val="36"/>
          <w:szCs w:val="36"/>
          <w:rtl/>
          <w:lang w:val="en-US"/>
        </w:rPr>
        <w:t>لعبد الرحمن منيف</w:t>
      </w:r>
    </w:p>
    <w:p w:rsidR="00B7406B" w:rsidRPr="003D08C7" w:rsidRDefault="006C1C13" w:rsidP="003D08C7">
      <w:pPr>
        <w:pStyle w:val="Paragraphedeliste"/>
        <w:bidi/>
        <w:ind w:left="0"/>
        <w:jc w:val="center"/>
        <w:rPr>
          <w:rFonts w:cs="Simplified Arabic"/>
          <w:sz w:val="28"/>
          <w:szCs w:val="28"/>
          <w:lang w:val="en-US"/>
        </w:rPr>
      </w:pPr>
      <w:r w:rsidRPr="003D08C7">
        <w:rPr>
          <w:rFonts w:cs="Simplified Arabic" w:hint="cs"/>
          <w:sz w:val="28"/>
          <w:szCs w:val="28"/>
          <w:rtl/>
          <w:lang w:val="en-US"/>
        </w:rPr>
        <w:t>(الموكب الثقافي</w:t>
      </w:r>
      <w:r w:rsidR="003D08C7" w:rsidRPr="003D08C7">
        <w:rPr>
          <w:rFonts w:cs="Simplified Arabic" w:hint="cs"/>
          <w:sz w:val="28"/>
          <w:szCs w:val="28"/>
          <w:rtl/>
          <w:lang w:val="en-US"/>
        </w:rPr>
        <w:t>، عدد يوليو/ اغشت 1997</w:t>
      </w:r>
      <w:r w:rsidRPr="003D08C7">
        <w:rPr>
          <w:rFonts w:cs="Simplified Arabic" w:hint="cs"/>
          <w:sz w:val="28"/>
          <w:szCs w:val="28"/>
          <w:rtl/>
          <w:lang w:val="en-US"/>
        </w:rPr>
        <w:t>)</w:t>
      </w: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rtl/>
          <w:lang w:val="en-US"/>
        </w:rPr>
      </w:pPr>
    </w:p>
    <w:p w:rsidR="00B7406B" w:rsidRDefault="00B7406B" w:rsidP="00B7406B">
      <w:pPr>
        <w:pStyle w:val="Paragraphedeliste"/>
        <w:bidi/>
        <w:ind w:left="0"/>
        <w:jc w:val="both"/>
        <w:rPr>
          <w:rFonts w:cs="Simplified Arabic"/>
          <w:b/>
          <w:bCs/>
          <w:sz w:val="28"/>
          <w:szCs w:val="28"/>
          <w:rtl/>
          <w:lang w:val="en-US"/>
        </w:rPr>
      </w:pPr>
    </w:p>
    <w:p w:rsidR="00B7406B" w:rsidRDefault="00B7406B" w:rsidP="00B7406B">
      <w:pPr>
        <w:pStyle w:val="Paragraphedeliste"/>
        <w:bidi/>
        <w:ind w:left="0"/>
        <w:jc w:val="both"/>
        <w:rPr>
          <w:rFonts w:cs="Simplified Arabic"/>
          <w:b/>
          <w:bCs/>
          <w:sz w:val="28"/>
          <w:szCs w:val="28"/>
          <w:rtl/>
          <w:lang w:val="en-US"/>
        </w:rPr>
      </w:pPr>
    </w:p>
    <w:p w:rsidR="00B7406B" w:rsidRDefault="00B7406B" w:rsidP="00B7406B">
      <w:pPr>
        <w:pStyle w:val="Paragraphedeliste"/>
        <w:bidi/>
        <w:ind w:left="0"/>
        <w:jc w:val="both"/>
        <w:rPr>
          <w:rFonts w:cs="Simplified Arabic"/>
          <w:b/>
          <w:bCs/>
          <w:sz w:val="28"/>
          <w:szCs w:val="28"/>
          <w:rtl/>
          <w:lang w:val="en-US"/>
        </w:rPr>
      </w:pPr>
    </w:p>
    <w:p w:rsidR="00B7406B" w:rsidRDefault="00B7406B" w:rsidP="00B7406B">
      <w:pPr>
        <w:pStyle w:val="Paragraphedeliste"/>
        <w:bidi/>
        <w:ind w:left="0"/>
        <w:jc w:val="both"/>
        <w:rPr>
          <w:rFonts w:cs="Simplified Arabic"/>
          <w:b/>
          <w:bCs/>
          <w:sz w:val="28"/>
          <w:szCs w:val="28"/>
          <w:rtl/>
          <w:lang w:val="en-US"/>
        </w:rPr>
      </w:pPr>
    </w:p>
    <w:p w:rsidR="00B7406B" w:rsidRDefault="00B7406B" w:rsidP="00B7406B">
      <w:pPr>
        <w:pStyle w:val="Paragraphedeliste"/>
        <w:bidi/>
        <w:ind w:left="0"/>
        <w:jc w:val="both"/>
        <w:rPr>
          <w:rFonts w:cs="Simplified Arabic"/>
          <w:b/>
          <w:bCs/>
          <w:sz w:val="28"/>
          <w:szCs w:val="28"/>
          <w:rtl/>
          <w:lang w:val="en-US"/>
        </w:rPr>
      </w:pPr>
    </w:p>
    <w:p w:rsidR="00B7406B" w:rsidRDefault="00B7406B" w:rsidP="00B7406B">
      <w:pPr>
        <w:pStyle w:val="Paragraphedeliste"/>
        <w:bidi/>
        <w:ind w:left="0"/>
        <w:jc w:val="both"/>
        <w:rPr>
          <w:rFonts w:cs="Simplified Arabic"/>
          <w:b/>
          <w:bCs/>
          <w:sz w:val="28"/>
          <w:szCs w:val="28"/>
          <w:rtl/>
          <w:lang w:val="en-US"/>
        </w:rPr>
      </w:pPr>
    </w:p>
    <w:p w:rsidR="00B7406B" w:rsidRDefault="00B7406B" w:rsidP="00B7406B">
      <w:pPr>
        <w:pStyle w:val="Paragraphedeliste"/>
        <w:bidi/>
        <w:ind w:left="0"/>
        <w:jc w:val="both"/>
        <w:rPr>
          <w:rFonts w:cs="Simplified Arabic"/>
          <w:b/>
          <w:bCs/>
          <w:sz w:val="28"/>
          <w:szCs w:val="28"/>
          <w:rtl/>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firstLine="283"/>
        <w:jc w:val="both"/>
        <w:rPr>
          <w:rFonts w:cs="Simplified Arabic"/>
          <w:sz w:val="28"/>
          <w:szCs w:val="28"/>
          <w:rtl/>
          <w:lang w:val="en-US"/>
        </w:rPr>
      </w:pPr>
      <w:r w:rsidRPr="006B1F9C">
        <w:rPr>
          <w:rFonts w:cs="Simplified Arabic"/>
          <w:sz w:val="28"/>
          <w:szCs w:val="28"/>
          <w:rtl/>
          <w:lang w:val="en-US"/>
        </w:rPr>
        <w:lastRenderedPageBreak/>
        <w:t xml:space="preserve">صدر هذه السنة عن </w:t>
      </w:r>
      <w:r w:rsidRPr="006B1F9C">
        <w:rPr>
          <w:rFonts w:cs="Simplified Arabic" w:hint="cs"/>
          <w:sz w:val="28"/>
          <w:szCs w:val="28"/>
          <w:rtl/>
          <w:lang w:val="en-US"/>
        </w:rPr>
        <w:t>ب</w:t>
      </w:r>
      <w:r w:rsidRPr="006B1F9C">
        <w:rPr>
          <w:rFonts w:cs="Simplified Arabic"/>
          <w:sz w:val="28"/>
          <w:szCs w:val="28"/>
          <w:rtl/>
          <w:lang w:val="en-US"/>
        </w:rPr>
        <w:t xml:space="preserve">يسان للنشر والتوزيع </w:t>
      </w:r>
      <w:r w:rsidRPr="006B1F9C">
        <w:rPr>
          <w:rFonts w:cs="Simplified Arabic" w:hint="cs"/>
          <w:sz w:val="28"/>
          <w:szCs w:val="28"/>
          <w:rtl/>
          <w:lang w:val="en-US"/>
        </w:rPr>
        <w:t>ب</w:t>
      </w:r>
      <w:r w:rsidRPr="006B1F9C">
        <w:rPr>
          <w:rFonts w:cs="Simplified Arabic"/>
          <w:sz w:val="28"/>
          <w:szCs w:val="28"/>
          <w:rtl/>
          <w:lang w:val="en-US"/>
        </w:rPr>
        <w:t xml:space="preserve">بيروت والمركز الثقافي العربي بالدار البيضاء كتاب "عروة الزمان الباهي" للروائي الكبير عبد الرحمن منيف في 196 صفحة من الحجم المتوسط 22×14 سم حول حياة الصحفي </w:t>
      </w:r>
      <w:r w:rsidRPr="006B1F9C">
        <w:rPr>
          <w:rFonts w:cs="Simplified Arabic" w:hint="cs"/>
          <w:sz w:val="28"/>
          <w:szCs w:val="28"/>
          <w:rtl/>
          <w:lang w:val="en-US"/>
        </w:rPr>
        <w:t>الراحل</w:t>
      </w:r>
      <w:r w:rsidRPr="006B1F9C">
        <w:rPr>
          <w:rFonts w:cs="Simplified Arabic"/>
          <w:sz w:val="28"/>
          <w:szCs w:val="28"/>
          <w:rtl/>
          <w:lang w:val="en-US"/>
        </w:rPr>
        <w:t xml:space="preserve"> الباهي محمد حرمة المتوفى في 04 حزيران/ يونيو 1996.</w:t>
      </w:r>
    </w:p>
    <w:p w:rsidR="00B7406B" w:rsidRPr="006B1F9C" w:rsidRDefault="00B7406B" w:rsidP="00B7406B">
      <w:pPr>
        <w:pStyle w:val="Paragraphedeliste"/>
        <w:numPr>
          <w:ilvl w:val="0"/>
          <w:numId w:val="4"/>
        </w:numPr>
        <w:bidi/>
        <w:ind w:left="0" w:firstLine="283"/>
        <w:jc w:val="both"/>
        <w:rPr>
          <w:rFonts w:cs="Simplified Arabic"/>
          <w:sz w:val="28"/>
          <w:szCs w:val="28"/>
          <w:rtl/>
          <w:lang w:val="en-US"/>
        </w:rPr>
      </w:pPr>
      <w:r w:rsidRPr="006B1F9C">
        <w:rPr>
          <w:rFonts w:cs="Simplified Arabic"/>
          <w:sz w:val="28"/>
          <w:szCs w:val="28"/>
          <w:rtl/>
          <w:lang w:val="en-US"/>
        </w:rPr>
        <w:t xml:space="preserve"> لمحات موجزة:</w:t>
      </w:r>
    </w:p>
    <w:p w:rsidR="00B7406B" w:rsidRPr="006B1F9C" w:rsidRDefault="00B7406B" w:rsidP="00B7406B">
      <w:pPr>
        <w:bidi/>
        <w:ind w:firstLine="283"/>
        <w:jc w:val="both"/>
        <w:rPr>
          <w:rFonts w:cs="Simplified Arabic"/>
          <w:sz w:val="28"/>
          <w:szCs w:val="28"/>
          <w:rtl/>
          <w:lang w:val="en-US"/>
        </w:rPr>
      </w:pPr>
      <w:r w:rsidRPr="006B1F9C">
        <w:rPr>
          <w:rFonts w:cs="Simplified Arabic"/>
          <w:sz w:val="28"/>
          <w:szCs w:val="28"/>
          <w:rtl/>
          <w:lang w:val="en-US"/>
        </w:rPr>
        <w:t>الكتاب كما يقول منيف "فرضه الموت، وأملاه الغياب، فلو أن الباهي محمد بقي حيا، أو لم ينته بتلك الطريقة المفاجئة السريعة لما فكرت لحظة أن أكتب عنه"، فقد كان الأكثر أهمية بالنسبة لي رصد حياته العارمة ومتابعتها وانتظار محطته الثانية خاصة وأنه يعد بالكثير، وكان يهيئ نفسه لرحلته الكبرى الجديدة رحلة الكتابة الحرة الكتابة التي يحبها: المذكرات السياسية والرواية" هذا التماس بالباهي والرصد لحياته العارمة والتشوق إلى محطته القادمة</w:t>
      </w:r>
      <w:r w:rsidRPr="006B1F9C">
        <w:rPr>
          <w:rFonts w:cs="Simplified Arabic" w:hint="cs"/>
          <w:sz w:val="28"/>
          <w:szCs w:val="28"/>
          <w:rtl/>
          <w:lang w:val="en-US"/>
        </w:rPr>
        <w:t>،</w:t>
      </w:r>
      <w:r w:rsidRPr="006B1F9C">
        <w:rPr>
          <w:rFonts w:cs="Simplified Arabic"/>
          <w:sz w:val="28"/>
          <w:szCs w:val="28"/>
          <w:rtl/>
          <w:lang w:val="en-US"/>
        </w:rPr>
        <w:t xml:space="preserve"> هذه العلاقة الإنسانية الحميمة التي تحول بين الروائي الكبير وبين الكتابة عن الباهي حال الحضور هي نفسها التي تحدو به إلى الكتابة عن الباهي حال الغياب ومع ذلك كان لابد من مسوغات لهذه الكتابة في زمن غدا فيه الوفاء لصديق مات </w:t>
      </w:r>
      <w:r w:rsidRPr="006B1F9C">
        <w:rPr>
          <w:rFonts w:cs="Simplified Arabic" w:hint="cs"/>
          <w:sz w:val="28"/>
          <w:szCs w:val="28"/>
          <w:rtl/>
          <w:lang w:val="en-US"/>
        </w:rPr>
        <w:t>"</w:t>
      </w:r>
      <w:r w:rsidRPr="006B1F9C">
        <w:rPr>
          <w:rFonts w:cs="Simplified Arabic"/>
          <w:sz w:val="28"/>
          <w:szCs w:val="28"/>
          <w:rtl/>
          <w:lang w:val="en-US"/>
        </w:rPr>
        <w:t>تخلفا" لا يليق بكاتب كبير: "فالباهي ممثل للجيل الذي ولد بين الحر</w:t>
      </w:r>
      <w:r w:rsidRPr="006B1F9C">
        <w:rPr>
          <w:rFonts w:cs="Simplified Arabic" w:hint="cs"/>
          <w:sz w:val="28"/>
          <w:szCs w:val="28"/>
          <w:rtl/>
          <w:lang w:val="en-US"/>
        </w:rPr>
        <w:t>ب</w:t>
      </w:r>
      <w:r w:rsidRPr="006B1F9C">
        <w:rPr>
          <w:rFonts w:cs="Simplified Arabic"/>
          <w:sz w:val="28"/>
          <w:szCs w:val="28"/>
          <w:rtl/>
          <w:lang w:val="en-US"/>
        </w:rPr>
        <w:t>ين و</w:t>
      </w:r>
      <w:r w:rsidRPr="006B1F9C">
        <w:rPr>
          <w:rFonts w:cs="Simplified Arabic" w:hint="cs"/>
          <w:sz w:val="28"/>
          <w:szCs w:val="28"/>
          <w:rtl/>
          <w:lang w:val="en-US"/>
        </w:rPr>
        <w:t xml:space="preserve">ما </w:t>
      </w:r>
      <w:r w:rsidRPr="006B1F9C">
        <w:rPr>
          <w:rFonts w:cs="Simplified Arabic"/>
          <w:sz w:val="28"/>
          <w:szCs w:val="28"/>
          <w:rtl/>
          <w:lang w:val="en-US"/>
        </w:rPr>
        <w:t>انطوى عليه ذلك الجيل من أحلام كبيرة وخيبات أكبر</w:t>
      </w:r>
      <w:r w:rsidRPr="006B1F9C">
        <w:rPr>
          <w:rFonts w:cs="Simplified Arabic" w:hint="cs"/>
          <w:sz w:val="28"/>
          <w:szCs w:val="28"/>
          <w:rtl/>
          <w:lang w:val="en-US"/>
        </w:rPr>
        <w:t>،</w:t>
      </w:r>
      <w:r w:rsidRPr="006B1F9C">
        <w:rPr>
          <w:rFonts w:cs="Simplified Arabic"/>
          <w:sz w:val="28"/>
          <w:szCs w:val="28"/>
          <w:rtl/>
          <w:lang w:val="en-US"/>
        </w:rPr>
        <w:t xml:space="preserve"> وكان ممثلا لمرحلة تاريخية بالغة الأهمية والتأثير لما حملته من إمكانيات واحتمالات وما وعدت به من نتائج لو أنه تم التعامل معها بعقلانية وتخطيط.. وتواضع أيضا(</w:t>
      </w:r>
      <w:r w:rsidRPr="006B1F9C">
        <w:rPr>
          <w:rStyle w:val="Appelnotedebasdep"/>
          <w:rFonts w:cs="Simplified Arabic"/>
          <w:sz w:val="28"/>
          <w:szCs w:val="28"/>
          <w:rtl/>
          <w:lang w:val="en-US"/>
        </w:rPr>
        <w:footnoteReference w:id="31"/>
      </w:r>
      <w:r w:rsidRPr="006B1F9C">
        <w:rPr>
          <w:rFonts w:cs="Simplified Arabic"/>
          <w:sz w:val="28"/>
          <w:szCs w:val="28"/>
          <w:rtl/>
          <w:lang w:val="en-US"/>
        </w:rPr>
        <w:t>)، ثم إن الباهي لو عاش كان يستطيع أن يقدم "شهادة" نفثة صدر قراءة للمرحلة من نمط معين</w:t>
      </w:r>
      <w:r w:rsidRPr="006B1F9C">
        <w:rPr>
          <w:rFonts w:cs="Simplified Arabic" w:hint="cs"/>
          <w:sz w:val="28"/>
          <w:szCs w:val="28"/>
          <w:rtl/>
          <w:lang w:val="en-US"/>
        </w:rPr>
        <w:t>،</w:t>
      </w:r>
      <w:r w:rsidRPr="006B1F9C">
        <w:rPr>
          <w:rFonts w:cs="Simplified Arabic"/>
          <w:sz w:val="28"/>
          <w:szCs w:val="28"/>
          <w:rtl/>
          <w:lang w:val="en-US"/>
        </w:rPr>
        <w:t xml:space="preserve"> خلاصة </w:t>
      </w:r>
      <w:r w:rsidRPr="006B1F9C">
        <w:rPr>
          <w:rFonts w:cs="Simplified Arabic" w:hint="cs"/>
          <w:sz w:val="28"/>
          <w:szCs w:val="28"/>
          <w:rtl/>
          <w:lang w:val="en-US"/>
        </w:rPr>
        <w:t>ل</w:t>
      </w:r>
      <w:r w:rsidRPr="006B1F9C">
        <w:rPr>
          <w:rFonts w:cs="Simplified Arabic"/>
          <w:sz w:val="28"/>
          <w:szCs w:val="28"/>
          <w:rtl/>
          <w:lang w:val="en-US"/>
        </w:rPr>
        <w:t>لتحارب التي مر بها أو عاشها"، يغني بها حياة الآخرين حتى لا تدفع الأجيال اللاحقة ثمن تجارب دفعت أثمانها من قبل(</w:t>
      </w:r>
      <w:r w:rsidRPr="006B1F9C">
        <w:rPr>
          <w:rStyle w:val="Appelnotedebasdep"/>
          <w:rFonts w:cs="Simplified Arabic"/>
          <w:sz w:val="28"/>
          <w:szCs w:val="28"/>
          <w:rtl/>
          <w:lang w:val="en-US"/>
        </w:rPr>
        <w:footnoteReference w:id="32"/>
      </w:r>
      <w:r w:rsidRPr="006B1F9C">
        <w:rPr>
          <w:rFonts w:cs="Simplified Arabic"/>
          <w:sz w:val="28"/>
          <w:szCs w:val="28"/>
          <w:rtl/>
          <w:lang w:val="en-US"/>
        </w:rPr>
        <w:t xml:space="preserve">) </w:t>
      </w:r>
    </w:p>
    <w:p w:rsidR="00B7406B" w:rsidRPr="006B1F9C" w:rsidRDefault="00B7406B" w:rsidP="00B7406B">
      <w:pPr>
        <w:bidi/>
        <w:ind w:firstLine="283"/>
        <w:jc w:val="both"/>
        <w:rPr>
          <w:rFonts w:cs="Simplified Arabic"/>
          <w:sz w:val="28"/>
          <w:szCs w:val="28"/>
          <w:lang w:val="en-US"/>
        </w:rPr>
      </w:pPr>
      <w:proofErr w:type="gramStart"/>
      <w:r w:rsidRPr="006B1F9C">
        <w:rPr>
          <w:rFonts w:cs="Simplified Arabic"/>
          <w:sz w:val="28"/>
          <w:szCs w:val="28"/>
          <w:rtl/>
          <w:lang w:val="en-US"/>
        </w:rPr>
        <w:lastRenderedPageBreak/>
        <w:t>في</w:t>
      </w:r>
      <w:proofErr w:type="gramEnd"/>
      <w:r w:rsidRPr="006B1F9C">
        <w:rPr>
          <w:rFonts w:cs="Simplified Arabic"/>
          <w:sz w:val="28"/>
          <w:szCs w:val="28"/>
          <w:rtl/>
          <w:lang w:val="en-US"/>
        </w:rPr>
        <w:t xml:space="preserve"> الكتاب الذي يرسم "الملامح العامة لمسيرة هذا الإنسان" يتوقف الكتاب عند عدد من المحطات:</w:t>
      </w:r>
    </w:p>
    <w:p w:rsidR="00B7406B" w:rsidRPr="006B1F9C" w:rsidRDefault="00B7406B" w:rsidP="00B7406B">
      <w:pPr>
        <w:pStyle w:val="Paragraphedeliste"/>
        <w:numPr>
          <w:ilvl w:val="0"/>
          <w:numId w:val="2"/>
        </w:numPr>
        <w:bidi/>
        <w:ind w:left="0" w:firstLine="283"/>
        <w:jc w:val="both"/>
        <w:rPr>
          <w:rFonts w:cs="Simplified Arabic"/>
          <w:sz w:val="28"/>
          <w:szCs w:val="28"/>
          <w:rtl/>
          <w:lang w:val="en-US"/>
        </w:rPr>
      </w:pPr>
      <w:r w:rsidRPr="006B1F9C">
        <w:rPr>
          <w:rFonts w:cs="Simplified Arabic"/>
          <w:b/>
          <w:bCs/>
          <w:sz w:val="28"/>
          <w:szCs w:val="28"/>
          <w:rtl/>
          <w:lang w:val="en-US"/>
        </w:rPr>
        <w:t>ولادة الباهي</w:t>
      </w:r>
      <w:r w:rsidRPr="006B1F9C">
        <w:rPr>
          <w:rFonts w:cs="Simplified Arabic"/>
          <w:sz w:val="28"/>
          <w:szCs w:val="28"/>
          <w:rtl/>
          <w:lang w:val="en-US"/>
        </w:rPr>
        <w:t xml:space="preserve"> في "منطقة يحدها غربا المحيط الأطلسي، وجنوبا نهر السنغال وعند منهل من مناهل المياه، غير بعيد من النباغية، وكان ذلك عام 1930"(</w:t>
      </w:r>
      <w:r w:rsidRPr="006B1F9C">
        <w:rPr>
          <w:rStyle w:val="Appelnotedebasdep"/>
          <w:rFonts w:cs="Simplified Arabic"/>
          <w:sz w:val="28"/>
          <w:szCs w:val="28"/>
          <w:rtl/>
          <w:lang w:val="en-US"/>
        </w:rPr>
        <w:footnoteReference w:id="33"/>
      </w:r>
      <w:r w:rsidRPr="006B1F9C">
        <w:rPr>
          <w:rFonts w:cs="Simplified Arabic"/>
          <w:sz w:val="28"/>
          <w:szCs w:val="28"/>
          <w:rtl/>
          <w:lang w:val="en-US"/>
        </w:rPr>
        <w:t>) ويصادف مولده متوفى العلامة اباه/ محمد فال بن باب فيسمى باسمه تفاؤلا وتيمنا ويعيش حياة البداوة والتنقل" وفي المحظرة، وهي الجامعة الشعبية التي تستقبل التلاميذ منذ وقت مبكر لتعليم القراءة والحساب أخذ يتعلم العلم ولا تمضي فترة وجيزة حتى يدرس الطفل الذي انتقل بعد وفاة والديه، إلى كفالة خاله الزعيم الوطني أحمد</w:t>
      </w:r>
      <w:r w:rsidRPr="006B1F9C">
        <w:rPr>
          <w:rFonts w:cs="Simplified Arabic" w:hint="cs"/>
          <w:sz w:val="28"/>
          <w:szCs w:val="28"/>
          <w:rtl/>
          <w:lang w:val="en-US"/>
        </w:rPr>
        <w:t>و</w:t>
      </w:r>
      <w:r w:rsidRPr="006B1F9C">
        <w:rPr>
          <w:rFonts w:cs="Simplified Arabic"/>
          <w:sz w:val="28"/>
          <w:szCs w:val="28"/>
          <w:rtl/>
          <w:lang w:val="en-US"/>
        </w:rPr>
        <w:t xml:space="preserve"> ولد حرمه ولد بابا، "كتب الفقه المعتمدة والنحو ودواوين الشعر الجاهلي وفنونا أخرى في اللغة والتاريخ وأمور الدين، إضافة إلى العلوم السائدة(</w:t>
      </w:r>
      <w:r w:rsidRPr="006B1F9C">
        <w:rPr>
          <w:rStyle w:val="Appelnotedebasdep"/>
          <w:rFonts w:cs="Simplified Arabic"/>
          <w:sz w:val="28"/>
          <w:szCs w:val="28"/>
          <w:rtl/>
          <w:lang w:val="en-US"/>
        </w:rPr>
        <w:footnoteReference w:id="34"/>
      </w:r>
      <w:r w:rsidRPr="006B1F9C">
        <w:rPr>
          <w:rFonts w:cs="Simplified Arabic"/>
          <w:sz w:val="28"/>
          <w:szCs w:val="28"/>
          <w:rtl/>
          <w:lang w:val="en-US"/>
        </w:rPr>
        <w:t>) وكان طبيعيا – بحكم التربية أن يجرد الباهي نفسه للكفاح الذي سيقوده إلى جيش التحرير بجنوب المغرب، وبعد أن انتهت "المعارك العسكرية المباشرة في المغرب قرر الباهي أن يستبدل سلاحا بآخر، أن يعتمد القلم بدل البندقية وحين تقدم لمسابقة من أجل اختيار محررين لجريدة العلم كان في أوائل الناجحين وهكذا سيكون القلم سلاحا وحيدا منذ عام 1956 وحتى اللحظة الأخيرة من العمر"(</w:t>
      </w:r>
      <w:r w:rsidRPr="006B1F9C">
        <w:rPr>
          <w:rStyle w:val="Appelnotedebasdep"/>
          <w:rFonts w:cs="Simplified Arabic"/>
          <w:sz w:val="28"/>
          <w:szCs w:val="28"/>
          <w:rtl/>
          <w:lang w:val="en-US"/>
        </w:rPr>
        <w:footnoteReference w:id="35"/>
      </w:r>
      <w:r w:rsidRPr="006B1F9C">
        <w:rPr>
          <w:rFonts w:cs="Simplified Arabic"/>
          <w:sz w:val="28"/>
          <w:szCs w:val="28"/>
          <w:rtl/>
          <w:lang w:val="en-US"/>
        </w:rPr>
        <w:t>)، وخلال هذه المسابقة وقع خطأ في كتابة الاسم اباه فيكتب "باهي، ويروق الاسم الجديد للمحرر الناجح فيتخذه اسما له ويظل حاملا له حتى النهاية ولا يعرف إلا به"(</w:t>
      </w:r>
      <w:r w:rsidRPr="006B1F9C">
        <w:rPr>
          <w:rStyle w:val="Appelnotedebasdep"/>
          <w:rFonts w:cs="Simplified Arabic"/>
          <w:sz w:val="28"/>
          <w:szCs w:val="28"/>
          <w:rtl/>
          <w:lang w:val="en-US"/>
        </w:rPr>
        <w:footnoteReference w:id="36"/>
      </w:r>
      <w:r w:rsidRPr="006B1F9C">
        <w:rPr>
          <w:rFonts w:cs="Simplified Arabic"/>
          <w:sz w:val="28"/>
          <w:szCs w:val="28"/>
          <w:rtl/>
          <w:lang w:val="en-US"/>
        </w:rPr>
        <w:t>).</w:t>
      </w:r>
    </w:p>
    <w:p w:rsidR="00B7406B" w:rsidRPr="006B1F9C" w:rsidRDefault="00B7406B" w:rsidP="00B7406B">
      <w:pPr>
        <w:pStyle w:val="Paragraphedeliste"/>
        <w:bidi/>
        <w:ind w:left="0" w:firstLine="283"/>
        <w:jc w:val="both"/>
        <w:rPr>
          <w:rFonts w:cs="Simplified Arabic"/>
          <w:sz w:val="28"/>
          <w:szCs w:val="28"/>
          <w:lang w:val="en-US"/>
        </w:rPr>
      </w:pPr>
      <w:r w:rsidRPr="006B1F9C">
        <w:rPr>
          <w:rFonts w:cs="Simplified Arabic"/>
          <w:sz w:val="28"/>
          <w:szCs w:val="28"/>
          <w:rtl/>
          <w:lang w:val="en-US"/>
        </w:rPr>
        <w:t xml:space="preserve">أما المحطة الثالثة في حياة الباهي، فمحطة الثورة الجزائرية، التي وجهته سنة 1961 إلى بيروت التي لم يلبث أن أصبح بها "ضروريا وهاما لعدد متزايد من الصحفيين والسياسيين، فالثورة الجزائرية تتسع وتترسخ وتوشك أن تحقق انتصارها الكامل وكان لابد من وجود من يستطيع تقديم صورة مليئة بالتفاصيل والأسماء عما يدور هناك ولم يكن أقدر من الباهي </w:t>
      </w:r>
      <w:r w:rsidRPr="006B1F9C">
        <w:rPr>
          <w:rFonts w:cs="Simplified Arabic"/>
          <w:sz w:val="28"/>
          <w:szCs w:val="28"/>
          <w:rtl/>
          <w:lang w:val="en-US"/>
        </w:rPr>
        <w:lastRenderedPageBreak/>
        <w:t>على القي</w:t>
      </w:r>
      <w:r w:rsidRPr="006B1F9C">
        <w:rPr>
          <w:rFonts w:cs="Simplified Arabic" w:hint="cs"/>
          <w:sz w:val="28"/>
          <w:szCs w:val="28"/>
          <w:rtl/>
          <w:lang w:val="en-US"/>
        </w:rPr>
        <w:t>ا</w:t>
      </w:r>
      <w:r w:rsidRPr="006B1F9C">
        <w:rPr>
          <w:rFonts w:cs="Simplified Arabic"/>
          <w:sz w:val="28"/>
          <w:szCs w:val="28"/>
          <w:rtl/>
          <w:lang w:val="en-US"/>
        </w:rPr>
        <w:t>م بهذه المهمة"(</w:t>
      </w:r>
      <w:r w:rsidRPr="006B1F9C">
        <w:rPr>
          <w:rStyle w:val="Appelnotedebasdep"/>
          <w:rFonts w:cs="Simplified Arabic"/>
          <w:sz w:val="28"/>
          <w:szCs w:val="28"/>
          <w:rtl/>
          <w:lang w:val="en-US"/>
        </w:rPr>
        <w:footnoteReference w:id="37"/>
      </w:r>
      <w:r w:rsidRPr="006B1F9C">
        <w:rPr>
          <w:rFonts w:cs="Simplified Arabic"/>
          <w:sz w:val="28"/>
          <w:szCs w:val="28"/>
          <w:rtl/>
          <w:lang w:val="en-US"/>
        </w:rPr>
        <w:t>)، وأحداث المغرب تتشابك وتتداخل، وكان يفترض وجود من يحلل ويفسر هذه الأحداث وما يمكن أن تؤدي إليه وليس أجدر من الباهي على تولي هذه المسؤولية.</w:t>
      </w:r>
    </w:p>
    <w:p w:rsidR="00B7406B" w:rsidRPr="006B1F9C" w:rsidRDefault="00B7406B" w:rsidP="00B7406B">
      <w:pPr>
        <w:pStyle w:val="Paragraphedeliste"/>
        <w:bidi/>
        <w:ind w:left="0" w:firstLine="283"/>
        <w:jc w:val="both"/>
        <w:rPr>
          <w:rFonts w:cs="Simplified Arabic"/>
          <w:sz w:val="28"/>
          <w:szCs w:val="28"/>
          <w:rtl/>
          <w:lang w:val="en-US"/>
        </w:rPr>
      </w:pPr>
      <w:r w:rsidRPr="006B1F9C">
        <w:rPr>
          <w:rFonts w:cs="Simplified Arabic"/>
          <w:sz w:val="28"/>
          <w:szCs w:val="28"/>
          <w:rtl/>
          <w:lang w:val="en-US"/>
        </w:rPr>
        <w:t>ولئن كانت إقامة الباهي في بيروت قصيرة فإنه "ترك أثرا لا ينسى(</w:t>
      </w:r>
      <w:r w:rsidRPr="006B1F9C">
        <w:rPr>
          <w:rStyle w:val="Appelnotedebasdep"/>
          <w:rFonts w:cs="Simplified Arabic"/>
          <w:sz w:val="28"/>
          <w:szCs w:val="28"/>
          <w:rtl/>
          <w:lang w:val="en-US"/>
        </w:rPr>
        <w:footnoteReference w:id="38"/>
      </w:r>
      <w:r w:rsidRPr="006B1F9C">
        <w:rPr>
          <w:rFonts w:cs="Simplified Arabic"/>
          <w:sz w:val="28"/>
          <w:szCs w:val="28"/>
          <w:rtl/>
          <w:lang w:val="en-US"/>
        </w:rPr>
        <w:t xml:space="preserve">)، وبعد بيروت نجد الباهي "أحد الرسل الذين بعثوا إلى فرنسا، إلى باريس ليساهم مع آخرين في إدامة الثورة الجزائرية </w:t>
      </w:r>
      <w:r w:rsidRPr="006B1F9C">
        <w:rPr>
          <w:rFonts w:cs="Simplified Arabic" w:hint="cs"/>
          <w:sz w:val="28"/>
          <w:szCs w:val="28"/>
          <w:rtl/>
          <w:lang w:val="en-US"/>
        </w:rPr>
        <w:t>و</w:t>
      </w:r>
      <w:r w:rsidRPr="006B1F9C">
        <w:rPr>
          <w:rFonts w:cs="Simplified Arabic"/>
          <w:sz w:val="28"/>
          <w:szCs w:val="28"/>
          <w:rtl/>
          <w:lang w:val="en-US"/>
        </w:rPr>
        <w:t>في تعزيز مواقفها في حشد قوي إضافية لها من أجل أن تنتصر(</w:t>
      </w:r>
      <w:r w:rsidRPr="006B1F9C">
        <w:rPr>
          <w:rStyle w:val="Appelnotedebasdep"/>
          <w:rFonts w:cs="Simplified Arabic"/>
          <w:sz w:val="28"/>
          <w:szCs w:val="28"/>
          <w:rtl/>
          <w:lang w:val="en-US"/>
        </w:rPr>
        <w:footnoteReference w:id="39"/>
      </w:r>
      <w:r w:rsidRPr="006B1F9C">
        <w:rPr>
          <w:rFonts w:cs="Simplified Arabic"/>
          <w:sz w:val="28"/>
          <w:szCs w:val="28"/>
          <w:rtl/>
          <w:lang w:val="en-US"/>
        </w:rPr>
        <w:t>)، ومن هنا بدأ الباهي يقع "في هوى هذه المدينة (باريس) وسوف يعصف به ذاك الهوى إلى درجة الإدمان"(</w:t>
      </w:r>
      <w:r w:rsidRPr="006B1F9C">
        <w:rPr>
          <w:rStyle w:val="Appelnotedebasdep"/>
          <w:rFonts w:cs="Simplified Arabic"/>
          <w:sz w:val="28"/>
          <w:szCs w:val="28"/>
          <w:rtl/>
          <w:lang w:val="en-US"/>
        </w:rPr>
        <w:footnoteReference w:id="40"/>
      </w:r>
      <w:r w:rsidRPr="006B1F9C">
        <w:rPr>
          <w:rFonts w:cs="Simplified Arabic"/>
          <w:sz w:val="28"/>
          <w:szCs w:val="28"/>
          <w:rtl/>
          <w:lang w:val="en-US"/>
        </w:rPr>
        <w:t>)، وحين تنتهي المحنة يلتحق الباهي بالجزائر العاصمة ويساهم بكل جهده من خلال "المجاهد" في بناء الجزائر الجديدة.. الجزائر المستقلة والمنتسبة لمحيطها العربي</w:t>
      </w:r>
      <w:r w:rsidRPr="006B1F9C">
        <w:rPr>
          <w:rFonts w:cs="Simplified Arabic" w:hint="cs"/>
          <w:sz w:val="28"/>
          <w:szCs w:val="28"/>
          <w:rtl/>
          <w:lang w:val="en-US"/>
        </w:rPr>
        <w:t>.</w:t>
      </w:r>
      <w:r w:rsidRPr="006B1F9C">
        <w:rPr>
          <w:rFonts w:cs="Simplified Arabic"/>
          <w:sz w:val="28"/>
          <w:szCs w:val="28"/>
          <w:rtl/>
          <w:lang w:val="en-US"/>
        </w:rPr>
        <w:t xml:space="preserve"> كان يقوم بعمل لم يتعود عليه فهو الآن في السلطة أو عند تخومها إن لم يكن خلال القرار فمن خلال سلطة الثقافة والإعلام"(</w:t>
      </w:r>
      <w:r w:rsidRPr="006B1F9C">
        <w:rPr>
          <w:rStyle w:val="Appelnotedebasdep"/>
          <w:rFonts w:cs="Simplified Arabic"/>
          <w:sz w:val="28"/>
          <w:szCs w:val="28"/>
          <w:rtl/>
          <w:lang w:val="en-US"/>
        </w:rPr>
        <w:footnoteReference w:id="41"/>
      </w:r>
      <w:r w:rsidRPr="006B1F9C">
        <w:rPr>
          <w:rFonts w:cs="Simplified Arabic"/>
          <w:sz w:val="28"/>
          <w:szCs w:val="28"/>
          <w:rtl/>
          <w:lang w:val="en-US"/>
        </w:rPr>
        <w:t>)، غير أنه في ظل الشقاقات بين مناضلي الأمس فضل أن ينسحب فعاد من جديد إلى باريس(</w:t>
      </w:r>
      <w:r w:rsidRPr="006B1F9C">
        <w:rPr>
          <w:rStyle w:val="Appelnotedebasdep"/>
          <w:rFonts w:cs="Simplified Arabic"/>
          <w:sz w:val="28"/>
          <w:szCs w:val="28"/>
          <w:rtl/>
          <w:lang w:val="en-US"/>
        </w:rPr>
        <w:footnoteReference w:id="42"/>
      </w:r>
      <w:r w:rsidRPr="006B1F9C">
        <w:rPr>
          <w:rFonts w:cs="Simplified Arabic"/>
          <w:sz w:val="28"/>
          <w:szCs w:val="28"/>
          <w:rtl/>
          <w:lang w:val="en-US"/>
        </w:rPr>
        <w:t>).</w:t>
      </w:r>
    </w:p>
    <w:p w:rsidR="00B7406B" w:rsidRPr="006B1F9C" w:rsidRDefault="00B7406B" w:rsidP="00B7406B">
      <w:pPr>
        <w:pStyle w:val="Paragraphedeliste"/>
        <w:bidi/>
        <w:ind w:left="0" w:firstLine="283"/>
        <w:jc w:val="both"/>
        <w:rPr>
          <w:rFonts w:cs="Simplified Arabic"/>
          <w:sz w:val="28"/>
          <w:szCs w:val="28"/>
          <w:highlight w:val="cyan"/>
          <w:rtl/>
          <w:lang w:val="en-US"/>
        </w:rPr>
      </w:pPr>
      <w:r w:rsidRPr="006B1F9C">
        <w:rPr>
          <w:rFonts w:cs="Simplified Arabic"/>
          <w:sz w:val="28"/>
          <w:szCs w:val="28"/>
          <w:rtl/>
          <w:lang w:val="en-US"/>
        </w:rPr>
        <w:t>ويرصد الكاتب في حديثه عن محطتي الباهي الأخيرتين إسهام الباهي في مجال الكتابة الصحفية والميزة الأساسية للكتابة التي لا يتمتع بها "إلا عدد محدود من صحفيي المغرب"(</w:t>
      </w:r>
      <w:r w:rsidRPr="006B1F9C">
        <w:rPr>
          <w:rStyle w:val="Appelnotedebasdep"/>
          <w:rFonts w:cs="Simplified Arabic"/>
          <w:sz w:val="28"/>
          <w:szCs w:val="28"/>
          <w:rtl/>
          <w:lang w:val="en-US"/>
        </w:rPr>
        <w:footnoteReference w:id="43"/>
      </w:r>
      <w:r w:rsidRPr="006B1F9C">
        <w:rPr>
          <w:rFonts w:cs="Simplified Arabic"/>
          <w:sz w:val="28"/>
          <w:szCs w:val="28"/>
          <w:rtl/>
          <w:lang w:val="en-US"/>
        </w:rPr>
        <w:t>). ففي الكتابة الصحفية المغربية – كما يرى عبد الرحمن منيف يخيم مناخا الترجمة واللغة التراثية، أما الكتابة الصحفية المشرقية فيطبعها في رأيه الترهل والإنشاء والثرثرة والإيديولوجيا والشعارات بحيث تضيع المعلومة أو تختفي تحت هذا الركام الكبير(</w:t>
      </w:r>
      <w:r w:rsidRPr="006B1F9C">
        <w:rPr>
          <w:rStyle w:val="Appelnotedebasdep"/>
          <w:rFonts w:cs="Simplified Arabic"/>
          <w:sz w:val="28"/>
          <w:szCs w:val="28"/>
          <w:rtl/>
          <w:lang w:val="en-US"/>
        </w:rPr>
        <w:footnoteReference w:id="44"/>
      </w:r>
      <w:r w:rsidRPr="006B1F9C">
        <w:rPr>
          <w:rFonts w:cs="Simplified Arabic"/>
          <w:sz w:val="28"/>
          <w:szCs w:val="28"/>
          <w:rtl/>
          <w:lang w:val="en-US"/>
        </w:rPr>
        <w:t xml:space="preserve">) </w:t>
      </w:r>
      <w:r w:rsidRPr="006B1F9C">
        <w:rPr>
          <w:rFonts w:cs="Simplified Arabic"/>
          <w:sz w:val="28"/>
          <w:szCs w:val="28"/>
          <w:rtl/>
          <w:lang w:val="en-US"/>
        </w:rPr>
        <w:lastRenderedPageBreak/>
        <w:t>وقد استطاع الباهي أن يتفادى هذين اللونين من الكتابة باحترامه للتقاليد "الفرنسية من حيث الدقة في التعامل مع المعلومة واستبعاد الترهل في اللغة والثاني توظيف ل</w:t>
      </w:r>
      <w:r w:rsidRPr="006B1F9C">
        <w:rPr>
          <w:rFonts w:cs="Simplified Arabic" w:hint="cs"/>
          <w:sz w:val="28"/>
          <w:szCs w:val="28"/>
          <w:rtl/>
          <w:lang w:val="en-US"/>
        </w:rPr>
        <w:t>غ</w:t>
      </w:r>
      <w:r w:rsidRPr="006B1F9C">
        <w:rPr>
          <w:rFonts w:cs="Simplified Arabic"/>
          <w:sz w:val="28"/>
          <w:szCs w:val="28"/>
          <w:rtl/>
          <w:lang w:val="en-US"/>
        </w:rPr>
        <w:t>ته المشرقة غير التراثية ولا المترجمة(</w:t>
      </w:r>
      <w:r w:rsidRPr="006B1F9C">
        <w:rPr>
          <w:rStyle w:val="Appelnotedebasdep"/>
          <w:rFonts w:cs="Simplified Arabic"/>
          <w:sz w:val="28"/>
          <w:szCs w:val="28"/>
          <w:rtl/>
          <w:lang w:val="en-US"/>
        </w:rPr>
        <w:footnoteReference w:id="45"/>
      </w:r>
      <w:r w:rsidRPr="006B1F9C">
        <w:rPr>
          <w:rFonts w:cs="Simplified Arabic"/>
          <w:sz w:val="28"/>
          <w:szCs w:val="28"/>
          <w:rtl/>
          <w:lang w:val="en-US"/>
        </w:rPr>
        <w:t>)، ويقدم منيف في كتابه غير محطات الرحلة الباهية صفحات طويلة عن رؤية الباهي للكون وخواطره</w:t>
      </w:r>
      <w:r w:rsidRPr="006B1F9C">
        <w:rPr>
          <w:rFonts w:cs="Simplified Arabic" w:hint="cs"/>
          <w:sz w:val="28"/>
          <w:szCs w:val="28"/>
          <w:rtl/>
          <w:lang w:val="en-US"/>
        </w:rPr>
        <w:t xml:space="preserve">. </w:t>
      </w:r>
      <w:r w:rsidRPr="006B1F9C">
        <w:rPr>
          <w:rFonts w:cs="Simplified Arabic"/>
          <w:sz w:val="28"/>
          <w:szCs w:val="28"/>
          <w:rtl/>
          <w:lang w:val="en-US"/>
        </w:rPr>
        <w:t>كما يورد فصول</w:t>
      </w:r>
      <w:r w:rsidRPr="006B1F9C">
        <w:rPr>
          <w:rFonts w:cs="Simplified Arabic" w:hint="cs"/>
          <w:sz w:val="28"/>
          <w:szCs w:val="28"/>
          <w:rtl/>
          <w:lang w:val="en-US"/>
        </w:rPr>
        <w:t>ا</w:t>
      </w:r>
      <w:r w:rsidRPr="006B1F9C">
        <w:rPr>
          <w:rFonts w:cs="Simplified Arabic"/>
          <w:sz w:val="28"/>
          <w:szCs w:val="28"/>
          <w:rtl/>
          <w:lang w:val="en-US"/>
        </w:rPr>
        <w:t xml:space="preserve"> </w:t>
      </w:r>
      <w:r w:rsidRPr="006B1F9C">
        <w:rPr>
          <w:rFonts w:cs="Simplified Arabic" w:hint="cs"/>
          <w:sz w:val="28"/>
          <w:szCs w:val="28"/>
          <w:rtl/>
          <w:lang w:val="en-US"/>
        </w:rPr>
        <w:t>أ</w:t>
      </w:r>
      <w:r w:rsidRPr="006B1F9C">
        <w:rPr>
          <w:rFonts w:cs="Simplified Arabic"/>
          <w:sz w:val="28"/>
          <w:szCs w:val="28"/>
          <w:rtl/>
          <w:lang w:val="en-US"/>
        </w:rPr>
        <w:t>خر عن ال</w:t>
      </w:r>
      <w:r w:rsidRPr="006B1F9C">
        <w:rPr>
          <w:rFonts w:cs="Simplified Arabic" w:hint="cs"/>
          <w:sz w:val="28"/>
          <w:szCs w:val="28"/>
          <w:rtl/>
          <w:lang w:val="en-US"/>
        </w:rPr>
        <w:t>ص</w:t>
      </w:r>
      <w:r w:rsidRPr="006B1F9C">
        <w:rPr>
          <w:rFonts w:cs="Simplified Arabic"/>
          <w:sz w:val="28"/>
          <w:szCs w:val="28"/>
          <w:rtl/>
          <w:lang w:val="en-US"/>
        </w:rPr>
        <w:t>علكة</w:t>
      </w:r>
      <w:r w:rsidRPr="006B1F9C">
        <w:rPr>
          <w:rFonts w:cs="Simplified Arabic" w:hint="cs"/>
          <w:sz w:val="28"/>
          <w:szCs w:val="28"/>
          <w:rtl/>
          <w:lang w:val="en-US"/>
        </w:rPr>
        <w:t xml:space="preserve"> و</w:t>
      </w:r>
      <w:r w:rsidRPr="006B1F9C">
        <w:rPr>
          <w:rFonts w:cs="Simplified Arabic"/>
          <w:sz w:val="28"/>
          <w:szCs w:val="28"/>
          <w:rtl/>
          <w:lang w:val="en-US"/>
        </w:rPr>
        <w:t xml:space="preserve">الرواية </w:t>
      </w:r>
      <w:r w:rsidRPr="006B1F9C">
        <w:rPr>
          <w:rFonts w:cs="Simplified Arabic" w:hint="cs"/>
          <w:sz w:val="28"/>
          <w:szCs w:val="28"/>
          <w:rtl/>
          <w:lang w:val="en-US"/>
        </w:rPr>
        <w:t>و</w:t>
      </w:r>
      <w:r w:rsidRPr="006B1F9C">
        <w:rPr>
          <w:rFonts w:cs="Simplified Arabic"/>
          <w:sz w:val="28"/>
          <w:szCs w:val="28"/>
          <w:rtl/>
          <w:lang w:val="en-US"/>
        </w:rPr>
        <w:t>الشعر في حياة الباهي:</w:t>
      </w:r>
    </w:p>
    <w:p w:rsidR="00B7406B" w:rsidRPr="006B1F9C" w:rsidRDefault="00B7406B" w:rsidP="00B7406B">
      <w:pPr>
        <w:bidi/>
        <w:ind w:firstLine="283"/>
        <w:jc w:val="both"/>
        <w:rPr>
          <w:rFonts w:cs="Simplified Arabic"/>
          <w:sz w:val="28"/>
          <w:szCs w:val="28"/>
          <w:rtl/>
          <w:lang w:val="en-US"/>
        </w:rPr>
      </w:pPr>
      <w:r w:rsidRPr="006B1F9C">
        <w:rPr>
          <w:rFonts w:cs="Simplified Arabic"/>
          <w:sz w:val="28"/>
          <w:szCs w:val="28"/>
          <w:rtl/>
          <w:lang w:val="en-US"/>
        </w:rPr>
        <w:t xml:space="preserve">فالباهي في باريس "عروة" لخلافه </w:t>
      </w:r>
      <w:r w:rsidRPr="006B1F9C">
        <w:rPr>
          <w:rFonts w:cs="Simplified Arabic" w:hint="cs"/>
          <w:sz w:val="28"/>
          <w:szCs w:val="28"/>
          <w:rtl/>
          <w:lang w:val="en-US"/>
        </w:rPr>
        <w:t xml:space="preserve"> نفر </w:t>
      </w:r>
      <w:r w:rsidRPr="006B1F9C">
        <w:rPr>
          <w:rFonts w:cs="Simplified Arabic"/>
          <w:sz w:val="28"/>
          <w:szCs w:val="28"/>
          <w:rtl/>
          <w:lang w:val="en-US"/>
        </w:rPr>
        <w:t>من الشباب العربي، الذين نذروا أنفسهم تظرفا للمبدأ على غرار الصعاليك في الجاهلية وصدر الإسلام(</w:t>
      </w:r>
      <w:r w:rsidRPr="006B1F9C">
        <w:rPr>
          <w:rStyle w:val="Appelnotedebasdep"/>
          <w:rFonts w:cs="Simplified Arabic"/>
          <w:sz w:val="28"/>
          <w:szCs w:val="28"/>
          <w:rtl/>
          <w:lang w:val="en-US"/>
        </w:rPr>
        <w:footnoteReference w:id="46"/>
      </w:r>
      <w:r w:rsidRPr="006B1F9C">
        <w:rPr>
          <w:rFonts w:cs="Simplified Arabic"/>
          <w:sz w:val="28"/>
          <w:szCs w:val="28"/>
          <w:rtl/>
          <w:lang w:val="en-US"/>
        </w:rPr>
        <w:t>) وربما كان ذلك سر إعجابه الذي لا حدود له بمالك بن الريب و</w:t>
      </w:r>
      <w:r w:rsidRPr="006B1F9C">
        <w:rPr>
          <w:rFonts w:cs="Simplified Arabic" w:hint="cs"/>
          <w:sz w:val="28"/>
          <w:szCs w:val="28"/>
          <w:rtl/>
          <w:lang w:val="en-US"/>
        </w:rPr>
        <w:t>ي</w:t>
      </w:r>
      <w:r w:rsidRPr="006B1F9C">
        <w:rPr>
          <w:rFonts w:cs="Simplified Arabic"/>
          <w:sz w:val="28"/>
          <w:szCs w:val="28"/>
          <w:rtl/>
          <w:lang w:val="en-US"/>
        </w:rPr>
        <w:t>ائيته المشهورة</w:t>
      </w:r>
      <w:r w:rsidRPr="006B1F9C">
        <w:rPr>
          <w:rFonts w:cs="Simplified Arabic" w:hint="cs"/>
          <w:sz w:val="28"/>
          <w:szCs w:val="28"/>
          <w:rtl/>
          <w:lang w:val="en-US"/>
        </w:rPr>
        <w:t>.</w:t>
      </w:r>
      <w:r w:rsidRPr="006B1F9C">
        <w:rPr>
          <w:rFonts w:cs="Simplified Arabic"/>
          <w:sz w:val="28"/>
          <w:szCs w:val="28"/>
          <w:rtl/>
          <w:lang w:val="en-US"/>
        </w:rPr>
        <w:t xml:space="preserve"> ويتصل بحديث الصعل</w:t>
      </w:r>
      <w:r w:rsidRPr="006B1F9C">
        <w:rPr>
          <w:rFonts w:cs="Simplified Arabic" w:hint="cs"/>
          <w:sz w:val="28"/>
          <w:szCs w:val="28"/>
          <w:rtl/>
          <w:lang w:val="en-US"/>
        </w:rPr>
        <w:t>ك</w:t>
      </w:r>
      <w:r w:rsidRPr="006B1F9C">
        <w:rPr>
          <w:rFonts w:cs="Simplified Arabic"/>
          <w:sz w:val="28"/>
          <w:szCs w:val="28"/>
          <w:rtl/>
          <w:lang w:val="en-US"/>
        </w:rPr>
        <w:t>ة حديث الشعر فقد "جاء هذا البدوي من أقصى حدود الوطن من ضفاف نهر السنغال فـ(...) كيف حفظ هذا المقدار الهائل من الشعر خاصة الجاهلي وأيضا كيف حفظ القرآن نصا ومعنى"(</w:t>
      </w:r>
      <w:r w:rsidRPr="006B1F9C">
        <w:rPr>
          <w:rStyle w:val="Appelnotedebasdep"/>
          <w:rFonts w:cs="Simplified Arabic"/>
          <w:sz w:val="28"/>
          <w:szCs w:val="28"/>
          <w:rtl/>
          <w:lang w:val="en-US"/>
        </w:rPr>
        <w:footnoteReference w:id="47"/>
      </w:r>
      <w:r w:rsidRPr="006B1F9C">
        <w:rPr>
          <w:rFonts w:cs="Simplified Arabic"/>
          <w:sz w:val="28"/>
          <w:szCs w:val="28"/>
          <w:rtl/>
          <w:lang w:val="en-US"/>
        </w:rPr>
        <w:t>)  فمن يسمعه يتلو معلقة امرئ القيس يظن أنه أخذها عنه مباشرة ومن يسمعه يردد معلقة طرفة بن العبد يعتقد أن طرفة فارقه للتو واللحظة(</w:t>
      </w:r>
      <w:r w:rsidRPr="006B1F9C">
        <w:rPr>
          <w:rStyle w:val="Appelnotedebasdep"/>
          <w:rFonts w:cs="Simplified Arabic"/>
          <w:sz w:val="28"/>
          <w:szCs w:val="28"/>
          <w:rtl/>
          <w:lang w:val="en-US"/>
        </w:rPr>
        <w:footnoteReference w:id="48"/>
      </w:r>
      <w:r w:rsidRPr="006B1F9C">
        <w:rPr>
          <w:rFonts w:cs="Simplified Arabic"/>
          <w:sz w:val="28"/>
          <w:szCs w:val="28"/>
          <w:rtl/>
          <w:lang w:val="en-US"/>
        </w:rPr>
        <w:t>) والخلاصة أن "الباهي والشعر شيء عجيب(</w:t>
      </w:r>
      <w:r w:rsidRPr="006B1F9C">
        <w:rPr>
          <w:rStyle w:val="Appelnotedebasdep"/>
          <w:rFonts w:cs="Simplified Arabic"/>
          <w:sz w:val="28"/>
          <w:szCs w:val="28"/>
          <w:rtl/>
          <w:lang w:val="en-US"/>
        </w:rPr>
        <w:footnoteReference w:id="49"/>
      </w:r>
      <w:r w:rsidRPr="006B1F9C">
        <w:rPr>
          <w:rFonts w:cs="Simplified Arabic"/>
          <w:sz w:val="28"/>
          <w:szCs w:val="28"/>
          <w:rtl/>
          <w:lang w:val="en-US"/>
        </w:rPr>
        <w:t>)، أما الرواية فقليلون هم الذين يعرفون أن رهان الباهي في هذه الحياة كتابة الرواية ومن الطريف أن الباهي كان يضيق بكثير من الروايات المكتوبة بالفرنسية من قبل كتاب عرب لأنه "كان يريد شيئا آخر وبطريقة مختلفة" أيضا، إذ لا يفترض أن يكون أسلوب القول الأوربي هو أسلوب القول الوحيد</w:t>
      </w:r>
      <w:r w:rsidRPr="006B1F9C">
        <w:rPr>
          <w:rFonts w:cs="Simplified Arabic" w:hint="cs"/>
          <w:sz w:val="28"/>
          <w:szCs w:val="28"/>
          <w:rtl/>
          <w:lang w:val="en-US"/>
        </w:rPr>
        <w:t>.</w:t>
      </w:r>
      <w:r w:rsidRPr="006B1F9C">
        <w:rPr>
          <w:rFonts w:cs="Simplified Arabic"/>
          <w:sz w:val="28"/>
          <w:szCs w:val="28"/>
          <w:rtl/>
          <w:lang w:val="en-US"/>
        </w:rPr>
        <w:t xml:space="preserve"> فالباهي المشبع بالتراث وطريقة القول العربية والمطلع على الأساليب الحديثة في نفس الوقت كان يتوق للوصول إلى قول خاص جديد وكثيرا ما أشار إلى رواية أمريكا اللاتينية وضرورة أن تكون الرواية العربية ملامحها </w:t>
      </w:r>
      <w:r w:rsidRPr="006B1F9C">
        <w:rPr>
          <w:rFonts w:cs="Simplified Arabic" w:hint="cs"/>
          <w:sz w:val="28"/>
          <w:szCs w:val="28"/>
          <w:rtl/>
          <w:lang w:val="en-US"/>
        </w:rPr>
        <w:lastRenderedPageBreak/>
        <w:t>ا</w:t>
      </w:r>
      <w:r w:rsidRPr="006B1F9C">
        <w:rPr>
          <w:rFonts w:cs="Simplified Arabic"/>
          <w:sz w:val="28"/>
          <w:szCs w:val="28"/>
          <w:rtl/>
          <w:lang w:val="en-US"/>
        </w:rPr>
        <w:t>لمميزة(</w:t>
      </w:r>
      <w:r w:rsidRPr="006B1F9C">
        <w:rPr>
          <w:rStyle w:val="Appelnotedebasdep"/>
          <w:rFonts w:cs="Simplified Arabic"/>
          <w:sz w:val="28"/>
          <w:szCs w:val="28"/>
          <w:rtl/>
          <w:lang w:val="en-US"/>
        </w:rPr>
        <w:footnoteReference w:id="50"/>
      </w:r>
      <w:r w:rsidRPr="006B1F9C">
        <w:rPr>
          <w:rFonts w:cs="Simplified Arabic"/>
          <w:sz w:val="28"/>
          <w:szCs w:val="28"/>
          <w:rtl/>
          <w:lang w:val="en-US"/>
        </w:rPr>
        <w:t>) ورغم ذلك فإن منيف لا يدري إن كان الباهي قد كتب روايات لم ينشرها فيما عدا أوراق تركها عنده ببغداد سنة 1979 أو رواية حدثه عن مواصلته العمل فيها، عنوانها ذاكرة الرمال(</w:t>
      </w:r>
      <w:r w:rsidRPr="006B1F9C">
        <w:rPr>
          <w:rStyle w:val="Appelnotedebasdep"/>
          <w:rFonts w:cs="Simplified Arabic"/>
          <w:sz w:val="28"/>
          <w:szCs w:val="28"/>
          <w:rtl/>
          <w:lang w:val="en-US"/>
        </w:rPr>
        <w:footnoteReference w:id="51"/>
      </w:r>
      <w:r w:rsidRPr="006B1F9C">
        <w:rPr>
          <w:rFonts w:cs="Simplified Arabic"/>
          <w:sz w:val="28"/>
          <w:szCs w:val="28"/>
          <w:rtl/>
          <w:lang w:val="en-US"/>
        </w:rPr>
        <w:t>).</w:t>
      </w:r>
    </w:p>
    <w:p w:rsidR="00B7406B" w:rsidRPr="006B1F9C" w:rsidRDefault="00B7406B" w:rsidP="00B7406B">
      <w:pPr>
        <w:bidi/>
        <w:ind w:firstLine="283"/>
        <w:jc w:val="both"/>
        <w:rPr>
          <w:rFonts w:cs="Simplified Arabic"/>
          <w:sz w:val="28"/>
          <w:szCs w:val="28"/>
          <w:rtl/>
          <w:lang w:val="en-US"/>
        </w:rPr>
      </w:pPr>
      <w:r w:rsidRPr="006B1F9C">
        <w:rPr>
          <w:rFonts w:cs="Simplified Arabic"/>
          <w:sz w:val="28"/>
          <w:szCs w:val="28"/>
          <w:rtl/>
          <w:lang w:val="en-US"/>
        </w:rPr>
        <w:t>وفي كتاب منيف إضافة إلى ذلك لمحات شيقة من حياة الجيل الذي ولد بين الحربين وآماله وآلامه على حد السواء لقد كتب عبد الرحمن منيف في عروة الزمان الباهي جزءا من تلك الشهادة التي يلح على الباهي في كتابتها.</w:t>
      </w:r>
    </w:p>
    <w:p w:rsidR="00B7406B" w:rsidRPr="006B1F9C" w:rsidRDefault="00B7406B" w:rsidP="00B7406B">
      <w:pPr>
        <w:pStyle w:val="Paragraphedeliste"/>
        <w:numPr>
          <w:ilvl w:val="0"/>
          <w:numId w:val="4"/>
        </w:numPr>
        <w:bidi/>
        <w:jc w:val="both"/>
        <w:rPr>
          <w:rFonts w:cs="Simplified Arabic"/>
          <w:sz w:val="28"/>
          <w:szCs w:val="28"/>
          <w:rtl/>
          <w:lang w:val="en-US"/>
        </w:rPr>
      </w:pPr>
      <w:r w:rsidRPr="006B1F9C">
        <w:rPr>
          <w:rFonts w:cs="Simplified Arabic"/>
          <w:b/>
          <w:bCs/>
          <w:sz w:val="28"/>
          <w:szCs w:val="28"/>
          <w:rtl/>
          <w:lang w:val="en-US"/>
        </w:rPr>
        <w:t xml:space="preserve"> </w:t>
      </w:r>
      <w:proofErr w:type="gramStart"/>
      <w:r w:rsidRPr="006B1F9C">
        <w:rPr>
          <w:rFonts w:cs="Simplified Arabic"/>
          <w:b/>
          <w:bCs/>
          <w:sz w:val="28"/>
          <w:szCs w:val="28"/>
          <w:rtl/>
          <w:lang w:val="en-US"/>
        </w:rPr>
        <w:t>ملاحظات</w:t>
      </w:r>
      <w:proofErr w:type="gramEnd"/>
      <w:r w:rsidRPr="006B1F9C">
        <w:rPr>
          <w:rFonts w:cs="Simplified Arabic"/>
          <w:b/>
          <w:bCs/>
          <w:sz w:val="28"/>
          <w:szCs w:val="28"/>
          <w:rtl/>
          <w:lang w:val="en-US"/>
        </w:rPr>
        <w:t xml:space="preserve"> سريعة</w:t>
      </w:r>
      <w:r w:rsidRPr="006B1F9C">
        <w:rPr>
          <w:rFonts w:cs="Simplified Arabic"/>
          <w:sz w:val="28"/>
          <w:szCs w:val="28"/>
          <w:rtl/>
          <w:lang w:val="en-US"/>
        </w:rPr>
        <w:t>:</w:t>
      </w:r>
    </w:p>
    <w:p w:rsidR="00B7406B" w:rsidRPr="006B1F9C" w:rsidRDefault="00B7406B" w:rsidP="00B7406B">
      <w:pPr>
        <w:pStyle w:val="Paragraphedeliste"/>
        <w:bidi/>
        <w:ind w:left="0" w:firstLine="283"/>
        <w:jc w:val="both"/>
        <w:rPr>
          <w:rFonts w:cs="Simplified Arabic"/>
          <w:sz w:val="28"/>
          <w:szCs w:val="28"/>
          <w:lang w:val="en-US"/>
        </w:rPr>
      </w:pPr>
      <w:r w:rsidRPr="006B1F9C">
        <w:rPr>
          <w:rFonts w:cs="Simplified Arabic"/>
          <w:sz w:val="28"/>
          <w:szCs w:val="28"/>
          <w:rtl/>
          <w:lang w:val="en-US"/>
        </w:rPr>
        <w:t>* يجد القارئ لكتاب عبد الرحمن منيف "عروة الزمان الباهي" جهدا محمودا في تقصي حياة الباهي وتصحيح بعض الأخطاء الشائعة في ترجمته كتحديده تاريخ الميلاد بسنة 1930 تاريخ وفاة العلامة محمد فال ولد باب(</w:t>
      </w:r>
      <w:r w:rsidRPr="006B1F9C">
        <w:rPr>
          <w:rStyle w:val="Appelnotedebasdep"/>
          <w:rFonts w:cs="Simplified Arabic"/>
          <w:sz w:val="28"/>
          <w:szCs w:val="28"/>
          <w:rtl/>
          <w:lang w:val="en-US"/>
        </w:rPr>
        <w:footnoteReference w:id="52"/>
      </w:r>
      <w:r w:rsidRPr="006B1F9C">
        <w:rPr>
          <w:rFonts w:cs="Simplified Arabic"/>
          <w:sz w:val="28"/>
          <w:szCs w:val="28"/>
          <w:rtl/>
          <w:lang w:val="en-US"/>
        </w:rPr>
        <w:t>) رغم أن ترجمة الباهي المنشورة في دليل اتحاد كتاب المغرب الذي يعتمد عادة على الاستمارات المكتوبة من قبل الأعضاء أنفسهم تحدد تاريخ ميلاده سنة 1934(</w:t>
      </w:r>
      <w:r w:rsidRPr="006B1F9C">
        <w:rPr>
          <w:rStyle w:val="Appelnotedebasdep"/>
          <w:rFonts w:cs="Simplified Arabic"/>
          <w:sz w:val="28"/>
          <w:szCs w:val="28"/>
          <w:rtl/>
          <w:lang w:val="en-US"/>
        </w:rPr>
        <w:footnoteReference w:id="53"/>
      </w:r>
      <w:r w:rsidRPr="006B1F9C">
        <w:rPr>
          <w:rFonts w:cs="Simplified Arabic"/>
          <w:sz w:val="28"/>
          <w:szCs w:val="28"/>
          <w:rtl/>
          <w:lang w:val="en-US"/>
        </w:rPr>
        <w:t>).</w:t>
      </w:r>
    </w:p>
    <w:p w:rsidR="00B7406B" w:rsidRPr="006B1F9C" w:rsidRDefault="00B7406B" w:rsidP="00B7406B">
      <w:pPr>
        <w:pStyle w:val="Paragraphedeliste"/>
        <w:bidi/>
        <w:ind w:left="0" w:firstLine="283"/>
        <w:jc w:val="both"/>
        <w:rPr>
          <w:rFonts w:cs="Simplified Arabic"/>
          <w:sz w:val="28"/>
          <w:szCs w:val="28"/>
          <w:rtl/>
          <w:lang w:val="en-US"/>
        </w:rPr>
      </w:pPr>
      <w:r w:rsidRPr="006B1F9C">
        <w:rPr>
          <w:rFonts w:cs="Simplified Arabic"/>
          <w:sz w:val="28"/>
          <w:szCs w:val="28"/>
          <w:rtl/>
          <w:lang w:val="en-US"/>
        </w:rPr>
        <w:t xml:space="preserve">* يفيد الدليل المذكور </w:t>
      </w:r>
      <w:proofErr w:type="gramStart"/>
      <w:r w:rsidRPr="006B1F9C">
        <w:rPr>
          <w:rFonts w:cs="Simplified Arabic"/>
          <w:sz w:val="28"/>
          <w:szCs w:val="28"/>
          <w:rtl/>
          <w:lang w:val="en-US"/>
        </w:rPr>
        <w:t>أن</w:t>
      </w:r>
      <w:proofErr w:type="gramEnd"/>
      <w:r w:rsidRPr="006B1F9C">
        <w:rPr>
          <w:rFonts w:cs="Simplified Arabic"/>
          <w:sz w:val="28"/>
          <w:szCs w:val="28"/>
          <w:rtl/>
          <w:lang w:val="en-US"/>
        </w:rPr>
        <w:t xml:space="preserve"> رواية "ذاكرة الرمال" قد نشرت مسلسلة بجريدة الاتحاد الاشتراكي(</w:t>
      </w:r>
      <w:r w:rsidRPr="006B1F9C">
        <w:rPr>
          <w:rStyle w:val="Appelnotedebasdep"/>
          <w:rFonts w:cs="Simplified Arabic"/>
          <w:sz w:val="28"/>
          <w:szCs w:val="28"/>
          <w:rtl/>
          <w:lang w:val="en-US"/>
        </w:rPr>
        <w:footnoteReference w:id="54"/>
      </w:r>
      <w:r w:rsidRPr="006B1F9C">
        <w:rPr>
          <w:rFonts w:cs="Simplified Arabic"/>
          <w:sz w:val="28"/>
          <w:szCs w:val="28"/>
          <w:rtl/>
          <w:lang w:val="en-US"/>
        </w:rPr>
        <w:t>).</w:t>
      </w:r>
    </w:p>
    <w:p w:rsidR="00B7406B" w:rsidRPr="006B1F9C" w:rsidRDefault="00B7406B" w:rsidP="00B7406B">
      <w:pPr>
        <w:pStyle w:val="Paragraphedeliste"/>
        <w:bidi/>
        <w:ind w:left="0" w:firstLine="283"/>
        <w:jc w:val="both"/>
        <w:rPr>
          <w:rFonts w:cs="Simplified Arabic"/>
          <w:sz w:val="28"/>
          <w:szCs w:val="28"/>
          <w:rtl/>
          <w:lang w:val="en-US"/>
        </w:rPr>
      </w:pPr>
      <w:r w:rsidRPr="006B1F9C">
        <w:rPr>
          <w:rFonts w:cs="Simplified Arabic"/>
          <w:sz w:val="28"/>
          <w:szCs w:val="28"/>
          <w:rtl/>
          <w:lang w:val="en-US"/>
        </w:rPr>
        <w:t>* إذا كان الكتاب قد توقف عند "أهم" محطات الباهي فقد بدأ (الكتاب) رحلته من ضفاف نهر السنغال</w:t>
      </w:r>
      <w:r w:rsidRPr="006B1F9C">
        <w:rPr>
          <w:rFonts w:cs="Simplified Arabic" w:hint="cs"/>
          <w:sz w:val="28"/>
          <w:szCs w:val="28"/>
          <w:rtl/>
          <w:lang w:val="en-US"/>
        </w:rPr>
        <w:t xml:space="preserve"> فإنه </w:t>
      </w:r>
      <w:r w:rsidRPr="006B1F9C">
        <w:rPr>
          <w:rFonts w:cs="Simplified Arabic"/>
          <w:sz w:val="28"/>
          <w:szCs w:val="28"/>
          <w:rtl/>
          <w:lang w:val="en-US"/>
        </w:rPr>
        <w:t xml:space="preserve">لم يتوقف عند المحطة الأولى (شنقيط – موريتانيا) ليتجنب إشكالات من نحو </w:t>
      </w:r>
      <w:r w:rsidRPr="006B1F9C">
        <w:rPr>
          <w:rFonts w:cs="Simplified Arabic" w:hint="cs"/>
          <w:sz w:val="28"/>
          <w:szCs w:val="28"/>
          <w:rtl/>
          <w:lang w:val="en-US"/>
        </w:rPr>
        <w:t>(</w:t>
      </w:r>
      <w:r w:rsidRPr="006B1F9C">
        <w:rPr>
          <w:rFonts w:cs="Simplified Arabic"/>
          <w:sz w:val="28"/>
          <w:szCs w:val="28"/>
          <w:rtl/>
          <w:lang w:val="en-US"/>
        </w:rPr>
        <w:t>كيف حفظ هذا المقدار الهائل من الشعر خاصة الجاهلي</w:t>
      </w:r>
      <w:r w:rsidRPr="006B1F9C">
        <w:rPr>
          <w:rFonts w:cs="Simplified Arabic" w:hint="cs"/>
          <w:sz w:val="28"/>
          <w:szCs w:val="28"/>
          <w:rtl/>
          <w:lang w:val="en-US"/>
        </w:rPr>
        <w:t>)</w:t>
      </w:r>
      <w:r w:rsidRPr="006B1F9C">
        <w:rPr>
          <w:rFonts w:cs="Simplified Arabic"/>
          <w:sz w:val="28"/>
          <w:szCs w:val="28"/>
          <w:rtl/>
          <w:lang w:val="en-US"/>
        </w:rPr>
        <w:t xml:space="preserve"> وأيضا كيف </w:t>
      </w:r>
      <w:r w:rsidRPr="006B1F9C">
        <w:rPr>
          <w:rFonts w:cs="Simplified Arabic"/>
          <w:sz w:val="28"/>
          <w:szCs w:val="28"/>
          <w:rtl/>
          <w:lang w:val="en-US"/>
        </w:rPr>
        <w:lastRenderedPageBreak/>
        <w:t>حفظ القرآن نصا ومعنى(</w:t>
      </w:r>
      <w:r w:rsidRPr="006B1F9C">
        <w:rPr>
          <w:rStyle w:val="Appelnotedebasdep"/>
          <w:rFonts w:cs="Simplified Arabic"/>
          <w:sz w:val="28"/>
          <w:szCs w:val="28"/>
          <w:rtl/>
          <w:lang w:val="en-US"/>
        </w:rPr>
        <w:footnoteReference w:id="55"/>
      </w:r>
      <w:r w:rsidRPr="006B1F9C">
        <w:rPr>
          <w:rFonts w:cs="Simplified Arabic"/>
          <w:sz w:val="28"/>
          <w:szCs w:val="28"/>
          <w:rtl/>
          <w:lang w:val="en-US"/>
        </w:rPr>
        <w:t xml:space="preserve">). ولئلا ينسى أن الباهي ليس أول فتى يخرج من مضرب تلك القبيلة أو غيره من المضارب المجاورة حاملا في ذاكرته (ما خف حمله وغلا ثمنه) ليكون </w:t>
      </w:r>
      <w:r w:rsidRPr="006B1F9C">
        <w:rPr>
          <w:rFonts w:cs="Simplified Arabic" w:hint="cs"/>
          <w:sz w:val="28"/>
          <w:szCs w:val="28"/>
          <w:rtl/>
          <w:lang w:val="en-US"/>
        </w:rPr>
        <w:t xml:space="preserve">له </w:t>
      </w:r>
      <w:r w:rsidRPr="006B1F9C">
        <w:rPr>
          <w:rFonts w:cs="Simplified Arabic"/>
          <w:sz w:val="28"/>
          <w:szCs w:val="28"/>
          <w:rtl/>
          <w:lang w:val="en-US"/>
        </w:rPr>
        <w:t>شأن في المشرق العربي فمن الم</w:t>
      </w:r>
      <w:r w:rsidRPr="006B1F9C">
        <w:rPr>
          <w:rFonts w:cs="Simplified Arabic" w:hint="cs"/>
          <w:sz w:val="28"/>
          <w:szCs w:val="28"/>
          <w:rtl/>
          <w:lang w:val="en-US"/>
        </w:rPr>
        <w:t>ض</w:t>
      </w:r>
      <w:r w:rsidRPr="006B1F9C">
        <w:rPr>
          <w:rFonts w:cs="Simplified Arabic"/>
          <w:sz w:val="28"/>
          <w:szCs w:val="28"/>
          <w:rtl/>
          <w:lang w:val="en-US"/>
        </w:rPr>
        <w:t>رب نفس</w:t>
      </w:r>
      <w:r w:rsidRPr="006B1F9C">
        <w:rPr>
          <w:rFonts w:cs="Simplified Arabic" w:hint="cs"/>
          <w:sz w:val="28"/>
          <w:szCs w:val="28"/>
          <w:rtl/>
          <w:lang w:val="en-US"/>
        </w:rPr>
        <w:t>ه</w:t>
      </w:r>
      <w:r w:rsidRPr="006B1F9C">
        <w:rPr>
          <w:rFonts w:cs="Simplified Arabic"/>
          <w:sz w:val="28"/>
          <w:szCs w:val="28"/>
          <w:rtl/>
          <w:lang w:val="en-US"/>
        </w:rPr>
        <w:t xml:space="preserve"> خرج قبله بعقود صاحب الوسيط إلخ...</w:t>
      </w:r>
    </w:p>
    <w:p w:rsidR="00B7406B" w:rsidRPr="006B1F9C" w:rsidRDefault="00B7406B" w:rsidP="00B7406B">
      <w:pPr>
        <w:pStyle w:val="Paragraphedeliste"/>
        <w:bidi/>
        <w:ind w:left="0" w:firstLine="283"/>
        <w:jc w:val="both"/>
        <w:rPr>
          <w:rFonts w:cs="Simplified Arabic"/>
          <w:sz w:val="28"/>
          <w:szCs w:val="28"/>
          <w:rtl/>
          <w:lang w:val="en-US"/>
        </w:rPr>
      </w:pPr>
      <w:r w:rsidRPr="006B1F9C">
        <w:rPr>
          <w:rFonts w:cs="Simplified Arabic"/>
          <w:sz w:val="28"/>
          <w:szCs w:val="28"/>
          <w:rtl/>
          <w:lang w:val="en-US"/>
        </w:rPr>
        <w:t>* لا أدري لماذا وجدت نفسي وقد انتهيت من قراءة "عروة الزمان الباهي أعود إلى الصفحات الأولى" لقد آثرت تجنب أسلوب الرواية، ورغم إغرائه(</w:t>
      </w:r>
      <w:r w:rsidRPr="006B1F9C">
        <w:rPr>
          <w:rStyle w:val="Appelnotedebasdep"/>
          <w:rFonts w:cs="Simplified Arabic"/>
          <w:sz w:val="28"/>
          <w:szCs w:val="28"/>
          <w:rtl/>
          <w:lang w:val="en-US"/>
        </w:rPr>
        <w:footnoteReference w:id="56"/>
      </w:r>
      <w:r w:rsidRPr="006B1F9C">
        <w:rPr>
          <w:rFonts w:cs="Simplified Arabic"/>
          <w:sz w:val="28"/>
          <w:szCs w:val="28"/>
          <w:rtl/>
          <w:lang w:val="en-US"/>
        </w:rPr>
        <w:t xml:space="preserve">) </w:t>
      </w:r>
      <w:r w:rsidRPr="006B1F9C">
        <w:rPr>
          <w:rFonts w:cs="Simplified Arabic" w:hint="cs"/>
          <w:sz w:val="28"/>
          <w:szCs w:val="28"/>
          <w:rtl/>
          <w:lang w:val="en-US"/>
        </w:rPr>
        <w:t>أآ</w:t>
      </w:r>
      <w:r w:rsidRPr="006B1F9C">
        <w:rPr>
          <w:rFonts w:cs="Simplified Arabic"/>
          <w:sz w:val="28"/>
          <w:szCs w:val="28"/>
          <w:rtl/>
          <w:lang w:val="en-US"/>
        </w:rPr>
        <w:t>ثر منيف، حقا</w:t>
      </w:r>
      <w:r w:rsidRPr="006B1F9C">
        <w:rPr>
          <w:rFonts w:cs="Simplified Arabic" w:hint="cs"/>
          <w:sz w:val="28"/>
          <w:szCs w:val="28"/>
          <w:rtl/>
          <w:lang w:val="en-US"/>
        </w:rPr>
        <w:t>،</w:t>
      </w:r>
      <w:r w:rsidRPr="006B1F9C">
        <w:rPr>
          <w:rFonts w:cs="Simplified Arabic"/>
          <w:sz w:val="28"/>
          <w:szCs w:val="28"/>
          <w:rtl/>
          <w:lang w:val="en-US"/>
        </w:rPr>
        <w:t xml:space="preserve"> تجنب أسلوب الرواية أم </w:t>
      </w:r>
      <w:r w:rsidRPr="006B1F9C">
        <w:rPr>
          <w:rFonts w:cs="Simplified Arabic" w:hint="cs"/>
          <w:sz w:val="28"/>
          <w:szCs w:val="28"/>
          <w:rtl/>
          <w:lang w:val="en-US"/>
        </w:rPr>
        <w:t xml:space="preserve">أ، </w:t>
      </w:r>
      <w:r w:rsidRPr="006B1F9C">
        <w:rPr>
          <w:rFonts w:cs="Simplified Arabic"/>
          <w:sz w:val="28"/>
          <w:szCs w:val="28"/>
          <w:rtl/>
          <w:lang w:val="en-US"/>
        </w:rPr>
        <w:t>الروائي الكبير لم يستطع أن يكتب رواية "عن الباهي" لأنه ببساطة كان يريد أن يكتب ملحمة؟</w:t>
      </w:r>
    </w:p>
    <w:p w:rsidR="00B7406B" w:rsidRPr="006B1F9C" w:rsidRDefault="00B7406B" w:rsidP="00B7406B">
      <w:pPr>
        <w:pStyle w:val="Paragraphedeliste"/>
        <w:bidi/>
        <w:ind w:left="0" w:firstLine="283"/>
        <w:jc w:val="both"/>
        <w:rPr>
          <w:rFonts w:cs="Simplified Arabic"/>
          <w:sz w:val="28"/>
          <w:szCs w:val="28"/>
          <w:rtl/>
          <w:lang w:val="en-US"/>
        </w:rPr>
      </w:pPr>
      <w:r w:rsidRPr="006B1F9C">
        <w:rPr>
          <w:rFonts w:cs="Simplified Arabic"/>
          <w:sz w:val="28"/>
          <w:szCs w:val="28"/>
          <w:rtl/>
          <w:lang w:val="en-US"/>
        </w:rPr>
        <w:t>لقد كان منيف يريد أن يكتب ملحمة الباهي الذي كان رهانه في هذه الحياة كتابة الرواية(</w:t>
      </w:r>
      <w:r w:rsidRPr="006B1F9C">
        <w:rPr>
          <w:rStyle w:val="Appelnotedebasdep"/>
          <w:rFonts w:cs="Simplified Arabic"/>
          <w:sz w:val="28"/>
          <w:szCs w:val="28"/>
          <w:rtl/>
          <w:lang w:val="en-US"/>
        </w:rPr>
        <w:footnoteReference w:id="57"/>
      </w:r>
      <w:r w:rsidRPr="006B1F9C">
        <w:rPr>
          <w:rFonts w:cs="Simplified Arabic"/>
          <w:sz w:val="28"/>
          <w:szCs w:val="28"/>
          <w:rtl/>
          <w:lang w:val="en-US"/>
        </w:rPr>
        <w:t>) تماما، كبعض شخصيات منيف بل بالتحديد كبطل "شرق المتوسط" و"الرواية أي رواية يمكن أن اكتب لقد أخطأت مرة لقد سقطت مرة(</w:t>
      </w:r>
      <w:r w:rsidRPr="006B1F9C">
        <w:rPr>
          <w:rStyle w:val="Appelnotedebasdep"/>
          <w:rFonts w:cs="Simplified Arabic"/>
          <w:sz w:val="28"/>
          <w:szCs w:val="28"/>
          <w:rtl/>
          <w:lang w:val="en-US"/>
        </w:rPr>
        <w:footnoteReference w:id="58"/>
      </w:r>
      <w:r w:rsidRPr="006B1F9C">
        <w:rPr>
          <w:rFonts w:cs="Simplified Arabic"/>
          <w:sz w:val="28"/>
          <w:szCs w:val="28"/>
          <w:rtl/>
          <w:lang w:val="en-US"/>
        </w:rPr>
        <w:t>) واشترى كمية من الأوراق وقلما جديدا وقال إنه "سيبدأ الكتابة حالما ينتهي من قراءة الرواية"(</w:t>
      </w:r>
      <w:r w:rsidRPr="006B1F9C">
        <w:rPr>
          <w:rStyle w:val="Appelnotedebasdep"/>
          <w:rFonts w:cs="Simplified Arabic"/>
          <w:sz w:val="28"/>
          <w:szCs w:val="28"/>
          <w:rtl/>
          <w:lang w:val="en-US"/>
        </w:rPr>
        <w:footnoteReference w:id="59"/>
      </w:r>
      <w:r w:rsidRPr="006B1F9C">
        <w:rPr>
          <w:rFonts w:cs="Simplified Arabic"/>
          <w:sz w:val="28"/>
          <w:szCs w:val="28"/>
          <w:rtl/>
          <w:lang w:val="en-US"/>
        </w:rPr>
        <w:t>).</w:t>
      </w:r>
    </w:p>
    <w:p w:rsidR="00B7406B" w:rsidRPr="006B1F9C" w:rsidRDefault="00B7406B" w:rsidP="00B7406B">
      <w:pPr>
        <w:pStyle w:val="Paragraphedeliste"/>
        <w:bidi/>
        <w:ind w:left="0" w:firstLine="283"/>
        <w:jc w:val="both"/>
        <w:rPr>
          <w:rFonts w:cs="Simplified Arabic"/>
          <w:sz w:val="28"/>
          <w:szCs w:val="28"/>
          <w:rtl/>
          <w:lang w:val="en-US"/>
        </w:rPr>
      </w:pPr>
      <w:proofErr w:type="gramStart"/>
      <w:r w:rsidRPr="006B1F9C">
        <w:rPr>
          <w:rFonts w:cs="Simplified Arabic"/>
          <w:sz w:val="28"/>
          <w:szCs w:val="28"/>
          <w:rtl/>
          <w:lang w:val="en-US"/>
        </w:rPr>
        <w:t>فما</w:t>
      </w:r>
      <w:proofErr w:type="gramEnd"/>
      <w:r w:rsidRPr="006B1F9C">
        <w:rPr>
          <w:rFonts w:cs="Simplified Arabic"/>
          <w:sz w:val="28"/>
          <w:szCs w:val="28"/>
          <w:rtl/>
          <w:lang w:val="en-US"/>
        </w:rPr>
        <w:t xml:space="preserve"> الفرق بين هذا وذاك وغيرهما من سكان "هذه الأرض الغ</w:t>
      </w:r>
      <w:r w:rsidRPr="006B1F9C">
        <w:rPr>
          <w:rFonts w:cs="Simplified Arabic" w:hint="cs"/>
          <w:sz w:val="28"/>
          <w:szCs w:val="28"/>
          <w:rtl/>
          <w:lang w:val="en-US"/>
        </w:rPr>
        <w:t>ب</w:t>
      </w:r>
      <w:r w:rsidRPr="006B1F9C">
        <w:rPr>
          <w:rFonts w:cs="Simplified Arabic"/>
          <w:sz w:val="28"/>
          <w:szCs w:val="28"/>
          <w:rtl/>
          <w:lang w:val="en-US"/>
        </w:rPr>
        <w:t>راء الممتدة إلى ما لا نهاية من شواطئ المتوسط حتى الصحراء البعيدة".</w:t>
      </w:r>
    </w:p>
    <w:p w:rsidR="00B7406B" w:rsidRPr="006B1F9C" w:rsidRDefault="00B7406B" w:rsidP="00B7406B">
      <w:pPr>
        <w:pStyle w:val="Paragraphedeliste"/>
        <w:bidi/>
        <w:ind w:left="0" w:firstLine="283"/>
        <w:jc w:val="both"/>
        <w:rPr>
          <w:rFonts w:cs="Simplified Arabic"/>
          <w:sz w:val="28"/>
          <w:szCs w:val="28"/>
          <w:rtl/>
          <w:lang w:val="en-US"/>
        </w:rPr>
      </w:pPr>
    </w:p>
    <w:p w:rsidR="00B7406B" w:rsidRPr="006B1F9C" w:rsidRDefault="00B7406B" w:rsidP="00B7406B">
      <w:pPr>
        <w:pStyle w:val="Paragraphedeliste"/>
        <w:bidi/>
        <w:ind w:left="0" w:firstLine="283"/>
        <w:jc w:val="both"/>
        <w:rPr>
          <w:rFonts w:cs="Simplified Arabic"/>
          <w:sz w:val="28"/>
          <w:szCs w:val="28"/>
          <w:rtl/>
          <w:lang w:val="en-US"/>
        </w:rPr>
      </w:pPr>
    </w:p>
    <w:p w:rsidR="00B7406B" w:rsidRPr="006B1F9C" w:rsidRDefault="00B7406B" w:rsidP="00B7406B">
      <w:pPr>
        <w:pStyle w:val="Paragraphedeliste"/>
        <w:bidi/>
        <w:ind w:left="0" w:firstLine="283"/>
        <w:jc w:val="both"/>
        <w:rPr>
          <w:rFonts w:cs="Simplified Arabic"/>
          <w:sz w:val="28"/>
          <w:szCs w:val="28"/>
          <w:rtl/>
          <w:lang w:val="en-US"/>
        </w:rPr>
      </w:pPr>
    </w:p>
    <w:p w:rsidR="00B7406B" w:rsidRPr="006B1F9C" w:rsidRDefault="00B7406B" w:rsidP="00B7406B">
      <w:pPr>
        <w:pStyle w:val="Paragraphedeliste"/>
        <w:bidi/>
        <w:ind w:left="0" w:firstLine="283"/>
        <w:jc w:val="both"/>
        <w:rPr>
          <w:rFonts w:cs="Simplified Arabic"/>
          <w:sz w:val="28"/>
          <w:szCs w:val="28"/>
          <w:rtl/>
          <w:lang w:val="en-US"/>
        </w:rPr>
      </w:pPr>
    </w:p>
    <w:p w:rsidR="00B7406B" w:rsidRPr="006B1F9C" w:rsidRDefault="00B7406B" w:rsidP="00B7406B">
      <w:pPr>
        <w:bidi/>
        <w:jc w:val="both"/>
        <w:rPr>
          <w:sz w:val="28"/>
          <w:szCs w:val="28"/>
          <w:rtl/>
        </w:rPr>
      </w:pPr>
    </w:p>
    <w:p w:rsidR="00B7406B" w:rsidRPr="006B1F9C" w:rsidRDefault="00B7406B" w:rsidP="00B7406B">
      <w:pPr>
        <w:bidi/>
        <w:jc w:val="both"/>
        <w:rPr>
          <w:sz w:val="28"/>
          <w:szCs w:val="28"/>
          <w:rtl/>
        </w:rPr>
      </w:pPr>
    </w:p>
    <w:p w:rsidR="00B7406B" w:rsidRPr="006B1F9C" w:rsidRDefault="00B7406B" w:rsidP="00B7406B">
      <w:pPr>
        <w:pStyle w:val="Titre1"/>
        <w:rPr>
          <w:rFonts w:cs="Arabic Transparent"/>
          <w:b/>
          <w:bCs/>
          <w:rtl/>
        </w:rPr>
      </w:pPr>
    </w:p>
    <w:p w:rsidR="00B7406B" w:rsidRPr="006B1F9C" w:rsidRDefault="00B7406B" w:rsidP="00B7406B">
      <w:pPr>
        <w:pStyle w:val="Titre1"/>
        <w:rPr>
          <w:rFonts w:cs="Arabic Transparent"/>
          <w:b/>
          <w:bCs/>
        </w:rPr>
      </w:pPr>
    </w:p>
    <w:p w:rsidR="00B7406B" w:rsidRPr="006B1F9C" w:rsidRDefault="00B7406B" w:rsidP="00B7406B">
      <w:pPr>
        <w:pStyle w:val="Titre1"/>
        <w:rPr>
          <w:rFonts w:cs="Arabic Transparent"/>
          <w:b/>
          <w:bCs/>
        </w:rPr>
      </w:pPr>
    </w:p>
    <w:p w:rsidR="00B7406B" w:rsidRPr="006B1F9C" w:rsidRDefault="00B7406B" w:rsidP="00B7406B">
      <w:pPr>
        <w:pStyle w:val="Titre1"/>
        <w:rPr>
          <w:rFonts w:cs="Arabic Transparent"/>
          <w:b/>
          <w:bCs/>
        </w:rPr>
      </w:pPr>
    </w:p>
    <w:p w:rsidR="00B7406B" w:rsidRPr="006B1F9C" w:rsidRDefault="00B7406B" w:rsidP="00B7406B">
      <w:pPr>
        <w:pStyle w:val="Titre1"/>
        <w:rPr>
          <w:rFonts w:cs="Arabic Transparent"/>
          <w:b/>
          <w:bCs/>
        </w:rPr>
      </w:pPr>
    </w:p>
    <w:p w:rsidR="00B7406B" w:rsidRPr="006B1F9C" w:rsidRDefault="00B7406B" w:rsidP="00B7406B">
      <w:pPr>
        <w:pStyle w:val="Titre1"/>
        <w:rPr>
          <w:rFonts w:cs="Arabic Transparent"/>
          <w:b/>
          <w:bCs/>
        </w:rPr>
      </w:pPr>
    </w:p>
    <w:p w:rsidR="00B7406B" w:rsidRPr="006B1F9C" w:rsidRDefault="00B7406B" w:rsidP="00B7406B">
      <w:pPr>
        <w:pStyle w:val="Titre1"/>
        <w:rPr>
          <w:rFonts w:cs="Arabic Transparent"/>
          <w:b/>
          <w:bCs/>
        </w:rPr>
      </w:pPr>
    </w:p>
    <w:p w:rsidR="00B7406B" w:rsidRPr="006B1F9C" w:rsidRDefault="00B7406B" w:rsidP="00B7406B">
      <w:pPr>
        <w:pStyle w:val="Titre1"/>
        <w:rPr>
          <w:rFonts w:cs="Arabic Transparent"/>
          <w:b/>
          <w:bCs/>
        </w:rPr>
      </w:pPr>
    </w:p>
    <w:p w:rsidR="00B7406B" w:rsidRPr="006B1F9C" w:rsidRDefault="00B7406B" w:rsidP="00B7406B">
      <w:pPr>
        <w:pStyle w:val="Titre1"/>
        <w:rPr>
          <w:rFonts w:cs="Arabic Transparent"/>
          <w:b/>
          <w:bCs/>
        </w:rPr>
      </w:pPr>
    </w:p>
    <w:p w:rsidR="00B7406B" w:rsidRPr="006B1F9C" w:rsidRDefault="00B7406B" w:rsidP="00B7406B">
      <w:pPr>
        <w:pStyle w:val="Titre1"/>
        <w:rPr>
          <w:rFonts w:cs="Arabic Transparent"/>
          <w:b/>
          <w:bCs/>
        </w:rPr>
      </w:pPr>
    </w:p>
    <w:p w:rsidR="00B7406B" w:rsidRPr="006B1F9C" w:rsidRDefault="00B7406B" w:rsidP="00B7406B">
      <w:pPr>
        <w:pStyle w:val="Titre1"/>
        <w:rPr>
          <w:rFonts w:cs="Arabic Transparent"/>
          <w:b/>
          <w:bCs/>
        </w:rPr>
      </w:pPr>
    </w:p>
    <w:p w:rsidR="00B7406B" w:rsidRPr="006B1F9C" w:rsidRDefault="00B7406B" w:rsidP="00B7406B">
      <w:pPr>
        <w:pStyle w:val="Titre1"/>
        <w:rPr>
          <w:rFonts w:cs="Arabic Transparent"/>
          <w:b/>
          <w:bCs/>
        </w:rPr>
      </w:pPr>
    </w:p>
    <w:p w:rsidR="00B7406B" w:rsidRPr="00A446DB" w:rsidRDefault="00B7406B" w:rsidP="00B7406B">
      <w:pPr>
        <w:pStyle w:val="Titre1"/>
        <w:jc w:val="center"/>
        <w:rPr>
          <w:rFonts w:cs="Arabic Transparent"/>
          <w:b/>
          <w:bCs/>
          <w:sz w:val="72"/>
          <w:szCs w:val="44"/>
        </w:rPr>
      </w:pPr>
      <w:r w:rsidRPr="00A446DB">
        <w:rPr>
          <w:rFonts w:cs="Arabic Transparent"/>
          <w:b/>
          <w:bCs/>
          <w:sz w:val="72"/>
          <w:szCs w:val="44"/>
          <w:rtl/>
        </w:rPr>
        <w:t>نوازع التجربة السردية</w:t>
      </w:r>
    </w:p>
    <w:p w:rsidR="00B7406B" w:rsidRPr="006B1F9C" w:rsidRDefault="00B7406B" w:rsidP="00B7406B">
      <w:pPr>
        <w:bidi/>
        <w:jc w:val="both"/>
        <w:rPr>
          <w:sz w:val="28"/>
          <w:szCs w:val="28"/>
          <w:lang w:eastAsia="fr-FR"/>
        </w:rPr>
      </w:pPr>
    </w:p>
    <w:p w:rsidR="00B7406B" w:rsidRPr="006B1F9C" w:rsidRDefault="00B7406B" w:rsidP="00B7406B">
      <w:pPr>
        <w:bidi/>
        <w:jc w:val="both"/>
        <w:rPr>
          <w:sz w:val="28"/>
          <w:szCs w:val="28"/>
          <w:lang w:eastAsia="fr-FR"/>
        </w:rPr>
      </w:pPr>
    </w:p>
    <w:p w:rsidR="00B7406B" w:rsidRPr="006B1F9C" w:rsidRDefault="00B7406B" w:rsidP="00B7406B">
      <w:pPr>
        <w:bidi/>
        <w:jc w:val="both"/>
        <w:rPr>
          <w:sz w:val="28"/>
          <w:szCs w:val="28"/>
          <w:lang w:eastAsia="fr-FR"/>
        </w:rPr>
      </w:pPr>
    </w:p>
    <w:p w:rsidR="00B7406B" w:rsidRPr="006B1F9C" w:rsidRDefault="00B7406B" w:rsidP="00B7406B">
      <w:pPr>
        <w:bidi/>
        <w:jc w:val="both"/>
        <w:rPr>
          <w:sz w:val="28"/>
          <w:szCs w:val="28"/>
          <w:lang w:eastAsia="fr-FR"/>
        </w:rPr>
      </w:pPr>
    </w:p>
    <w:p w:rsidR="00B7406B" w:rsidRPr="006B1F9C" w:rsidRDefault="00B7406B" w:rsidP="00B7406B">
      <w:pPr>
        <w:bidi/>
        <w:jc w:val="both"/>
        <w:rPr>
          <w:sz w:val="28"/>
          <w:szCs w:val="28"/>
          <w:lang w:eastAsia="fr-FR"/>
        </w:rPr>
      </w:pPr>
    </w:p>
    <w:p w:rsidR="00B7406B" w:rsidRPr="006B1F9C" w:rsidRDefault="00B7406B" w:rsidP="00B7406B">
      <w:pPr>
        <w:bidi/>
        <w:jc w:val="both"/>
        <w:rPr>
          <w:sz w:val="28"/>
          <w:szCs w:val="28"/>
          <w:lang w:eastAsia="fr-FR"/>
        </w:rPr>
      </w:pPr>
    </w:p>
    <w:p w:rsidR="00B7406B" w:rsidRPr="006B1F9C" w:rsidRDefault="00B7406B" w:rsidP="00B7406B">
      <w:pPr>
        <w:bidi/>
        <w:jc w:val="both"/>
        <w:rPr>
          <w:sz w:val="28"/>
          <w:szCs w:val="28"/>
          <w:lang w:eastAsia="fr-FR"/>
        </w:rPr>
      </w:pPr>
    </w:p>
    <w:p w:rsidR="00B7406B" w:rsidRPr="006B1F9C" w:rsidRDefault="00B7406B" w:rsidP="00B7406B">
      <w:pPr>
        <w:bidi/>
        <w:jc w:val="both"/>
        <w:rPr>
          <w:sz w:val="28"/>
          <w:szCs w:val="28"/>
          <w:lang w:eastAsia="fr-FR"/>
        </w:rPr>
      </w:pPr>
    </w:p>
    <w:p w:rsidR="00B7406B" w:rsidRPr="006B1F9C" w:rsidRDefault="00B7406B" w:rsidP="00B7406B">
      <w:pPr>
        <w:bidi/>
        <w:jc w:val="both"/>
        <w:rPr>
          <w:sz w:val="28"/>
          <w:szCs w:val="28"/>
          <w:lang w:eastAsia="fr-FR"/>
        </w:rPr>
      </w:pPr>
    </w:p>
    <w:p w:rsidR="00B7406B" w:rsidRPr="006B1F9C" w:rsidRDefault="00B7406B" w:rsidP="00B7406B">
      <w:pPr>
        <w:bidi/>
        <w:jc w:val="both"/>
        <w:rPr>
          <w:sz w:val="28"/>
          <w:szCs w:val="28"/>
          <w:lang w:eastAsia="fr-FR"/>
        </w:rPr>
      </w:pPr>
    </w:p>
    <w:p w:rsidR="00B7406B" w:rsidRPr="006B1F9C" w:rsidRDefault="00B7406B" w:rsidP="00B7406B">
      <w:pPr>
        <w:bidi/>
        <w:jc w:val="both"/>
        <w:rPr>
          <w:sz w:val="28"/>
          <w:szCs w:val="28"/>
          <w:lang w:eastAsia="fr-FR"/>
        </w:rPr>
      </w:pPr>
    </w:p>
    <w:p w:rsidR="00B7406B" w:rsidRPr="006B1F9C" w:rsidRDefault="00B7406B" w:rsidP="00B7406B">
      <w:pPr>
        <w:bidi/>
        <w:jc w:val="both"/>
        <w:rPr>
          <w:sz w:val="28"/>
          <w:szCs w:val="28"/>
          <w:lang w:eastAsia="fr-FR"/>
        </w:rPr>
      </w:pPr>
    </w:p>
    <w:p w:rsidR="00B7406B" w:rsidRPr="006B1F9C" w:rsidRDefault="00B7406B" w:rsidP="00B7406B">
      <w:pPr>
        <w:bidi/>
        <w:jc w:val="both"/>
        <w:rPr>
          <w:sz w:val="28"/>
          <w:szCs w:val="28"/>
          <w:rtl/>
        </w:rPr>
      </w:pPr>
    </w:p>
    <w:p w:rsidR="00B7406B" w:rsidRPr="006B1F9C" w:rsidRDefault="00B7406B" w:rsidP="00B7406B">
      <w:pPr>
        <w:pStyle w:val="Corpsdetexte"/>
        <w:spacing w:line="540" w:lineRule="exact"/>
        <w:jc w:val="both"/>
        <w:rPr>
          <w:rFonts w:cs="Arabic Transparent"/>
          <w:rtl/>
        </w:rPr>
      </w:pPr>
      <w:r w:rsidRPr="006B1F9C">
        <w:rPr>
          <w:rFonts w:cs="Arabic Transparent"/>
          <w:rtl/>
        </w:rPr>
        <w:lastRenderedPageBreak/>
        <w:t>لست أريد أن أحكي لكم كل قصتي مع القصة،</w:t>
      </w:r>
      <w:r w:rsidRPr="006B1F9C">
        <w:rPr>
          <w:rFonts w:cs="Arabic Transparent" w:hint="cs"/>
        </w:rPr>
        <w:t xml:space="preserve"> </w:t>
      </w:r>
      <w:r w:rsidRPr="006B1F9C">
        <w:rPr>
          <w:rFonts w:cs="Arabic Transparent"/>
          <w:rtl/>
        </w:rPr>
        <w:t xml:space="preserve">فذلك أمر يطول ولا يفيد، حسبي أن أتوقف عند الصراع المحتدم بيني وبينها منذ آخر عهدي </w:t>
      </w:r>
      <w:proofErr w:type="gramStart"/>
      <w:r w:rsidRPr="006B1F9C">
        <w:rPr>
          <w:rFonts w:cs="Arabic Transparent"/>
          <w:rtl/>
        </w:rPr>
        <w:t>بالتعليم  الأساسي</w:t>
      </w:r>
      <w:proofErr w:type="gramEnd"/>
      <w:r w:rsidRPr="006B1F9C">
        <w:rPr>
          <w:rFonts w:cs="Arabic Transparent"/>
          <w:rtl/>
        </w:rPr>
        <w:t>، أحاول أن أكتبها وتحاول هي أن تكتبني.</w:t>
      </w:r>
    </w:p>
    <w:p w:rsidR="00B7406B" w:rsidRPr="006B1F9C" w:rsidRDefault="00B7406B" w:rsidP="00B7406B">
      <w:pPr>
        <w:bidi/>
        <w:spacing w:line="540" w:lineRule="exact"/>
        <w:jc w:val="both"/>
        <w:rPr>
          <w:rFonts w:cs="Arabic Transparent"/>
          <w:sz w:val="28"/>
          <w:szCs w:val="28"/>
          <w:rtl/>
        </w:rPr>
      </w:pPr>
      <w:r w:rsidRPr="006B1F9C">
        <w:rPr>
          <w:rFonts w:cs="Arabic Transparent"/>
          <w:sz w:val="28"/>
          <w:szCs w:val="28"/>
          <w:rtl/>
        </w:rPr>
        <w:t>أحاول أن أكتبها بلغتي وبالشكل الذي يرضيني وتحاول أن تفرض علي الزي اللغوي الموحد من المحيط إلى الخليج والشكل الكتابي الأكثر شيوعا على امتداد المعمور.</w:t>
      </w:r>
    </w:p>
    <w:p w:rsidR="00B7406B" w:rsidRPr="006B1F9C" w:rsidRDefault="00B7406B" w:rsidP="00B7406B">
      <w:pPr>
        <w:bidi/>
        <w:spacing w:line="540" w:lineRule="exact"/>
        <w:jc w:val="both"/>
        <w:rPr>
          <w:rFonts w:cs="Arabic Transparent"/>
          <w:sz w:val="28"/>
          <w:szCs w:val="28"/>
          <w:rtl/>
        </w:rPr>
      </w:pPr>
      <w:r w:rsidRPr="006B1F9C">
        <w:rPr>
          <w:rFonts w:cs="Arabic Transparent"/>
          <w:sz w:val="28"/>
          <w:szCs w:val="28"/>
          <w:rtl/>
        </w:rPr>
        <w:t xml:space="preserve">كنت في حداثة سني أقرأ كل ما تطاله يدي من غث وسمين ، من مجموعات قصصية وروايات ترفيهية أو فنية، أقرأ للمشهور مثلما أقرأ للمغمور، للعربي مثلما أقرأ للعجمي، وربما كان ذلك سببا رئيسا لتحول وجهتي – وأنا الذي ولدت في وسط يتعاطى النظم </w:t>
      </w:r>
      <w:r>
        <w:rPr>
          <w:rFonts w:cs="Arabic Transparent"/>
          <w:sz w:val="28"/>
          <w:szCs w:val="28"/>
          <w:rtl/>
        </w:rPr>
        <w:t>-  من الشعر إلى السرد . وإن كنت</w:t>
      </w:r>
      <w:r w:rsidRPr="006B1F9C">
        <w:rPr>
          <w:rFonts w:cs="Arabic Transparent"/>
          <w:sz w:val="28"/>
          <w:szCs w:val="28"/>
          <w:rtl/>
        </w:rPr>
        <w:t>،</w:t>
      </w:r>
      <w:r>
        <w:rPr>
          <w:rFonts w:cs="Arabic Transparent" w:hint="cs"/>
          <w:sz w:val="28"/>
          <w:szCs w:val="28"/>
          <w:rtl/>
        </w:rPr>
        <w:t xml:space="preserve"> </w:t>
      </w:r>
      <w:r w:rsidRPr="006B1F9C">
        <w:rPr>
          <w:rFonts w:cs="Arabic Transparent"/>
          <w:sz w:val="28"/>
          <w:szCs w:val="28"/>
          <w:rtl/>
        </w:rPr>
        <w:t>حتى الآن، لا أزال قارئ</w:t>
      </w:r>
      <w:r>
        <w:rPr>
          <w:rFonts w:cs="Arabic Transparent"/>
          <w:sz w:val="28"/>
          <w:szCs w:val="28"/>
          <w:rtl/>
        </w:rPr>
        <w:t xml:space="preserve">ا للشعر القديم قادرا على </w:t>
      </w:r>
      <w:r>
        <w:rPr>
          <w:rFonts w:cs="Arabic Transparent" w:hint="cs"/>
          <w:sz w:val="28"/>
          <w:szCs w:val="28"/>
          <w:rtl/>
        </w:rPr>
        <w:t>أ</w:t>
      </w:r>
      <w:r w:rsidRPr="006B1F9C">
        <w:rPr>
          <w:rFonts w:cs="Arabic Transparent"/>
          <w:sz w:val="28"/>
          <w:szCs w:val="28"/>
          <w:rtl/>
        </w:rPr>
        <w:t>ن أبكي الدمن البوالي وأن</w:t>
      </w:r>
      <w:r w:rsidRPr="006B1F9C">
        <w:rPr>
          <w:rFonts w:cs="Arabic Transparent" w:hint="cs"/>
          <w:sz w:val="28"/>
          <w:szCs w:val="28"/>
        </w:rPr>
        <w:t xml:space="preserve"> </w:t>
      </w:r>
      <w:r w:rsidRPr="006B1F9C">
        <w:rPr>
          <w:rFonts w:cs="Arabic Transparent"/>
          <w:sz w:val="28"/>
          <w:szCs w:val="28"/>
          <w:rtl/>
        </w:rPr>
        <w:t xml:space="preserve">أرد الأواجن الطوامي وأقطع منابت الحنوة والعرار بكلام موزون مقفى.لأقل، بصيغة أخرى، إنني قد خنت عهد العشيرة حين تخاذلت عن ميراث الجد وعدلت عن تعداد مفاخر العشير وتدوين مآثر الأحياء والأموات منه وممن تربطه به وشائج القربى أو أواصر المودة. كان يمكن أن أكتب، مثل العقلاء من كبار الشعراء، شعرين:شعرا للوطن والأمة حديثا وشعرا آخر في الظل للعشيرة ولم لا أقول لدرهم المعاش؟  لم أكن عاقلا بالقدر الضروري لذلك. </w:t>
      </w:r>
      <w:proofErr w:type="gramStart"/>
      <w:r w:rsidRPr="006B1F9C">
        <w:rPr>
          <w:rFonts w:cs="Arabic Transparent"/>
          <w:sz w:val="28"/>
          <w:szCs w:val="28"/>
          <w:rtl/>
        </w:rPr>
        <w:t>وكنت</w:t>
      </w:r>
      <w:proofErr w:type="gramEnd"/>
      <w:r w:rsidRPr="006B1F9C">
        <w:rPr>
          <w:rFonts w:cs="Arabic Transparent"/>
          <w:sz w:val="28"/>
          <w:szCs w:val="28"/>
          <w:rtl/>
        </w:rPr>
        <w:t>، فضلا عن ذلك، أحس أن ثمة تحولات تجري يجب أن تكون موضوعا لتعبير أدبي. وهكذا استبدلت الذي هو أدنى ، من وجهة نظر البعض،</w:t>
      </w:r>
      <w:r w:rsidRPr="006B1F9C">
        <w:rPr>
          <w:rFonts w:cs="Arabic Transparent" w:hint="cs"/>
          <w:sz w:val="28"/>
          <w:szCs w:val="28"/>
        </w:rPr>
        <w:t xml:space="preserve"> </w:t>
      </w:r>
      <w:r w:rsidRPr="006B1F9C">
        <w:rPr>
          <w:rFonts w:cs="Arabic Transparent"/>
          <w:sz w:val="28"/>
          <w:szCs w:val="28"/>
          <w:rtl/>
        </w:rPr>
        <w:t>بالذي هو خير،</w:t>
      </w:r>
      <w:r w:rsidRPr="006B1F9C">
        <w:rPr>
          <w:rFonts w:cs="Arabic Transparent" w:hint="cs"/>
          <w:sz w:val="28"/>
          <w:szCs w:val="28"/>
        </w:rPr>
        <w:t xml:space="preserve"> </w:t>
      </w:r>
      <w:r w:rsidRPr="006B1F9C">
        <w:rPr>
          <w:rFonts w:cs="Arabic Transparent"/>
          <w:sz w:val="28"/>
          <w:szCs w:val="28"/>
          <w:rtl/>
        </w:rPr>
        <w:t>وبدأت محاولات نشرت أول ما نشرت منها سنة 1983 بعد اجتياز الباكالوريا ودخول مدرسة المعلمين العليا فلقي حفاوة كبيرة آنذاك،</w:t>
      </w:r>
      <w:r w:rsidRPr="006B1F9C">
        <w:rPr>
          <w:rFonts w:cs="Arabic Transparent" w:hint="cs"/>
          <w:sz w:val="28"/>
          <w:szCs w:val="28"/>
        </w:rPr>
        <w:t xml:space="preserve"> </w:t>
      </w:r>
      <w:r w:rsidRPr="006B1F9C">
        <w:rPr>
          <w:rFonts w:cs="Arabic Transparent"/>
          <w:sz w:val="28"/>
          <w:szCs w:val="28"/>
          <w:rtl/>
        </w:rPr>
        <w:t xml:space="preserve">خصوصا من لدن أستاذي فرج بن رمضان الذي كان أستاذا للأدب الحديث بالمدرسة يومئذ قبل عودته إلى تونس. </w:t>
      </w:r>
      <w:proofErr w:type="gramStart"/>
      <w:r w:rsidRPr="006B1F9C">
        <w:rPr>
          <w:rFonts w:cs="Arabic Transparent"/>
          <w:sz w:val="28"/>
          <w:szCs w:val="28"/>
          <w:rtl/>
        </w:rPr>
        <w:t>هذه</w:t>
      </w:r>
      <w:proofErr w:type="gramEnd"/>
      <w:r w:rsidRPr="006B1F9C">
        <w:rPr>
          <w:rFonts w:cs="Arabic Transparent"/>
          <w:sz w:val="28"/>
          <w:szCs w:val="28"/>
          <w:rtl/>
        </w:rPr>
        <w:t xml:space="preserve"> الحفاوة كانت في واقع الأمر بالنسبة لي مصدر اعتزاز كبير وإشفاق شديد فقد كنت أحس أن في ما أكتب شيئا ما ممالا أريد أن أكتب. في منتصف مايو من عام 1984  أعلن في إطار قسم اللغة العربية عن أمسية أدبية حول موضوع "القصة في موريتانيا" حضرتها إلى جانب أستاذي المرحوم جمال ولد الحسن، وحرص أستاذي فرج على التنويه </w:t>
      </w:r>
      <w:r w:rsidRPr="006B1F9C">
        <w:rPr>
          <w:rFonts w:cs="Arabic Transparent"/>
          <w:sz w:val="28"/>
          <w:szCs w:val="28"/>
          <w:rtl/>
        </w:rPr>
        <w:lastRenderedPageBreak/>
        <w:t>بما كنت قد نشرت من محاولات وكان مثل هذا التنويه كافيا ليجعل مني، في أوساط مدرسة المعلمين العليا ومشروع كلية الآداب، كاتبا. غير أني – وأنا المتابع يومئذ قراءات أستاذي للنصوص بشغف كبير – كنت أحس على نحو ما أنني لم أفلح بعد في الكتابة على النحو الذي يرضيه ، وهو ما لم أفلح فيه  إلا بعد ذلك بعامين حين أعدت كتابة "أنت طالق" و"غاية الغراب" من تلك النصوص التي نشرت يومئذ بعنوان "من كرامات الشيخ" وقد أًصبحت قادرا على تطويع الأشكال التراثية للمضامين الواقعية والتلاعب بنظام الرواة وتفريدهم اجتماعيا وإيديولوجيا.</w:t>
      </w:r>
    </w:p>
    <w:p w:rsidR="00B7406B" w:rsidRPr="006B1F9C" w:rsidRDefault="00B7406B" w:rsidP="00B7406B">
      <w:pPr>
        <w:bidi/>
        <w:spacing w:line="540" w:lineRule="exact"/>
        <w:jc w:val="both"/>
        <w:rPr>
          <w:rFonts w:cs="Arabic Transparent"/>
          <w:sz w:val="28"/>
          <w:szCs w:val="28"/>
          <w:rtl/>
        </w:rPr>
      </w:pPr>
      <w:r w:rsidRPr="006B1F9C">
        <w:rPr>
          <w:rFonts w:cs="Arabic Transparent"/>
          <w:sz w:val="28"/>
          <w:szCs w:val="28"/>
          <w:rtl/>
        </w:rPr>
        <w:t>في عام 1985 تقدمت بطلب لإنشاء ناد للقصة بمدرسة المعلمين العليا أو المدرسة العليا للأساتذة كما كانت تسمى آنئذ واستطعت بالتعاون مع بعض الزملاء أن أصدر أعدادا من نشرة شهرية مرقونة بعنوان "القصص" حاولت يومئذ أن أناى بها عن التخندق السياسي الذي كان يطبع كل شيء ثم قررت أن أنأى بنفسي عنها حين بلغني أن الشاعر عبد الله القرشي الذي كان سفيرا للسعودية بنواكشوط قد اتصل به بعض الفضلاء من محبي الأدب يسألونه دعما للنادي وللمجلة وأن جهة إدارية وصية قد باركت هذه الخطوة بعد أن آتت أكلها، فقررت بعد روية أن أنسحب.</w:t>
      </w:r>
    </w:p>
    <w:p w:rsidR="00B7406B" w:rsidRPr="006B1F9C" w:rsidRDefault="00B7406B" w:rsidP="00B7406B">
      <w:pPr>
        <w:bidi/>
        <w:spacing w:line="540" w:lineRule="exact"/>
        <w:jc w:val="both"/>
        <w:rPr>
          <w:rFonts w:cs="Arabic Transparent"/>
          <w:sz w:val="28"/>
          <w:szCs w:val="28"/>
          <w:rtl/>
        </w:rPr>
      </w:pPr>
      <w:r w:rsidRPr="006B1F9C">
        <w:rPr>
          <w:rFonts w:cs="Arabic Transparent"/>
          <w:sz w:val="28"/>
          <w:szCs w:val="28"/>
          <w:rtl/>
        </w:rPr>
        <w:t xml:space="preserve">نشرت في العام الجامعي نفسه  85 – 1986، "من </w:t>
      </w:r>
      <w:r w:rsidRPr="00243737">
        <w:rPr>
          <w:rFonts w:cs="Arabic Transparent"/>
          <w:sz w:val="28"/>
          <w:szCs w:val="28"/>
          <w:rtl/>
        </w:rPr>
        <w:t>كرامات</w:t>
      </w:r>
      <w:r w:rsidRPr="006B1F9C">
        <w:rPr>
          <w:rFonts w:cs="Arabic Transparent"/>
          <w:sz w:val="28"/>
          <w:szCs w:val="28"/>
          <w:rtl/>
        </w:rPr>
        <w:t xml:space="preserve"> الشيخ" وزعمت أنني استوحيت معمارها من الشعر وأن كل نصين من نصوصها الستة يشكلان بإيقاعهما وقافيتهما بيتا من الرجز. والحق أنني يومئذ كنت واقعا تحت تأثير الجاحظ، وكنت بالتحديد أسير نموذج محدد هو قصة "أهل البصرة من المسجديين". كنت قبل ذلك قد حاولت – ويا لسخف الغرور- كتابة أحاديث سردية أنحلها الجاحظ أو أبا الفرج الأصفهاني (نشر اثنان منها على الأقل في جريدة الشعب) كانت مرانا لي على الكتابة بالفصحى وعلى ارتياد آفاق المشترك التراثي بيني وبين القارئ، همي الأكبر. </w:t>
      </w:r>
      <w:proofErr w:type="gramStart"/>
      <w:r w:rsidRPr="006B1F9C">
        <w:rPr>
          <w:rFonts w:cs="Arabic Transparent"/>
          <w:sz w:val="28"/>
          <w:szCs w:val="28"/>
          <w:rtl/>
        </w:rPr>
        <w:t>لم</w:t>
      </w:r>
      <w:proofErr w:type="gramEnd"/>
      <w:r w:rsidRPr="006B1F9C">
        <w:rPr>
          <w:rFonts w:cs="Arabic Transparent"/>
          <w:sz w:val="28"/>
          <w:szCs w:val="28"/>
          <w:rtl/>
        </w:rPr>
        <w:t xml:space="preserve"> أكن – وأنا الذي لا أجد معنى للكتابة غير الالتزام-لأستسيغ التقوقع داخل أسوار من حداثة الآخر، فالكلام، إذا لم يكن رقية، لا مندوحة له عن مراعاة سياقات التلقي.</w:t>
      </w:r>
    </w:p>
    <w:p w:rsidR="00B7406B" w:rsidRPr="006B1F9C" w:rsidRDefault="00B7406B" w:rsidP="00B7406B">
      <w:pPr>
        <w:bidi/>
        <w:spacing w:line="540" w:lineRule="exact"/>
        <w:jc w:val="both"/>
        <w:rPr>
          <w:rFonts w:cs="Arabic Transparent"/>
          <w:sz w:val="28"/>
          <w:szCs w:val="28"/>
          <w:rtl/>
        </w:rPr>
      </w:pPr>
      <w:r w:rsidRPr="006B1F9C">
        <w:rPr>
          <w:rFonts w:cs="Arabic Transparent"/>
          <w:sz w:val="28"/>
          <w:szCs w:val="28"/>
          <w:rtl/>
        </w:rPr>
        <w:lastRenderedPageBreak/>
        <w:t xml:space="preserve">في عام 1987 تقرر أن أبعث إلى كلية الآداب بالرباط، وفقا لذلك النظام القاضي بأن يوجه الحائزون على الرتبة الأولى من كافة التخصصات إلى الدراسات العليا ليكونوا أساتذة بمؤسسات التعليم العالي. ودخلت المغرب أول مرة في 29 من نفمبر1987 ،لأسجل في"الرواية" آخذا بذلك ورد الشيخين محمد برادة وأحمد اليبوري. </w:t>
      </w:r>
      <w:proofErr w:type="gramStart"/>
      <w:r w:rsidRPr="006B1F9C">
        <w:rPr>
          <w:rFonts w:cs="Arabic Transparent"/>
          <w:sz w:val="28"/>
          <w:szCs w:val="28"/>
          <w:rtl/>
        </w:rPr>
        <w:t>في</w:t>
      </w:r>
      <w:proofErr w:type="gramEnd"/>
      <w:r w:rsidRPr="006B1F9C">
        <w:rPr>
          <w:rFonts w:cs="Arabic Transparent"/>
          <w:sz w:val="28"/>
          <w:szCs w:val="28"/>
          <w:rtl/>
        </w:rPr>
        <w:t xml:space="preserve"> هذه الأثناء كنت قد كتبت الصفحتين الأوليين من "أولاد أم هانئ"ولم أعد إليها إلا في صيف 1993 بعد صدور حكم الإعدام الثقافي في حقي بثلاث سنوات. كنت أزعم لنفسي قبل ذلك  أن جهد المقل أزكى دوما من كثير من الإسهاب وأن أم الصقر –كما يقول عروة بن الورد – مِقْلاتٌ (من القَلَت) نزور. واجهت في كثير من الأحيان  معضلة الحوارات وخطابات الشخصيات التي لم تكن تتيح غير خيارين : أن "تترجم " إلى الفصحى ، أو أن تكتب – على غرار  ما يفعل بعض الإخوة-  بالعامية ، وهما أمران أقلهما مرارة مر.أما العربية الوسطى أو اللغة الثالثة كما يسميها البعض فلم نلق فيها جلال الفصحى وثراءها ولا حميمية العامية ونكهتها. </w:t>
      </w:r>
      <w:proofErr w:type="gramStart"/>
      <w:r w:rsidRPr="006B1F9C">
        <w:rPr>
          <w:rFonts w:cs="Arabic Transparent"/>
          <w:sz w:val="28"/>
          <w:szCs w:val="28"/>
          <w:rtl/>
        </w:rPr>
        <w:t>وكان</w:t>
      </w:r>
      <w:proofErr w:type="gramEnd"/>
      <w:r w:rsidRPr="006B1F9C">
        <w:rPr>
          <w:rFonts w:cs="Arabic Transparent"/>
          <w:sz w:val="28"/>
          <w:szCs w:val="28"/>
          <w:rtl/>
        </w:rPr>
        <w:t xml:space="preserve"> لفت اهتمامي من قبل أن اللغة العربية القديمة، كما نلقاها في المعاجم، ليست ميتة كما يحلو لكثير من المستحدثين أن يصفها، بل هي متداولة في الحياة اليومية لهذا البلد العربي أو ذاك. وأي مانع </w:t>
      </w:r>
      <w:proofErr w:type="gramStart"/>
      <w:r w:rsidRPr="006B1F9C">
        <w:rPr>
          <w:rFonts w:cs="Arabic Transparent"/>
          <w:sz w:val="28"/>
          <w:szCs w:val="28"/>
          <w:rtl/>
        </w:rPr>
        <w:t>إن</w:t>
      </w:r>
      <w:proofErr w:type="gramEnd"/>
      <w:r w:rsidRPr="006B1F9C">
        <w:rPr>
          <w:rFonts w:cs="Arabic Transparent"/>
          <w:sz w:val="28"/>
          <w:szCs w:val="28"/>
          <w:rtl/>
        </w:rPr>
        <w:t xml:space="preserve"> كان الأمر كذلك من محاولة استغلالها في الحوارات وخطابات الشخصيات؟ ذلك ما حاولناه في "أولاد أم هانئ" للجمع بين ما سميناه جلال الفصحى وثراءها وحميمية العامية،وهو ،على كل حال محاولة يحفها الكثير من المخاطر،كنا على كل حال قد اعتمدناها في "أولاد أم هانئ"على نحو مايلي:</w:t>
      </w:r>
    </w:p>
    <w:p w:rsidR="00B7406B" w:rsidRPr="006B1F9C" w:rsidRDefault="00B7406B" w:rsidP="00B7406B">
      <w:pPr>
        <w:bidi/>
        <w:spacing w:line="540" w:lineRule="exact"/>
        <w:jc w:val="both"/>
        <w:rPr>
          <w:rFonts w:cs="Arabic Transparent"/>
          <w:b/>
          <w:bCs/>
          <w:sz w:val="28"/>
          <w:szCs w:val="28"/>
          <w:rtl/>
        </w:rPr>
      </w:pPr>
      <w:r w:rsidRPr="006B1F9C">
        <w:rPr>
          <w:rFonts w:cs="Arabic Transparent"/>
          <w:b/>
          <w:bCs/>
          <w:sz w:val="28"/>
          <w:szCs w:val="28"/>
          <w:rtl/>
        </w:rPr>
        <w:t xml:space="preserve">"ولم يعد يطيق على الثبات </w:t>
      </w:r>
      <w:proofErr w:type="gramStart"/>
      <w:r w:rsidRPr="006B1F9C">
        <w:rPr>
          <w:rFonts w:cs="Arabic Transparent"/>
          <w:b/>
          <w:bCs/>
          <w:sz w:val="28"/>
          <w:szCs w:val="28"/>
          <w:rtl/>
        </w:rPr>
        <w:t>صبرا</w:t>
      </w:r>
      <w:proofErr w:type="gramEnd"/>
      <w:r w:rsidRPr="006B1F9C">
        <w:rPr>
          <w:rFonts w:cs="Arabic Transparent"/>
          <w:b/>
          <w:bCs/>
          <w:sz w:val="28"/>
          <w:szCs w:val="28"/>
          <w:rtl/>
        </w:rPr>
        <w:t xml:space="preserve"> فقال: </w:t>
      </w:r>
    </w:p>
    <w:p w:rsidR="00B7406B" w:rsidRPr="006B1F9C" w:rsidRDefault="00B7406B" w:rsidP="00B7406B">
      <w:pPr>
        <w:bidi/>
        <w:spacing w:line="540" w:lineRule="exact"/>
        <w:jc w:val="both"/>
        <w:rPr>
          <w:rFonts w:cs="Arabic Transparent"/>
          <w:b/>
          <w:bCs/>
          <w:sz w:val="28"/>
          <w:szCs w:val="28"/>
          <w:rtl/>
        </w:rPr>
      </w:pPr>
      <w:r w:rsidRPr="006B1F9C">
        <w:rPr>
          <w:rFonts w:cs="Arabic Transparent"/>
          <w:b/>
          <w:bCs/>
          <w:sz w:val="28"/>
          <w:szCs w:val="28"/>
          <w:rtl/>
        </w:rPr>
        <w:t xml:space="preserve">-وسعوا .. وسعوا.. </w:t>
      </w:r>
      <w:proofErr w:type="gramStart"/>
      <w:r w:rsidRPr="006B1F9C">
        <w:rPr>
          <w:rFonts w:cs="Arabic Transparent"/>
          <w:b/>
          <w:bCs/>
          <w:sz w:val="28"/>
          <w:szCs w:val="28"/>
          <w:rtl/>
        </w:rPr>
        <w:t>خلونا</w:t>
      </w:r>
      <w:proofErr w:type="gramEnd"/>
      <w:r w:rsidRPr="006B1F9C">
        <w:rPr>
          <w:rFonts w:cs="Arabic Transparent"/>
          <w:b/>
          <w:bCs/>
          <w:sz w:val="28"/>
          <w:szCs w:val="28"/>
          <w:rtl/>
        </w:rPr>
        <w:t xml:space="preserve"> نرقص على مدح خير الرجال بجاهه وجاه عربنا الصالحين يجيرني أنا ومن أحب ومن يحبني من خزي الدنيا وعذاب الآخرة" </w:t>
      </w:r>
    </w:p>
    <w:p w:rsidR="00B7406B" w:rsidRPr="006B1F9C" w:rsidRDefault="00B7406B" w:rsidP="00B7406B">
      <w:pPr>
        <w:bidi/>
        <w:spacing w:line="540" w:lineRule="exact"/>
        <w:jc w:val="both"/>
        <w:rPr>
          <w:rFonts w:cs="Arabic Transparent"/>
          <w:b/>
          <w:bCs/>
          <w:sz w:val="28"/>
          <w:szCs w:val="28"/>
          <w:rtl/>
        </w:rPr>
      </w:pPr>
      <w:r w:rsidRPr="006B1F9C">
        <w:rPr>
          <w:rFonts w:cs="Arabic Transparent"/>
          <w:b/>
          <w:bCs/>
          <w:sz w:val="28"/>
          <w:szCs w:val="28"/>
          <w:rtl/>
        </w:rPr>
        <w:t xml:space="preserve">فانفقع الحر </w:t>
      </w:r>
      <w:proofErr w:type="gramStart"/>
      <w:r w:rsidRPr="006B1F9C">
        <w:rPr>
          <w:rFonts w:cs="Arabic Transparent"/>
          <w:b/>
          <w:bCs/>
          <w:sz w:val="28"/>
          <w:szCs w:val="28"/>
          <w:rtl/>
        </w:rPr>
        <w:t>غضبا ،</w:t>
      </w:r>
      <w:proofErr w:type="gramEnd"/>
      <w:r w:rsidRPr="006B1F9C">
        <w:rPr>
          <w:rFonts w:cs="Arabic Transparent"/>
          <w:b/>
          <w:bCs/>
          <w:sz w:val="28"/>
          <w:szCs w:val="28"/>
          <w:rtl/>
        </w:rPr>
        <w:t xml:space="preserve"> أنا أقول إنه لم يسمعه، فدنا منه وهو يرقص وأمسك بمنكبه. والتفت بلال فرآه – تبارك الله ما شاء الله – عظيما جسيما  ، فقال :</w:t>
      </w:r>
    </w:p>
    <w:p w:rsidR="00B7406B" w:rsidRPr="006B1F9C" w:rsidRDefault="00B7406B" w:rsidP="00B7406B">
      <w:pPr>
        <w:numPr>
          <w:ilvl w:val="0"/>
          <w:numId w:val="5"/>
        </w:numPr>
        <w:bidi/>
        <w:spacing w:after="0" w:line="540" w:lineRule="exact"/>
        <w:jc w:val="both"/>
        <w:rPr>
          <w:rFonts w:cs="Arabic Transparent"/>
          <w:b/>
          <w:bCs/>
          <w:sz w:val="28"/>
          <w:szCs w:val="28"/>
          <w:rtl/>
        </w:rPr>
      </w:pPr>
      <w:r w:rsidRPr="006B1F9C">
        <w:rPr>
          <w:rFonts w:cs="Arabic Transparent"/>
          <w:b/>
          <w:bCs/>
          <w:sz w:val="28"/>
          <w:szCs w:val="28"/>
          <w:rtl/>
        </w:rPr>
        <w:lastRenderedPageBreak/>
        <w:t xml:space="preserve">أفلا </w:t>
      </w:r>
      <w:proofErr w:type="gramStart"/>
      <w:r w:rsidRPr="006B1F9C">
        <w:rPr>
          <w:rFonts w:cs="Arabic Transparent"/>
          <w:b/>
          <w:bCs/>
          <w:sz w:val="28"/>
          <w:szCs w:val="28"/>
          <w:rtl/>
        </w:rPr>
        <w:t>ينظرون</w:t>
      </w:r>
      <w:proofErr w:type="gramEnd"/>
      <w:r w:rsidRPr="006B1F9C">
        <w:rPr>
          <w:rFonts w:cs="Arabic Transparent"/>
          <w:b/>
          <w:bCs/>
          <w:sz w:val="28"/>
          <w:szCs w:val="28"/>
          <w:rtl/>
        </w:rPr>
        <w:t xml:space="preserve"> إلى الإبل كيف خلقت؟</w:t>
      </w:r>
    </w:p>
    <w:p w:rsidR="00B7406B" w:rsidRPr="006B1F9C" w:rsidRDefault="00B7406B" w:rsidP="00B7406B">
      <w:pPr>
        <w:bidi/>
        <w:spacing w:line="540" w:lineRule="exact"/>
        <w:jc w:val="both"/>
        <w:rPr>
          <w:rFonts w:cs="Arabic Transparent"/>
          <w:b/>
          <w:bCs/>
          <w:sz w:val="28"/>
          <w:szCs w:val="28"/>
          <w:rtl/>
        </w:rPr>
      </w:pPr>
      <w:r w:rsidRPr="006B1F9C">
        <w:rPr>
          <w:rFonts w:cs="Arabic Transparent"/>
          <w:b/>
          <w:bCs/>
          <w:sz w:val="28"/>
          <w:szCs w:val="28"/>
          <w:rtl/>
        </w:rPr>
        <w:t>وبينما أنا مشغول –قال بلال- بما لا أرجو ثوابه إلا عند الله ورسوله إذا عبد ضالة يتهددني ويتوعدني بكلام النصارى ، فقالوا :هذا زوج (سلم عربيه ) بنت مارية وهو يقول لك لا تعد مثل هذا الكلام الذي قلت هنا، فقلت له:</w:t>
      </w:r>
    </w:p>
    <w:p w:rsidR="00B7406B" w:rsidRPr="006B1F9C" w:rsidRDefault="00B7406B" w:rsidP="00B7406B">
      <w:pPr>
        <w:numPr>
          <w:ilvl w:val="0"/>
          <w:numId w:val="5"/>
        </w:numPr>
        <w:bidi/>
        <w:spacing w:after="0" w:line="540" w:lineRule="exact"/>
        <w:jc w:val="both"/>
        <w:rPr>
          <w:rFonts w:cs="Arabic Transparent"/>
          <w:b/>
          <w:bCs/>
          <w:sz w:val="28"/>
          <w:szCs w:val="28"/>
          <w:rtl/>
        </w:rPr>
      </w:pPr>
      <w:r w:rsidRPr="006B1F9C">
        <w:rPr>
          <w:rFonts w:cs="Arabic Transparent"/>
          <w:b/>
          <w:bCs/>
          <w:sz w:val="28"/>
          <w:szCs w:val="28"/>
          <w:rtl/>
        </w:rPr>
        <w:t xml:space="preserve">لست </w:t>
      </w:r>
      <w:proofErr w:type="gramStart"/>
      <w:r w:rsidRPr="006B1F9C">
        <w:rPr>
          <w:rFonts w:cs="Arabic Transparent"/>
          <w:b/>
          <w:bCs/>
          <w:sz w:val="28"/>
          <w:szCs w:val="28"/>
          <w:rtl/>
        </w:rPr>
        <w:t>أجيبك ،</w:t>
      </w:r>
      <w:proofErr w:type="gramEnd"/>
      <w:r w:rsidRPr="006B1F9C">
        <w:rPr>
          <w:rFonts w:cs="Arabic Transparent"/>
          <w:b/>
          <w:bCs/>
          <w:sz w:val="28"/>
          <w:szCs w:val="28"/>
          <w:rtl/>
        </w:rPr>
        <w:t>فأنا لست نصرانيا، الحمد لله، ومولانا يقول (وأعرض عن الجاهلين) وقد استعاذ النبي من العبد الأحمر"</w:t>
      </w:r>
    </w:p>
    <w:p w:rsidR="00B7406B" w:rsidRPr="006B1F9C" w:rsidRDefault="00B7406B" w:rsidP="00B7406B">
      <w:pPr>
        <w:bidi/>
        <w:spacing w:line="540" w:lineRule="exact"/>
        <w:jc w:val="both"/>
        <w:rPr>
          <w:rFonts w:cs="Arabic Transparent"/>
          <w:b/>
          <w:bCs/>
          <w:sz w:val="28"/>
          <w:szCs w:val="28"/>
          <w:rtl/>
        </w:rPr>
      </w:pPr>
      <w:r w:rsidRPr="006B1F9C">
        <w:rPr>
          <w:rFonts w:cs="Arabic Transparent"/>
          <w:b/>
          <w:bCs/>
          <w:sz w:val="28"/>
          <w:szCs w:val="28"/>
          <w:rtl/>
        </w:rPr>
        <w:t>فهبز نحوي يطاميني وحالت بيننا الحجاز، وأنا لم أتحرك من مكاني ولا عود في يدي ، فقلت لمن يحجزونه لما رأيتهم ينترونه  ويعفسونه ليجلس : "خلوه   خلوه  كفرت لا يكون مني بحيث تصله يسراي هذه إلا صليت على خير الرجال ولطمته على الحنك الأيمن حتى يقول: خرجت ضيفا، وانتهى المدح، وفي الصباح وقعت الهيشة.</w:t>
      </w:r>
    </w:p>
    <w:p w:rsidR="00B7406B" w:rsidRPr="006B1F9C" w:rsidRDefault="00B7406B" w:rsidP="00B7406B">
      <w:pPr>
        <w:bidi/>
        <w:spacing w:line="540" w:lineRule="exact"/>
        <w:jc w:val="both"/>
        <w:rPr>
          <w:rFonts w:cs="Arabic Transparent"/>
          <w:b/>
          <w:bCs/>
          <w:sz w:val="28"/>
          <w:szCs w:val="28"/>
          <w:rtl/>
        </w:rPr>
      </w:pPr>
      <w:r w:rsidRPr="006B1F9C">
        <w:rPr>
          <w:rFonts w:cs="Arabic Transparent"/>
          <w:b/>
          <w:bCs/>
          <w:sz w:val="28"/>
          <w:szCs w:val="28"/>
          <w:rtl/>
        </w:rPr>
        <w:t xml:space="preserve">(...) وجئت إلى مكان الواقعة فوجدت الطبل والهالة من حوله. وأهل هذا الزمان لا يلعبون الدبوس، ولم أجد من هو في </w:t>
      </w:r>
      <w:proofErr w:type="gramStart"/>
      <w:r w:rsidRPr="006B1F9C">
        <w:rPr>
          <w:rFonts w:cs="Arabic Transparent"/>
          <w:b/>
          <w:bCs/>
          <w:sz w:val="28"/>
          <w:szCs w:val="28"/>
          <w:rtl/>
        </w:rPr>
        <w:t>سني .</w:t>
      </w:r>
      <w:proofErr w:type="gramEnd"/>
      <w:r w:rsidRPr="006B1F9C">
        <w:rPr>
          <w:rFonts w:cs="Arabic Transparent"/>
          <w:b/>
          <w:bCs/>
          <w:sz w:val="28"/>
          <w:szCs w:val="28"/>
          <w:rtl/>
        </w:rPr>
        <w:t xml:space="preserve">فقيل لي: ربما كان صديقك مسعود عند الطبل الآخر، فاذهب إليه إن شئت. وذهبت إليه، </w:t>
      </w:r>
      <w:proofErr w:type="gramStart"/>
      <w:r w:rsidRPr="006B1F9C">
        <w:rPr>
          <w:rFonts w:cs="Arabic Transparent"/>
          <w:b/>
          <w:bCs/>
          <w:sz w:val="28"/>
          <w:szCs w:val="28"/>
          <w:rtl/>
        </w:rPr>
        <w:t>فما</w:t>
      </w:r>
      <w:proofErr w:type="gramEnd"/>
      <w:r w:rsidRPr="006B1F9C">
        <w:rPr>
          <w:rFonts w:cs="Arabic Transparent"/>
          <w:b/>
          <w:bCs/>
          <w:sz w:val="28"/>
          <w:szCs w:val="28"/>
          <w:rtl/>
        </w:rPr>
        <w:t xml:space="preserve"> كادت الخادم زوجته تراني حتى استقبلتني وهي تصفق:</w:t>
      </w:r>
    </w:p>
    <w:p w:rsidR="00B7406B" w:rsidRPr="006B1F9C" w:rsidRDefault="00B7406B" w:rsidP="00B7406B">
      <w:pPr>
        <w:bidi/>
        <w:spacing w:line="540" w:lineRule="exact"/>
        <w:jc w:val="both"/>
        <w:rPr>
          <w:rFonts w:cs="Arabic Transparent"/>
          <w:b/>
          <w:bCs/>
          <w:sz w:val="28"/>
          <w:szCs w:val="28"/>
          <w:rtl/>
        </w:rPr>
      </w:pPr>
      <w:r w:rsidRPr="006B1F9C">
        <w:rPr>
          <w:rFonts w:cs="Arabic Transparent"/>
          <w:b/>
          <w:bCs/>
          <w:sz w:val="28"/>
          <w:szCs w:val="28"/>
          <w:rtl/>
        </w:rPr>
        <w:t xml:space="preserve">    شي يواسو الخدم     </w:t>
      </w:r>
    </w:p>
    <w:p w:rsidR="00B7406B" w:rsidRPr="006B1F9C" w:rsidRDefault="00B7406B" w:rsidP="00B7406B">
      <w:pPr>
        <w:bidi/>
        <w:spacing w:line="540" w:lineRule="exact"/>
        <w:jc w:val="both"/>
        <w:rPr>
          <w:rFonts w:cs="Arabic Transparent"/>
          <w:b/>
          <w:bCs/>
          <w:sz w:val="28"/>
          <w:szCs w:val="28"/>
          <w:rtl/>
        </w:rPr>
      </w:pPr>
      <w:r w:rsidRPr="006B1F9C">
        <w:rPr>
          <w:rFonts w:cs="Arabic Transparent"/>
          <w:b/>
          <w:bCs/>
          <w:sz w:val="28"/>
          <w:szCs w:val="28"/>
          <w:rtl/>
        </w:rPr>
        <w:t xml:space="preserve">   لا جاهم بــلال ؟</w:t>
      </w:r>
    </w:p>
    <w:p w:rsidR="00B7406B" w:rsidRPr="006B1F9C" w:rsidRDefault="00B7406B" w:rsidP="00B7406B">
      <w:pPr>
        <w:bidi/>
        <w:spacing w:line="540" w:lineRule="exact"/>
        <w:jc w:val="both"/>
        <w:rPr>
          <w:rFonts w:cs="Arabic Transparent"/>
          <w:b/>
          <w:bCs/>
          <w:sz w:val="28"/>
          <w:szCs w:val="28"/>
          <w:rtl/>
        </w:rPr>
      </w:pPr>
      <w:r w:rsidRPr="006B1F9C">
        <w:rPr>
          <w:rFonts w:cs="Arabic Transparent"/>
          <w:b/>
          <w:bCs/>
          <w:sz w:val="28"/>
          <w:szCs w:val="28"/>
          <w:rtl/>
        </w:rPr>
        <w:t xml:space="preserve">   يواسو ذي الحيل</w:t>
      </w:r>
    </w:p>
    <w:p w:rsidR="00B7406B" w:rsidRPr="006B1F9C" w:rsidRDefault="00B7406B" w:rsidP="00B7406B">
      <w:pPr>
        <w:bidi/>
        <w:spacing w:line="540" w:lineRule="exact"/>
        <w:jc w:val="both"/>
        <w:rPr>
          <w:rFonts w:cs="Arabic Transparent"/>
          <w:b/>
          <w:bCs/>
          <w:sz w:val="28"/>
          <w:szCs w:val="28"/>
          <w:rtl/>
        </w:rPr>
      </w:pPr>
      <w:r w:rsidRPr="006B1F9C">
        <w:rPr>
          <w:rFonts w:cs="Arabic Transparent"/>
          <w:b/>
          <w:bCs/>
          <w:sz w:val="28"/>
          <w:szCs w:val="28"/>
          <w:rtl/>
        </w:rPr>
        <w:t xml:space="preserve">  ومعها  ذي الحال</w:t>
      </w:r>
    </w:p>
    <w:p w:rsidR="00B7406B" w:rsidRPr="006B1F9C" w:rsidRDefault="00B7406B" w:rsidP="00B7406B">
      <w:pPr>
        <w:bidi/>
        <w:spacing w:line="540" w:lineRule="exact"/>
        <w:jc w:val="both"/>
        <w:rPr>
          <w:rFonts w:cs="Arabic Transparent"/>
          <w:b/>
          <w:bCs/>
          <w:sz w:val="28"/>
          <w:szCs w:val="28"/>
          <w:rtl/>
        </w:rPr>
      </w:pPr>
      <w:r w:rsidRPr="006B1F9C">
        <w:rPr>
          <w:rFonts w:cs="Arabic Transparent"/>
          <w:b/>
          <w:bCs/>
          <w:sz w:val="28"/>
          <w:szCs w:val="28"/>
          <w:rtl/>
        </w:rPr>
        <w:t xml:space="preserve">  ويهزوا الزهلـول</w:t>
      </w:r>
    </w:p>
    <w:p w:rsidR="00B7406B" w:rsidRPr="006B1F9C" w:rsidRDefault="00B7406B" w:rsidP="00B7406B">
      <w:pPr>
        <w:bidi/>
        <w:spacing w:line="540" w:lineRule="exact"/>
        <w:jc w:val="both"/>
        <w:rPr>
          <w:rFonts w:cs="Arabic Transparent"/>
          <w:b/>
          <w:bCs/>
          <w:sz w:val="28"/>
          <w:szCs w:val="28"/>
          <w:rtl/>
        </w:rPr>
      </w:pPr>
      <w:r w:rsidRPr="006B1F9C">
        <w:rPr>
          <w:rFonts w:cs="Arabic Transparent"/>
          <w:b/>
          <w:bCs/>
          <w:sz w:val="28"/>
          <w:szCs w:val="28"/>
          <w:rtl/>
        </w:rPr>
        <w:t xml:space="preserve">  </w:t>
      </w:r>
      <w:proofErr w:type="gramStart"/>
      <w:r w:rsidRPr="006B1F9C">
        <w:rPr>
          <w:rFonts w:cs="Arabic Transparent"/>
          <w:b/>
          <w:bCs/>
          <w:sz w:val="28"/>
          <w:szCs w:val="28"/>
          <w:rtl/>
        </w:rPr>
        <w:t>ويهزوا</w:t>
      </w:r>
      <w:proofErr w:type="gramEnd"/>
      <w:r w:rsidRPr="006B1F9C">
        <w:rPr>
          <w:rFonts w:cs="Arabic Transparent"/>
          <w:b/>
          <w:bCs/>
          <w:sz w:val="28"/>
          <w:szCs w:val="28"/>
          <w:rtl/>
        </w:rPr>
        <w:t xml:space="preserve"> الميــال</w:t>
      </w:r>
    </w:p>
    <w:p w:rsidR="00B7406B" w:rsidRPr="006B1F9C" w:rsidRDefault="00B7406B" w:rsidP="00B7406B">
      <w:pPr>
        <w:bidi/>
        <w:spacing w:line="540" w:lineRule="exact"/>
        <w:jc w:val="both"/>
        <w:rPr>
          <w:rFonts w:cs="Arabic Transparent"/>
          <w:b/>
          <w:bCs/>
          <w:sz w:val="28"/>
          <w:szCs w:val="28"/>
          <w:rtl/>
        </w:rPr>
      </w:pPr>
      <w:r w:rsidRPr="006B1F9C">
        <w:rPr>
          <w:rFonts w:cs="Arabic Transparent"/>
          <w:b/>
          <w:bCs/>
          <w:sz w:val="28"/>
          <w:szCs w:val="28"/>
          <w:rtl/>
        </w:rPr>
        <w:lastRenderedPageBreak/>
        <w:t>وانشال مسيعيد إلي فرحا فعانقني، ودخلنا المرجع فخبطنا خبطات كالياقوت.</w:t>
      </w:r>
    </w:p>
    <w:p w:rsidR="00B7406B" w:rsidRPr="006B1F9C" w:rsidRDefault="00B7406B" w:rsidP="00B7406B">
      <w:pPr>
        <w:bidi/>
        <w:spacing w:line="540" w:lineRule="exact"/>
        <w:jc w:val="both"/>
        <w:rPr>
          <w:rFonts w:cs="Arabic Transparent"/>
          <w:b/>
          <w:bCs/>
          <w:sz w:val="28"/>
          <w:szCs w:val="28"/>
          <w:rtl/>
        </w:rPr>
      </w:pPr>
      <w:r w:rsidRPr="006B1F9C">
        <w:rPr>
          <w:rFonts w:cs="Arabic Transparent"/>
          <w:b/>
          <w:bCs/>
          <w:sz w:val="28"/>
          <w:szCs w:val="28"/>
          <w:rtl/>
        </w:rPr>
        <w:t>وأنا لم أكن أظن السالك وأخواته يشارّون  مواليهم حتى سمعت أخته زوجة العبد الأحمر ،حين سمعت كلام العراب، تقول: كذبت وأذنبت وضرطت ضرطة تزنك عشر مرات كفعلة فرعون التي لا يزال رعدها يدندن"</w:t>
      </w:r>
    </w:p>
    <w:p w:rsidR="00B7406B" w:rsidRPr="006B1F9C" w:rsidRDefault="00B7406B" w:rsidP="00B7406B">
      <w:pPr>
        <w:bidi/>
        <w:spacing w:line="540" w:lineRule="exact"/>
        <w:jc w:val="both"/>
        <w:rPr>
          <w:rFonts w:cs="Arabic Transparent"/>
          <w:b/>
          <w:bCs/>
          <w:sz w:val="28"/>
          <w:szCs w:val="28"/>
          <w:rtl/>
        </w:rPr>
      </w:pPr>
      <w:r w:rsidRPr="006B1F9C">
        <w:rPr>
          <w:rFonts w:cs="Arabic Transparent"/>
          <w:b/>
          <w:bCs/>
          <w:sz w:val="28"/>
          <w:szCs w:val="28"/>
          <w:rtl/>
        </w:rPr>
        <w:t>فصحت بها:</w:t>
      </w:r>
    </w:p>
    <w:p w:rsidR="00B7406B" w:rsidRPr="006B1F9C" w:rsidRDefault="00B7406B" w:rsidP="00B7406B">
      <w:pPr>
        <w:numPr>
          <w:ilvl w:val="0"/>
          <w:numId w:val="5"/>
        </w:numPr>
        <w:bidi/>
        <w:spacing w:after="0" w:line="540" w:lineRule="exact"/>
        <w:jc w:val="both"/>
        <w:rPr>
          <w:rFonts w:cs="Arabic Transparent"/>
          <w:b/>
          <w:bCs/>
          <w:sz w:val="28"/>
          <w:szCs w:val="28"/>
          <w:rtl/>
        </w:rPr>
      </w:pPr>
      <w:r w:rsidRPr="006B1F9C">
        <w:rPr>
          <w:rFonts w:cs="Arabic Transparent"/>
          <w:b/>
          <w:bCs/>
          <w:sz w:val="28"/>
          <w:szCs w:val="28"/>
          <w:rtl/>
        </w:rPr>
        <w:t xml:space="preserve">اسكتي </w:t>
      </w:r>
      <w:proofErr w:type="gramStart"/>
      <w:r w:rsidRPr="006B1F9C">
        <w:rPr>
          <w:rFonts w:cs="Arabic Transparent"/>
          <w:b/>
          <w:bCs/>
          <w:sz w:val="28"/>
          <w:szCs w:val="28"/>
          <w:rtl/>
        </w:rPr>
        <w:t>إن</w:t>
      </w:r>
      <w:proofErr w:type="gramEnd"/>
      <w:r w:rsidRPr="006B1F9C">
        <w:rPr>
          <w:rFonts w:cs="Arabic Transparent"/>
          <w:b/>
          <w:bCs/>
          <w:sz w:val="28"/>
          <w:szCs w:val="28"/>
          <w:rtl/>
        </w:rPr>
        <w:t xml:space="preserve"> كنت لا تريدين أن يسد الله حلقك.</w:t>
      </w:r>
    </w:p>
    <w:p w:rsidR="00B7406B" w:rsidRPr="006B1F9C" w:rsidRDefault="00B7406B" w:rsidP="00B7406B">
      <w:pPr>
        <w:bidi/>
        <w:spacing w:line="540" w:lineRule="exact"/>
        <w:jc w:val="both"/>
        <w:rPr>
          <w:rFonts w:cs="Arabic Transparent"/>
          <w:b/>
          <w:bCs/>
          <w:sz w:val="28"/>
          <w:szCs w:val="28"/>
          <w:rtl/>
        </w:rPr>
      </w:pPr>
      <w:r w:rsidRPr="006B1F9C">
        <w:rPr>
          <w:rFonts w:cs="Arabic Transparent"/>
          <w:b/>
          <w:bCs/>
          <w:sz w:val="28"/>
          <w:szCs w:val="28"/>
          <w:rtl/>
        </w:rPr>
        <w:t>والتفت فإذا العبد الأحمر خلفي يجوغ استهزاء بي. فقلت :</w:t>
      </w:r>
    </w:p>
    <w:p w:rsidR="00B7406B" w:rsidRPr="006B1F9C" w:rsidRDefault="00B7406B" w:rsidP="00B7406B">
      <w:pPr>
        <w:numPr>
          <w:ilvl w:val="0"/>
          <w:numId w:val="5"/>
        </w:numPr>
        <w:bidi/>
        <w:spacing w:after="0" w:line="540" w:lineRule="exact"/>
        <w:jc w:val="both"/>
        <w:rPr>
          <w:rFonts w:cs="Arabic Transparent"/>
          <w:b/>
          <w:bCs/>
          <w:sz w:val="28"/>
          <w:szCs w:val="28"/>
          <w:rtl/>
        </w:rPr>
      </w:pPr>
      <w:r w:rsidRPr="006B1F9C">
        <w:rPr>
          <w:rFonts w:cs="Arabic Transparent"/>
          <w:b/>
          <w:bCs/>
          <w:sz w:val="28"/>
          <w:szCs w:val="28"/>
          <w:rtl/>
        </w:rPr>
        <w:t xml:space="preserve">يا أمة  الهادي ! يا جماعة </w:t>
      </w:r>
      <w:proofErr w:type="gramStart"/>
      <w:r w:rsidRPr="006B1F9C">
        <w:rPr>
          <w:rFonts w:cs="Arabic Transparent"/>
          <w:b/>
          <w:bCs/>
          <w:sz w:val="28"/>
          <w:szCs w:val="28"/>
          <w:rtl/>
        </w:rPr>
        <w:t>المسلمين</w:t>
      </w:r>
      <w:proofErr w:type="gramEnd"/>
      <w:r w:rsidRPr="006B1F9C">
        <w:rPr>
          <w:rFonts w:cs="Arabic Transparent"/>
          <w:b/>
          <w:bCs/>
          <w:sz w:val="28"/>
          <w:szCs w:val="28"/>
          <w:rtl/>
        </w:rPr>
        <w:t xml:space="preserve">! </w:t>
      </w:r>
      <w:proofErr w:type="gramStart"/>
      <w:r w:rsidRPr="006B1F9C">
        <w:rPr>
          <w:rFonts w:cs="Arabic Transparent"/>
          <w:b/>
          <w:bCs/>
          <w:sz w:val="28"/>
          <w:szCs w:val="28"/>
          <w:rtl/>
        </w:rPr>
        <w:t>انهوا</w:t>
      </w:r>
      <w:proofErr w:type="gramEnd"/>
      <w:r w:rsidRPr="006B1F9C">
        <w:rPr>
          <w:rFonts w:cs="Arabic Transparent"/>
          <w:b/>
          <w:bCs/>
          <w:sz w:val="28"/>
          <w:szCs w:val="28"/>
          <w:rtl/>
        </w:rPr>
        <w:t xml:space="preserve"> هذا العبد عني إن كان لا يريد أن أتقرب إلى الله بدمّه، انهوه عنى إن كان يسمع !</w:t>
      </w:r>
    </w:p>
    <w:p w:rsidR="00B7406B" w:rsidRPr="006B1F9C" w:rsidRDefault="00B7406B" w:rsidP="00B7406B">
      <w:pPr>
        <w:bidi/>
        <w:spacing w:line="540" w:lineRule="exact"/>
        <w:jc w:val="both"/>
        <w:rPr>
          <w:rFonts w:cs="Arabic Transparent"/>
          <w:b/>
          <w:bCs/>
          <w:sz w:val="28"/>
          <w:szCs w:val="28"/>
        </w:rPr>
      </w:pPr>
      <w:r w:rsidRPr="006B1F9C">
        <w:rPr>
          <w:rFonts w:cs="Arabic Transparent"/>
          <w:b/>
          <w:bCs/>
          <w:sz w:val="28"/>
          <w:szCs w:val="28"/>
          <w:rtl/>
        </w:rPr>
        <w:t>وكثر الكلام .وهبز إلي جذعان يطامونني، فجعلت -إن شاء الله – أصابعي هذه في ترقوة أحدهم ودفعته بها  فإذا هو كالعزبة ملقى على فقاه. ونترت من حزامي خير الرفاق(يقصد الدبوس) فتمغطت  حتى مسست بها العبد الأحمر، وألقيتها دوين السماء وحمت  حيث حامت الحِدَأ  فلقفتها  وصحت .</w:t>
      </w:r>
    </w:p>
    <w:p w:rsidR="00B7406B" w:rsidRPr="006B1F9C" w:rsidRDefault="00B7406B" w:rsidP="00B7406B">
      <w:pPr>
        <w:bidi/>
        <w:spacing w:line="540" w:lineRule="exact"/>
        <w:jc w:val="both"/>
        <w:rPr>
          <w:rFonts w:cs="Arabic Transparent"/>
          <w:b/>
          <w:bCs/>
          <w:sz w:val="28"/>
          <w:szCs w:val="28"/>
          <w:rtl/>
        </w:rPr>
      </w:pPr>
      <w:r w:rsidRPr="006B1F9C">
        <w:rPr>
          <w:rFonts w:cs="Arabic Transparent"/>
          <w:b/>
          <w:bCs/>
          <w:sz w:val="28"/>
          <w:szCs w:val="28"/>
          <w:rtl/>
        </w:rPr>
        <w:t>وزغردت خادم لنا زغرودة لست  أنساها لها ما حييت  فاقشعر جلدي وداخلني طور من الطرب مالي به عهد"</w:t>
      </w:r>
    </w:p>
    <w:p w:rsidR="00B7406B" w:rsidRPr="006B1F9C" w:rsidRDefault="00B7406B" w:rsidP="00B7406B">
      <w:pPr>
        <w:bidi/>
        <w:spacing w:line="540" w:lineRule="exact"/>
        <w:jc w:val="both"/>
        <w:rPr>
          <w:rFonts w:cs="Arabic Transparent"/>
          <w:b/>
          <w:bCs/>
          <w:sz w:val="28"/>
          <w:szCs w:val="28"/>
          <w:rtl/>
        </w:rPr>
      </w:pPr>
    </w:p>
    <w:p w:rsidR="00B7406B" w:rsidRPr="006B1F9C" w:rsidRDefault="00B7406B" w:rsidP="00B7406B">
      <w:pPr>
        <w:bidi/>
        <w:spacing w:line="540" w:lineRule="exact"/>
        <w:jc w:val="both"/>
        <w:rPr>
          <w:rFonts w:cs="Arabic Transparent"/>
          <w:sz w:val="28"/>
          <w:szCs w:val="28"/>
          <w:rtl/>
        </w:rPr>
      </w:pPr>
      <w:proofErr w:type="gramStart"/>
      <w:r w:rsidRPr="006B1F9C">
        <w:rPr>
          <w:rFonts w:cs="Arabic Transparent"/>
          <w:sz w:val="28"/>
          <w:szCs w:val="28"/>
          <w:rtl/>
        </w:rPr>
        <w:t>وحين</w:t>
      </w:r>
      <w:proofErr w:type="gramEnd"/>
      <w:r w:rsidRPr="006B1F9C">
        <w:rPr>
          <w:rFonts w:cs="Arabic Transparent"/>
          <w:sz w:val="28"/>
          <w:szCs w:val="28"/>
          <w:rtl/>
        </w:rPr>
        <w:t xml:space="preserve"> أمعنت النظر في بعض اللهجات العربية حصل لدي اقتناع بإمكانية الاستمرار في هذا المنحى شرط التعمق في التراث العربي والموروثات المحلية</w:t>
      </w:r>
      <w:r w:rsidRPr="006B1F9C">
        <w:rPr>
          <w:rFonts w:cs="Arabic Transparent"/>
          <w:b/>
          <w:bCs/>
          <w:sz w:val="28"/>
          <w:szCs w:val="28"/>
          <w:rtl/>
        </w:rPr>
        <w:t>. واليوم</w:t>
      </w:r>
      <w:r w:rsidRPr="006B1F9C">
        <w:rPr>
          <w:rFonts w:cs="Arabic Transparent"/>
          <w:sz w:val="28"/>
          <w:szCs w:val="28"/>
          <w:rtl/>
        </w:rPr>
        <w:t xml:space="preserve"> وبعد أن طوفت عشرين عاما في هذه الآفاق،</w:t>
      </w:r>
      <w:r>
        <w:rPr>
          <w:rFonts w:cs="Arabic Transparent" w:hint="cs"/>
          <w:sz w:val="28"/>
          <w:szCs w:val="28"/>
          <w:rtl/>
        </w:rPr>
        <w:t xml:space="preserve"> أتوهم،</w:t>
      </w:r>
      <w:r w:rsidRPr="006B1F9C">
        <w:rPr>
          <w:rFonts w:cs="Arabic Transparent"/>
          <w:sz w:val="28"/>
          <w:szCs w:val="28"/>
          <w:rtl/>
        </w:rPr>
        <w:t xml:space="preserve"> في بعض الأحيان</w:t>
      </w:r>
      <w:r>
        <w:rPr>
          <w:rFonts w:cs="Arabic Transparent" w:hint="cs"/>
          <w:sz w:val="28"/>
          <w:szCs w:val="28"/>
          <w:rtl/>
        </w:rPr>
        <w:t>،</w:t>
      </w:r>
      <w:r w:rsidRPr="006B1F9C">
        <w:rPr>
          <w:rFonts w:cs="Arabic Transparent"/>
          <w:sz w:val="28"/>
          <w:szCs w:val="28"/>
          <w:rtl/>
        </w:rPr>
        <w:t xml:space="preserve"> أنني أصبحت قادرا على أن اكتب شيئا، وحين أستعيد ثوب مدرس السرديات أتبين أن ذلك كان مجرد وهم، فطبيب النساء – في</w:t>
      </w:r>
      <w:r w:rsidRPr="006B1F9C">
        <w:rPr>
          <w:rFonts w:cs="Arabic Transparent" w:hint="cs"/>
          <w:sz w:val="28"/>
          <w:szCs w:val="28"/>
        </w:rPr>
        <w:t xml:space="preserve"> </w:t>
      </w:r>
      <w:r w:rsidRPr="006226E5">
        <w:rPr>
          <w:rFonts w:cs="Arabic Transparent"/>
          <w:sz w:val="28"/>
          <w:szCs w:val="28"/>
          <w:rtl/>
        </w:rPr>
        <w:t>ما يخيل إلي</w:t>
      </w:r>
      <w:r w:rsidRPr="006B1F9C">
        <w:rPr>
          <w:rFonts w:cs="Arabic Transparent"/>
          <w:sz w:val="28"/>
          <w:szCs w:val="28"/>
          <w:rtl/>
        </w:rPr>
        <w:t>– لا يستطيع امتلاك خيال العاشق.</w:t>
      </w:r>
    </w:p>
    <w:p w:rsidR="00B7406B" w:rsidRPr="006B1F9C" w:rsidRDefault="00B7406B" w:rsidP="00B7406B">
      <w:pPr>
        <w:bidi/>
        <w:spacing w:line="540" w:lineRule="exact"/>
        <w:jc w:val="both"/>
        <w:rPr>
          <w:sz w:val="28"/>
          <w:szCs w:val="28"/>
        </w:rPr>
      </w:pPr>
      <w:r w:rsidRPr="006B1F9C">
        <w:rPr>
          <w:sz w:val="28"/>
          <w:szCs w:val="28"/>
          <w:rtl/>
        </w:rPr>
        <w:lastRenderedPageBreak/>
        <w:t>*قدمت هذه الشهادة في المهرجان الأول للأدب الموريتاني 2004.</w:t>
      </w:r>
    </w:p>
    <w:p w:rsidR="00B7406B" w:rsidRPr="006B1F9C" w:rsidRDefault="00B7406B" w:rsidP="00B7406B">
      <w:pPr>
        <w:bidi/>
        <w:spacing w:line="540" w:lineRule="exact"/>
        <w:jc w:val="both"/>
        <w:rPr>
          <w:rFonts w:cs="Arabic Transparent"/>
          <w:sz w:val="28"/>
          <w:szCs w:val="28"/>
          <w:rtl/>
        </w:rPr>
      </w:pPr>
    </w:p>
    <w:p w:rsidR="00B7406B" w:rsidRPr="006B1F9C" w:rsidRDefault="00B7406B" w:rsidP="00B7406B">
      <w:pPr>
        <w:bidi/>
        <w:spacing w:line="540" w:lineRule="exact"/>
        <w:jc w:val="both"/>
        <w:rPr>
          <w:rFonts w:cs="Arabic Transparent"/>
          <w:sz w:val="28"/>
          <w:szCs w:val="28"/>
        </w:rPr>
      </w:pPr>
    </w:p>
    <w:p w:rsidR="00B7406B" w:rsidRPr="006B1F9C" w:rsidRDefault="00B7406B" w:rsidP="00B7406B">
      <w:pPr>
        <w:bidi/>
        <w:jc w:val="both"/>
        <w:rPr>
          <w:rFonts w:cs="Arabic Transparent"/>
          <w:sz w:val="28"/>
          <w:szCs w:val="28"/>
          <w:rtl/>
        </w:rPr>
      </w:pPr>
    </w:p>
    <w:p w:rsidR="00B7406B" w:rsidRPr="006B1F9C" w:rsidRDefault="00B7406B" w:rsidP="00B7406B">
      <w:pPr>
        <w:pStyle w:val="Paragraphedeliste"/>
        <w:bidi/>
        <w:ind w:left="0"/>
        <w:jc w:val="both"/>
        <w:rPr>
          <w:rFonts w:cs="Simplified Arabic"/>
          <w:b/>
          <w:bCs/>
          <w:sz w:val="28"/>
          <w:szCs w:val="28"/>
          <w:rtl/>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A446DB" w:rsidRDefault="00B7406B" w:rsidP="006C1C13">
      <w:pPr>
        <w:pStyle w:val="Paragraphedeliste"/>
        <w:bidi/>
        <w:ind w:left="0"/>
        <w:jc w:val="center"/>
        <w:rPr>
          <w:rFonts w:cs="Simplified Arabic"/>
          <w:b/>
          <w:bCs/>
          <w:sz w:val="44"/>
          <w:szCs w:val="44"/>
          <w:lang w:val="en-US"/>
        </w:rPr>
      </w:pPr>
      <w:r w:rsidRPr="00A446DB">
        <w:rPr>
          <w:rFonts w:cs="Simplified Arabic"/>
          <w:b/>
          <w:bCs/>
          <w:sz w:val="44"/>
          <w:szCs w:val="44"/>
          <w:rtl/>
          <w:lang w:val="en-US"/>
        </w:rPr>
        <w:t xml:space="preserve">القصة القصيرة بموريتانيا </w:t>
      </w:r>
    </w:p>
    <w:p w:rsidR="00B7406B" w:rsidRPr="006B1F9C" w:rsidRDefault="00B7406B" w:rsidP="00B7406B">
      <w:pPr>
        <w:pStyle w:val="Paragraphedeliste"/>
        <w:bidi/>
        <w:ind w:left="0"/>
        <w:jc w:val="center"/>
        <w:rPr>
          <w:rFonts w:cs="Simplified Arabic"/>
          <w:b/>
          <w:bCs/>
          <w:sz w:val="28"/>
          <w:szCs w:val="28"/>
          <w:lang w:val="en-US"/>
        </w:rPr>
      </w:pPr>
    </w:p>
    <w:p w:rsidR="00B7406B" w:rsidRPr="006C1C13" w:rsidRDefault="006C1C13" w:rsidP="006C1C13">
      <w:pPr>
        <w:pStyle w:val="Notedebasdepage"/>
        <w:bidi/>
        <w:jc w:val="center"/>
        <w:rPr>
          <w:rFonts w:cs="Simplified Arabic"/>
          <w:sz w:val="28"/>
          <w:szCs w:val="28"/>
        </w:rPr>
      </w:pPr>
      <w:r w:rsidRPr="006C1C13">
        <w:rPr>
          <w:rFonts w:cs="Simplified Arabic" w:hint="cs"/>
          <w:b/>
          <w:bCs/>
          <w:sz w:val="32"/>
          <w:szCs w:val="32"/>
          <w:rtl/>
          <w:lang w:val="en-US"/>
        </w:rPr>
        <w:t>(</w:t>
      </w:r>
      <w:proofErr w:type="gramStart"/>
      <w:r w:rsidRPr="006C1C13">
        <w:rPr>
          <w:rFonts w:cs="Simplified Arabic"/>
          <w:sz w:val="28"/>
          <w:szCs w:val="28"/>
          <w:rtl/>
        </w:rPr>
        <w:t>مداخلة</w:t>
      </w:r>
      <w:proofErr w:type="gramEnd"/>
      <w:r w:rsidRPr="006C1C13">
        <w:rPr>
          <w:rFonts w:cs="Simplified Arabic"/>
          <w:sz w:val="28"/>
          <w:szCs w:val="28"/>
          <w:rtl/>
        </w:rPr>
        <w:t xml:space="preserve"> </w:t>
      </w:r>
      <w:r w:rsidRPr="006C1C13">
        <w:rPr>
          <w:rFonts w:cs="Simplified Arabic" w:hint="cs"/>
          <w:sz w:val="28"/>
          <w:szCs w:val="28"/>
          <w:rtl/>
        </w:rPr>
        <w:t xml:space="preserve">في </w:t>
      </w:r>
      <w:r w:rsidRPr="006C1C13">
        <w:rPr>
          <w:rFonts w:cs="Simplified Arabic"/>
          <w:sz w:val="28"/>
          <w:szCs w:val="28"/>
          <w:rtl/>
        </w:rPr>
        <w:t>ندوة "القصة القصيرة وملاحقة الواقع" التي نظمتها وزارة الثقافة في دار الشباب الجديدة بتاريخ 16/06/1992.</w:t>
      </w:r>
      <w:r w:rsidRPr="006C1C13">
        <w:rPr>
          <w:rFonts w:cs="Simplified Arabic" w:hint="cs"/>
          <w:sz w:val="28"/>
          <w:szCs w:val="28"/>
          <w:rtl/>
        </w:rPr>
        <w:t xml:space="preserve"> ونشرتها مجلة الموكب الثقافي عدد أكتوبر/ نوفمبر 1995</w:t>
      </w:r>
      <w:r w:rsidRPr="006C1C13">
        <w:rPr>
          <w:rFonts w:cs="Simplified Arabic" w:hint="cs"/>
          <w:b/>
          <w:bCs/>
          <w:sz w:val="32"/>
          <w:szCs w:val="32"/>
          <w:rtl/>
          <w:lang w:val="en-US"/>
        </w:rPr>
        <w:t>)</w:t>
      </w: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Pr="006B1F9C" w:rsidRDefault="00B7406B" w:rsidP="00B7406B">
      <w:pPr>
        <w:pStyle w:val="Paragraphedeliste"/>
        <w:bidi/>
        <w:ind w:left="0"/>
        <w:jc w:val="both"/>
        <w:rPr>
          <w:rFonts w:cs="Simplified Arabic"/>
          <w:b/>
          <w:bCs/>
          <w:sz w:val="28"/>
          <w:szCs w:val="28"/>
          <w:lang w:val="en-US"/>
        </w:rPr>
      </w:pPr>
    </w:p>
    <w:p w:rsidR="00B7406B" w:rsidRDefault="00B7406B" w:rsidP="00B7406B">
      <w:pPr>
        <w:pStyle w:val="Paragraphedeliste"/>
        <w:bidi/>
        <w:ind w:left="0"/>
        <w:jc w:val="both"/>
        <w:rPr>
          <w:rFonts w:cs="Simplified Arabic"/>
          <w:b/>
          <w:bCs/>
          <w:sz w:val="28"/>
          <w:szCs w:val="28"/>
          <w:rtl/>
          <w:lang w:val="en-US"/>
        </w:rPr>
      </w:pPr>
    </w:p>
    <w:p w:rsidR="00B7406B" w:rsidRDefault="00B7406B" w:rsidP="00B7406B">
      <w:pPr>
        <w:pStyle w:val="Paragraphedeliste"/>
        <w:bidi/>
        <w:ind w:left="0"/>
        <w:jc w:val="both"/>
        <w:rPr>
          <w:rFonts w:cs="Simplified Arabic"/>
          <w:b/>
          <w:bCs/>
          <w:sz w:val="28"/>
          <w:szCs w:val="28"/>
          <w:rtl/>
          <w:lang w:val="en-US"/>
        </w:rPr>
      </w:pPr>
    </w:p>
    <w:p w:rsidR="00B7406B" w:rsidRDefault="00B7406B" w:rsidP="00B7406B">
      <w:pPr>
        <w:pStyle w:val="Paragraphedeliste"/>
        <w:bidi/>
        <w:ind w:left="0"/>
        <w:jc w:val="both"/>
        <w:rPr>
          <w:rFonts w:cs="Simplified Arabic"/>
          <w:b/>
          <w:bCs/>
          <w:sz w:val="28"/>
          <w:szCs w:val="28"/>
          <w:rtl/>
          <w:lang w:val="en-US"/>
        </w:rPr>
      </w:pPr>
    </w:p>
    <w:p w:rsidR="00B7406B" w:rsidRDefault="00B7406B" w:rsidP="00B7406B">
      <w:pPr>
        <w:pStyle w:val="Paragraphedeliste"/>
        <w:bidi/>
        <w:ind w:left="0"/>
        <w:jc w:val="both"/>
        <w:rPr>
          <w:rFonts w:cs="Simplified Arabic"/>
          <w:b/>
          <w:bCs/>
          <w:sz w:val="28"/>
          <w:szCs w:val="28"/>
          <w:rtl/>
          <w:lang w:val="en-US"/>
        </w:rPr>
      </w:pPr>
    </w:p>
    <w:p w:rsidR="00B7406B" w:rsidRDefault="00B7406B" w:rsidP="00B7406B">
      <w:pPr>
        <w:pStyle w:val="Paragraphedeliste"/>
        <w:bidi/>
        <w:ind w:left="0"/>
        <w:jc w:val="both"/>
        <w:rPr>
          <w:rFonts w:cs="Simplified Arabic"/>
          <w:b/>
          <w:bCs/>
          <w:sz w:val="28"/>
          <w:szCs w:val="28"/>
          <w:rtl/>
          <w:lang w:val="en-US"/>
        </w:rPr>
      </w:pPr>
    </w:p>
    <w:p w:rsidR="00B7406B" w:rsidRDefault="00B7406B" w:rsidP="00B7406B">
      <w:pPr>
        <w:pStyle w:val="Paragraphedeliste"/>
        <w:bidi/>
        <w:ind w:left="0"/>
        <w:jc w:val="both"/>
        <w:rPr>
          <w:rFonts w:cs="Simplified Arabic"/>
          <w:b/>
          <w:bCs/>
          <w:sz w:val="28"/>
          <w:szCs w:val="28"/>
          <w:rtl/>
          <w:lang w:val="en-US"/>
        </w:rPr>
      </w:pPr>
    </w:p>
    <w:p w:rsidR="00B7406B" w:rsidRDefault="00B7406B" w:rsidP="00B7406B">
      <w:pPr>
        <w:pStyle w:val="Paragraphedeliste"/>
        <w:bidi/>
        <w:ind w:left="0"/>
        <w:jc w:val="both"/>
        <w:rPr>
          <w:rFonts w:cs="Simplified Arabic"/>
          <w:b/>
          <w:bCs/>
          <w:sz w:val="28"/>
          <w:szCs w:val="28"/>
          <w:rtl/>
          <w:lang w:val="en-US"/>
        </w:rPr>
      </w:pPr>
    </w:p>
    <w:p w:rsidR="00B7406B" w:rsidRPr="006B1F9C" w:rsidRDefault="00B7406B" w:rsidP="00B7406B">
      <w:pPr>
        <w:pStyle w:val="Paragraphedeliste"/>
        <w:bidi/>
        <w:ind w:left="0"/>
        <w:jc w:val="both"/>
        <w:rPr>
          <w:rFonts w:cs="Simplified Arabic"/>
          <w:sz w:val="28"/>
          <w:szCs w:val="28"/>
          <w:lang w:val="en-US"/>
        </w:rPr>
      </w:pPr>
      <w:r w:rsidRPr="006B1F9C">
        <w:rPr>
          <w:rFonts w:cs="Simplified Arabic"/>
          <w:sz w:val="28"/>
          <w:szCs w:val="28"/>
          <w:rtl/>
          <w:lang w:val="en-US"/>
        </w:rPr>
        <w:lastRenderedPageBreak/>
        <w:t xml:space="preserve">لموضوع هذه </w:t>
      </w:r>
      <w:proofErr w:type="gramStart"/>
      <w:r w:rsidRPr="006B1F9C">
        <w:rPr>
          <w:rFonts w:cs="Simplified Arabic"/>
          <w:sz w:val="28"/>
          <w:szCs w:val="28"/>
          <w:rtl/>
          <w:lang w:val="en-US"/>
        </w:rPr>
        <w:t>الندوة</w:t>
      </w:r>
      <w:proofErr w:type="gramEnd"/>
      <w:r w:rsidRPr="006B1F9C">
        <w:rPr>
          <w:rFonts w:cs="Simplified Arabic"/>
          <w:sz w:val="28"/>
          <w:szCs w:val="28"/>
          <w:rtl/>
          <w:lang w:val="en-US"/>
        </w:rPr>
        <w:t xml:space="preserve"> – كما هو واضح – شقان يحيل الثاني منهما إلى محيط تطبعه التحولات. ويحيل الأول </w:t>
      </w:r>
      <w:proofErr w:type="gramStart"/>
      <w:r w:rsidRPr="006B1F9C">
        <w:rPr>
          <w:rFonts w:cs="Simplified Arabic"/>
          <w:sz w:val="28"/>
          <w:szCs w:val="28"/>
          <w:rtl/>
          <w:lang w:val="en-US"/>
        </w:rPr>
        <w:t>إلى</w:t>
      </w:r>
      <w:proofErr w:type="gramEnd"/>
      <w:r w:rsidRPr="006B1F9C">
        <w:rPr>
          <w:rFonts w:cs="Simplified Arabic"/>
          <w:sz w:val="28"/>
          <w:szCs w:val="28"/>
          <w:rtl/>
          <w:lang w:val="en-US"/>
        </w:rPr>
        <w:t xml:space="preserve"> صنف تعبيري متميز يحاور هذا الموضوع</w:t>
      </w:r>
      <w:r w:rsidRPr="006B1F9C">
        <w:rPr>
          <w:rFonts w:cs="Simplified Arabic" w:hint="cs"/>
          <w:sz w:val="28"/>
          <w:szCs w:val="28"/>
          <w:rtl/>
          <w:lang w:val="en-US"/>
        </w:rPr>
        <w:t>.</w:t>
      </w:r>
      <w:r w:rsidRPr="006B1F9C">
        <w:rPr>
          <w:rFonts w:cs="Simplified Arabic"/>
          <w:sz w:val="28"/>
          <w:szCs w:val="28"/>
          <w:rtl/>
          <w:lang w:val="en-US"/>
        </w:rPr>
        <w:t xml:space="preserve"> وليس </w:t>
      </w:r>
      <w:r w:rsidRPr="006B1F9C">
        <w:rPr>
          <w:rFonts w:cs="Simplified Arabic" w:hint="cs"/>
          <w:sz w:val="28"/>
          <w:szCs w:val="28"/>
          <w:rtl/>
          <w:lang w:val="en-US"/>
        </w:rPr>
        <w:t>الوكد</w:t>
      </w:r>
      <w:r w:rsidRPr="006B1F9C">
        <w:rPr>
          <w:rFonts w:cs="Simplified Arabic"/>
          <w:sz w:val="28"/>
          <w:szCs w:val="28"/>
          <w:rtl/>
          <w:lang w:val="en-US"/>
        </w:rPr>
        <w:t xml:space="preserve"> من ال</w:t>
      </w:r>
      <w:r w:rsidRPr="006B1F9C">
        <w:rPr>
          <w:rFonts w:cs="Simplified Arabic" w:hint="cs"/>
          <w:sz w:val="28"/>
          <w:szCs w:val="28"/>
          <w:rtl/>
          <w:lang w:val="en-US"/>
        </w:rPr>
        <w:t>ورقة</w:t>
      </w:r>
      <w:r w:rsidRPr="006B1F9C">
        <w:rPr>
          <w:rFonts w:cs="Simplified Arabic"/>
          <w:sz w:val="28"/>
          <w:szCs w:val="28"/>
          <w:rtl/>
          <w:lang w:val="en-US"/>
        </w:rPr>
        <w:t xml:space="preserve"> أن تثير أو تعالج ما يطرحه هذا الموضوع من إشكالات التنظير للصنف التعبيري وللوسائط التي تربط بينه وبين الواقع المعيش.</w:t>
      </w:r>
    </w:p>
    <w:p w:rsidR="00B7406B" w:rsidRPr="006B1F9C" w:rsidRDefault="00B7406B" w:rsidP="00B7406B">
      <w:pPr>
        <w:pStyle w:val="Paragraphedeliste"/>
        <w:bidi/>
        <w:ind w:left="0" w:firstLine="283"/>
        <w:jc w:val="both"/>
        <w:rPr>
          <w:rFonts w:cs="Simplified Arabic"/>
          <w:sz w:val="28"/>
          <w:szCs w:val="28"/>
          <w:rtl/>
          <w:lang w:val="en-US"/>
        </w:rPr>
      </w:pPr>
      <w:proofErr w:type="gramStart"/>
      <w:r w:rsidRPr="006B1F9C">
        <w:rPr>
          <w:rFonts w:cs="Simplified Arabic"/>
          <w:sz w:val="28"/>
          <w:szCs w:val="28"/>
          <w:rtl/>
          <w:lang w:val="en-US"/>
        </w:rPr>
        <w:t>فموضوع</w:t>
      </w:r>
      <w:proofErr w:type="gramEnd"/>
      <w:r w:rsidRPr="006B1F9C">
        <w:rPr>
          <w:rFonts w:cs="Simplified Arabic"/>
          <w:sz w:val="28"/>
          <w:szCs w:val="28"/>
          <w:rtl/>
          <w:lang w:val="en-US"/>
        </w:rPr>
        <w:t xml:space="preserve"> </w:t>
      </w:r>
      <w:r w:rsidRPr="006B1F9C">
        <w:rPr>
          <w:rFonts w:cs="Simplified Arabic" w:hint="cs"/>
          <w:sz w:val="28"/>
          <w:szCs w:val="28"/>
          <w:rtl/>
          <w:lang w:val="en-US"/>
        </w:rPr>
        <w:t>ا</w:t>
      </w:r>
      <w:r w:rsidRPr="006B1F9C">
        <w:rPr>
          <w:rFonts w:cs="Simplified Arabic"/>
          <w:sz w:val="28"/>
          <w:szCs w:val="28"/>
          <w:rtl/>
          <w:lang w:val="en-US"/>
        </w:rPr>
        <w:t xml:space="preserve">لحديث هو الكتابة القصصية في هذا البلد خلال العقدين الماضيين من هذا القرن: ما الحاجة الموضوعية التي دعت </w:t>
      </w:r>
      <w:r w:rsidRPr="006B1F9C">
        <w:rPr>
          <w:rFonts w:cs="Simplified Arabic" w:hint="cs"/>
          <w:sz w:val="28"/>
          <w:szCs w:val="28"/>
          <w:rtl/>
          <w:lang w:val="en-US"/>
        </w:rPr>
        <w:t>إ</w:t>
      </w:r>
      <w:r w:rsidRPr="006B1F9C">
        <w:rPr>
          <w:rFonts w:cs="Simplified Arabic"/>
          <w:sz w:val="28"/>
          <w:szCs w:val="28"/>
          <w:rtl/>
          <w:lang w:val="en-US"/>
        </w:rPr>
        <w:t xml:space="preserve">ليها؟ إلى أي حد واكبت الكتابة </w:t>
      </w:r>
      <w:proofErr w:type="gramStart"/>
      <w:r w:rsidRPr="006B1F9C">
        <w:rPr>
          <w:rFonts w:cs="Simplified Arabic"/>
          <w:sz w:val="28"/>
          <w:szCs w:val="28"/>
          <w:rtl/>
          <w:lang w:val="en-US"/>
        </w:rPr>
        <w:t>تطور</w:t>
      </w:r>
      <w:proofErr w:type="gramEnd"/>
      <w:r w:rsidRPr="006B1F9C">
        <w:rPr>
          <w:rFonts w:cs="Simplified Arabic"/>
          <w:sz w:val="28"/>
          <w:szCs w:val="28"/>
          <w:rtl/>
          <w:lang w:val="en-US"/>
        </w:rPr>
        <w:t xml:space="preserve"> تلك لحاجة؟ وما هي آفاق هذا التطور؟</w:t>
      </w:r>
    </w:p>
    <w:p w:rsidR="00B7406B" w:rsidRPr="006B1F9C" w:rsidRDefault="00B7406B" w:rsidP="00B7406B">
      <w:pPr>
        <w:pStyle w:val="Paragraphedeliste"/>
        <w:bidi/>
        <w:ind w:left="0" w:firstLine="283"/>
        <w:jc w:val="both"/>
        <w:rPr>
          <w:rFonts w:cs="Simplified Arabic"/>
          <w:sz w:val="28"/>
          <w:szCs w:val="28"/>
          <w:rtl/>
          <w:lang w:val="en-US"/>
        </w:rPr>
      </w:pPr>
      <w:r w:rsidRPr="006B1F9C">
        <w:rPr>
          <w:rFonts w:cs="Simplified Arabic"/>
          <w:sz w:val="28"/>
          <w:szCs w:val="28"/>
          <w:rtl/>
          <w:lang w:val="en-US"/>
        </w:rPr>
        <w:t xml:space="preserve">هذه القضايا </w:t>
      </w:r>
      <w:proofErr w:type="gramStart"/>
      <w:r w:rsidRPr="006B1F9C">
        <w:rPr>
          <w:rFonts w:cs="Simplified Arabic"/>
          <w:sz w:val="28"/>
          <w:szCs w:val="28"/>
          <w:rtl/>
          <w:lang w:val="en-US"/>
        </w:rPr>
        <w:t>نريد</w:t>
      </w:r>
      <w:proofErr w:type="gramEnd"/>
      <w:r w:rsidRPr="006B1F9C">
        <w:rPr>
          <w:rFonts w:cs="Simplified Arabic"/>
          <w:sz w:val="28"/>
          <w:szCs w:val="28"/>
          <w:rtl/>
          <w:lang w:val="en-US"/>
        </w:rPr>
        <w:t xml:space="preserve"> أن نمر بها مر الكرام من خلال الملاحظات التالية:</w:t>
      </w:r>
    </w:p>
    <w:p w:rsidR="00B7406B" w:rsidRPr="006B1F9C" w:rsidRDefault="00B7406B" w:rsidP="00B7406B">
      <w:pPr>
        <w:pStyle w:val="Paragraphedeliste"/>
        <w:bidi/>
        <w:ind w:left="0" w:firstLine="283"/>
        <w:jc w:val="both"/>
        <w:rPr>
          <w:rFonts w:cs="Simplified Arabic"/>
          <w:sz w:val="28"/>
          <w:szCs w:val="28"/>
          <w:rtl/>
          <w:lang w:val="en-US"/>
        </w:rPr>
      </w:pPr>
      <w:proofErr w:type="gramStart"/>
      <w:r w:rsidRPr="006B1F9C">
        <w:rPr>
          <w:rFonts w:cs="Simplified Arabic" w:hint="cs"/>
          <w:sz w:val="28"/>
          <w:szCs w:val="28"/>
          <w:rtl/>
          <w:lang w:val="en-US"/>
        </w:rPr>
        <w:t>ف</w:t>
      </w:r>
      <w:r w:rsidRPr="006B1F9C">
        <w:rPr>
          <w:rFonts w:cs="Simplified Arabic"/>
          <w:sz w:val="28"/>
          <w:szCs w:val="28"/>
          <w:rtl/>
          <w:lang w:val="en-US"/>
        </w:rPr>
        <w:t>ن</w:t>
      </w:r>
      <w:proofErr w:type="gramEnd"/>
      <w:r w:rsidRPr="006B1F9C">
        <w:rPr>
          <w:rFonts w:cs="Simplified Arabic"/>
          <w:sz w:val="28"/>
          <w:szCs w:val="28"/>
          <w:rtl/>
          <w:lang w:val="en-US"/>
        </w:rPr>
        <w:t xml:space="preserve"> القصة القصيرة حديث النشأة نسبيا في العالم العربي عموما وهو في بلادنا أحدث إذ تعود نشأته فيما يرى بعض الباحثين إلى ما بعد سنة 1970</w:t>
      </w:r>
      <w:r w:rsidRPr="006B1F9C">
        <w:rPr>
          <w:rFonts w:cs="Simplified Arabic" w:hint="cs"/>
          <w:sz w:val="28"/>
          <w:szCs w:val="28"/>
          <w:rtl/>
          <w:lang w:val="en-US"/>
        </w:rPr>
        <w:t>.</w:t>
      </w:r>
      <w:r w:rsidRPr="006B1F9C">
        <w:rPr>
          <w:rFonts w:cs="Simplified Arabic"/>
          <w:sz w:val="28"/>
          <w:szCs w:val="28"/>
          <w:rtl/>
          <w:lang w:val="en-US"/>
        </w:rPr>
        <w:t xml:space="preserve"> ولئن أمكن العثور على محاولات سابقة لهذا العهد فإن ما أتيح لنا الإطلاع عليه منها لا يرقى إلى المستوى الضروري فنيا.</w:t>
      </w:r>
    </w:p>
    <w:p w:rsidR="00B7406B" w:rsidRPr="006B1F9C" w:rsidRDefault="00B7406B" w:rsidP="00B7406B">
      <w:pPr>
        <w:pStyle w:val="Paragraphedeliste"/>
        <w:bidi/>
        <w:ind w:left="0" w:firstLine="283"/>
        <w:jc w:val="both"/>
        <w:rPr>
          <w:rFonts w:cs="Simplified Arabic"/>
          <w:sz w:val="28"/>
          <w:szCs w:val="28"/>
          <w:rtl/>
          <w:lang w:val="en-US"/>
        </w:rPr>
      </w:pPr>
      <w:proofErr w:type="gramStart"/>
      <w:r w:rsidRPr="006B1F9C">
        <w:rPr>
          <w:rFonts w:cs="Simplified Arabic"/>
          <w:sz w:val="28"/>
          <w:szCs w:val="28"/>
          <w:rtl/>
          <w:lang w:val="en-US"/>
        </w:rPr>
        <w:t>إن</w:t>
      </w:r>
      <w:proofErr w:type="gramEnd"/>
      <w:r w:rsidRPr="006B1F9C">
        <w:rPr>
          <w:rFonts w:cs="Simplified Arabic"/>
          <w:sz w:val="28"/>
          <w:szCs w:val="28"/>
          <w:rtl/>
          <w:lang w:val="en-US"/>
        </w:rPr>
        <w:t xml:space="preserve"> نشأة لون تعبيري ما في أي ثقافة كانت تتداخل فيها – كما تتداخل في الظواهر الإنسانية عموما</w:t>
      </w:r>
      <w:r w:rsidRPr="006B1F9C">
        <w:rPr>
          <w:rFonts w:cs="Simplified Arabic" w:hint="cs"/>
          <w:sz w:val="28"/>
          <w:szCs w:val="28"/>
          <w:rtl/>
          <w:lang w:val="en-US"/>
        </w:rPr>
        <w:t>-</w:t>
      </w:r>
      <w:r w:rsidRPr="006B1F9C">
        <w:rPr>
          <w:rFonts w:cs="Simplified Arabic"/>
          <w:sz w:val="28"/>
          <w:szCs w:val="28"/>
          <w:rtl/>
          <w:lang w:val="en-US"/>
        </w:rPr>
        <w:t xml:space="preserve"> عوامل مختلفة باختلاف أبعاد الظاهرة المدروسة. </w:t>
      </w:r>
      <w:proofErr w:type="gramStart"/>
      <w:r w:rsidRPr="006B1F9C">
        <w:rPr>
          <w:rFonts w:cs="Simplified Arabic"/>
          <w:sz w:val="28"/>
          <w:szCs w:val="28"/>
          <w:rtl/>
          <w:lang w:val="en-US"/>
        </w:rPr>
        <w:t>وبخاصة</w:t>
      </w:r>
      <w:proofErr w:type="gramEnd"/>
      <w:r w:rsidRPr="006B1F9C">
        <w:rPr>
          <w:rFonts w:cs="Simplified Arabic"/>
          <w:sz w:val="28"/>
          <w:szCs w:val="28"/>
          <w:rtl/>
          <w:lang w:val="en-US"/>
        </w:rPr>
        <w:t xml:space="preserve"> عندما يكون اللون التعبيري منتميا لحقل ثقافي مغاير مجملا بمفاهيمه ورؤاه. </w:t>
      </w:r>
      <w:proofErr w:type="gramStart"/>
      <w:r w:rsidRPr="006B1F9C">
        <w:rPr>
          <w:rFonts w:cs="Simplified Arabic"/>
          <w:sz w:val="28"/>
          <w:szCs w:val="28"/>
          <w:rtl/>
          <w:lang w:val="en-US"/>
        </w:rPr>
        <w:t>والقصة</w:t>
      </w:r>
      <w:proofErr w:type="gramEnd"/>
      <w:r w:rsidRPr="006B1F9C">
        <w:rPr>
          <w:rFonts w:cs="Simplified Arabic"/>
          <w:sz w:val="28"/>
          <w:szCs w:val="28"/>
          <w:rtl/>
          <w:lang w:val="en-US"/>
        </w:rPr>
        <w:t xml:space="preserve"> القصيرة </w:t>
      </w:r>
      <w:r w:rsidRPr="00243737">
        <w:rPr>
          <w:rFonts w:cs="Simplified Arabic"/>
          <w:sz w:val="28"/>
          <w:szCs w:val="28"/>
          <w:rtl/>
          <w:lang w:val="en-US"/>
        </w:rPr>
        <w:t>ف</w:t>
      </w:r>
      <w:r w:rsidRPr="00243737">
        <w:rPr>
          <w:rFonts w:cs="Simplified Arabic" w:hint="cs"/>
          <w:sz w:val="28"/>
          <w:szCs w:val="28"/>
          <w:rtl/>
          <w:lang w:val="en-US"/>
        </w:rPr>
        <w:t>ن</w:t>
      </w:r>
      <w:r w:rsidRPr="00243737">
        <w:rPr>
          <w:rFonts w:cs="Simplified Arabic"/>
          <w:sz w:val="28"/>
          <w:szCs w:val="28"/>
          <w:rtl/>
          <w:lang w:val="en-US"/>
        </w:rPr>
        <w:t xml:space="preserve"> "غ</w:t>
      </w:r>
      <w:r w:rsidRPr="00243737">
        <w:rPr>
          <w:rFonts w:cs="Simplified Arabic" w:hint="cs"/>
          <w:sz w:val="28"/>
          <w:szCs w:val="28"/>
          <w:rtl/>
          <w:lang w:val="en-US"/>
        </w:rPr>
        <w:t>رب</w:t>
      </w:r>
      <w:r w:rsidRPr="00243737">
        <w:rPr>
          <w:rFonts w:cs="Simplified Arabic"/>
          <w:sz w:val="28"/>
          <w:szCs w:val="28"/>
          <w:rtl/>
          <w:lang w:val="en-US"/>
        </w:rPr>
        <w:t>ي"</w:t>
      </w:r>
      <w:r w:rsidRPr="006B1F9C">
        <w:rPr>
          <w:rFonts w:cs="Simplified Arabic"/>
          <w:sz w:val="28"/>
          <w:szCs w:val="28"/>
          <w:rtl/>
          <w:lang w:val="en-US"/>
        </w:rPr>
        <w:t xml:space="preserve"> </w:t>
      </w:r>
      <w:r w:rsidRPr="00243737">
        <w:rPr>
          <w:rFonts w:cs="Simplified Arabic"/>
          <w:sz w:val="28"/>
          <w:szCs w:val="28"/>
          <w:rtl/>
          <w:lang w:val="en-US"/>
        </w:rPr>
        <w:t>نقل</w:t>
      </w:r>
      <w:r w:rsidRPr="006B1F9C">
        <w:rPr>
          <w:rFonts w:cs="Simplified Arabic"/>
          <w:sz w:val="28"/>
          <w:szCs w:val="28"/>
          <w:rtl/>
          <w:lang w:val="en-US"/>
        </w:rPr>
        <w:t xml:space="preserve"> كالرواية والمسرح إلى الأدب العربي الحديث في إطار مشروع حضاري يستهدف تغيير البنيات الثقافية والاجتماعية</w:t>
      </w:r>
      <w:r w:rsidRPr="006B1F9C">
        <w:rPr>
          <w:rFonts w:cs="Simplified Arabic" w:hint="cs"/>
          <w:sz w:val="28"/>
          <w:szCs w:val="28"/>
          <w:rtl/>
          <w:lang w:val="en-US"/>
        </w:rPr>
        <w:t>.</w:t>
      </w:r>
      <w:r w:rsidRPr="006B1F9C">
        <w:rPr>
          <w:rFonts w:cs="Simplified Arabic"/>
          <w:sz w:val="28"/>
          <w:szCs w:val="28"/>
          <w:rtl/>
          <w:lang w:val="en-US"/>
        </w:rPr>
        <w:t xml:space="preserve"> </w:t>
      </w:r>
      <w:proofErr w:type="gramStart"/>
      <w:r w:rsidRPr="006B1F9C">
        <w:rPr>
          <w:rFonts w:cs="Simplified Arabic"/>
          <w:sz w:val="28"/>
          <w:szCs w:val="28"/>
          <w:rtl/>
          <w:lang w:val="en-US"/>
        </w:rPr>
        <w:t>لقد</w:t>
      </w:r>
      <w:proofErr w:type="gramEnd"/>
      <w:r w:rsidRPr="006B1F9C">
        <w:rPr>
          <w:rFonts w:cs="Simplified Arabic"/>
          <w:sz w:val="28"/>
          <w:szCs w:val="28"/>
          <w:rtl/>
          <w:lang w:val="en-US"/>
        </w:rPr>
        <w:t xml:space="preserve"> كانت الحاجة إلى هذه الفنون يومئذ "ماسة" وكان من "الضروري" أن تنقل ليكون "أدبنا في مصاف الآداب العالمية". </w:t>
      </w:r>
      <w:proofErr w:type="gramStart"/>
      <w:r w:rsidRPr="006B1F9C">
        <w:rPr>
          <w:rFonts w:cs="Simplified Arabic"/>
          <w:sz w:val="28"/>
          <w:szCs w:val="28"/>
          <w:rtl/>
          <w:lang w:val="en-US"/>
        </w:rPr>
        <w:t>هذا</w:t>
      </w:r>
      <w:proofErr w:type="gramEnd"/>
      <w:r w:rsidRPr="006B1F9C">
        <w:rPr>
          <w:rFonts w:cs="Simplified Arabic"/>
          <w:sz w:val="28"/>
          <w:szCs w:val="28"/>
          <w:rtl/>
          <w:lang w:val="en-US"/>
        </w:rPr>
        <w:t xml:space="preserve"> التأثير الغربي لم نتلقه</w:t>
      </w:r>
      <w:r w:rsidRPr="006B1F9C">
        <w:rPr>
          <w:rFonts w:cs="Simplified Arabic" w:hint="cs"/>
          <w:sz w:val="28"/>
          <w:szCs w:val="28"/>
          <w:rtl/>
          <w:lang w:val="en-US"/>
        </w:rPr>
        <w:t>،</w:t>
      </w:r>
      <w:r w:rsidRPr="006B1F9C">
        <w:rPr>
          <w:rFonts w:cs="Simplified Arabic"/>
          <w:sz w:val="28"/>
          <w:szCs w:val="28"/>
          <w:rtl/>
          <w:lang w:val="en-US"/>
        </w:rPr>
        <w:t xml:space="preserve"> على غرار أبناء المغرب العربي</w:t>
      </w:r>
      <w:r w:rsidRPr="006B1F9C">
        <w:rPr>
          <w:rFonts w:cs="Simplified Arabic" w:hint="cs"/>
          <w:sz w:val="28"/>
          <w:szCs w:val="28"/>
          <w:rtl/>
          <w:lang w:val="en-US"/>
        </w:rPr>
        <w:t>،</w:t>
      </w:r>
      <w:r w:rsidRPr="006B1F9C">
        <w:rPr>
          <w:rFonts w:cs="Simplified Arabic"/>
          <w:sz w:val="28"/>
          <w:szCs w:val="28"/>
          <w:rtl/>
          <w:lang w:val="en-US"/>
        </w:rPr>
        <w:t xml:space="preserve"> إلا عبر الوسيط المشرقي المتمثل أساسا في كتاب مصر ولبنان</w:t>
      </w:r>
      <w:r w:rsidRPr="006B1F9C">
        <w:rPr>
          <w:rFonts w:cs="Simplified Arabic" w:hint="cs"/>
          <w:sz w:val="28"/>
          <w:szCs w:val="28"/>
          <w:rtl/>
          <w:lang w:val="en-US"/>
        </w:rPr>
        <w:t>.</w:t>
      </w:r>
      <w:r w:rsidRPr="006B1F9C">
        <w:rPr>
          <w:rFonts w:cs="Simplified Arabic"/>
          <w:sz w:val="28"/>
          <w:szCs w:val="28"/>
          <w:rtl/>
          <w:lang w:val="en-US"/>
        </w:rPr>
        <w:t xml:space="preserve"> وأوائل رواد مقرون بأن محاول</w:t>
      </w:r>
      <w:r w:rsidRPr="006B1F9C">
        <w:rPr>
          <w:rFonts w:cs="Simplified Arabic" w:hint="cs"/>
          <w:sz w:val="28"/>
          <w:szCs w:val="28"/>
          <w:rtl/>
          <w:lang w:val="en-US"/>
        </w:rPr>
        <w:t>ا</w:t>
      </w:r>
      <w:r w:rsidRPr="006B1F9C">
        <w:rPr>
          <w:rFonts w:cs="Simplified Arabic"/>
          <w:sz w:val="28"/>
          <w:szCs w:val="28"/>
          <w:rtl/>
          <w:lang w:val="en-US"/>
        </w:rPr>
        <w:t xml:space="preserve">تهم الأولى كانت نابعة من تساؤل طفولي يشوبه إحساس ما بالنقص: لماذا لا يكون لدينا – كسائر الأقطار العربية – أدب قصصي؟ ومن ثم "اتخذ القرار" لسد هذا النقص فكانت المحاولات الأولى للخليل النحوي وكابر هاشم ثم </w:t>
      </w:r>
      <w:r w:rsidRPr="006B1F9C">
        <w:rPr>
          <w:rFonts w:cs="Simplified Arabic"/>
          <w:sz w:val="28"/>
          <w:szCs w:val="28"/>
          <w:rtl/>
          <w:lang w:val="en-US"/>
        </w:rPr>
        <w:lastRenderedPageBreak/>
        <w:t>محمد فال ولد عبد الرحمن(</w:t>
      </w:r>
      <w:r w:rsidRPr="006B1F9C">
        <w:rPr>
          <w:rStyle w:val="Appelnotedebasdep"/>
          <w:rFonts w:cs="Simplified Arabic"/>
          <w:sz w:val="28"/>
          <w:szCs w:val="28"/>
          <w:rtl/>
          <w:lang w:val="en-US"/>
        </w:rPr>
        <w:footnoteReference w:id="60"/>
      </w:r>
      <w:r w:rsidRPr="006B1F9C">
        <w:rPr>
          <w:rFonts w:cs="Simplified Arabic"/>
          <w:sz w:val="28"/>
          <w:szCs w:val="28"/>
          <w:rtl/>
          <w:lang w:val="en-US"/>
        </w:rPr>
        <w:t>)</w:t>
      </w:r>
      <w:r w:rsidRPr="006B1F9C">
        <w:rPr>
          <w:rFonts w:cs="Simplified Arabic" w:hint="cs"/>
          <w:sz w:val="28"/>
          <w:szCs w:val="28"/>
          <w:rtl/>
          <w:lang w:val="en-US"/>
        </w:rPr>
        <w:t>.</w:t>
      </w:r>
      <w:r w:rsidRPr="006B1F9C">
        <w:rPr>
          <w:rFonts w:cs="Simplified Arabic"/>
          <w:sz w:val="28"/>
          <w:szCs w:val="28"/>
          <w:rtl/>
          <w:lang w:val="en-US"/>
        </w:rPr>
        <w:t xml:space="preserve"> </w:t>
      </w:r>
      <w:proofErr w:type="gramStart"/>
      <w:r w:rsidRPr="006B1F9C">
        <w:rPr>
          <w:rFonts w:cs="Simplified Arabic"/>
          <w:sz w:val="28"/>
          <w:szCs w:val="28"/>
          <w:rtl/>
          <w:lang w:val="en-US"/>
        </w:rPr>
        <w:t>لكن</w:t>
      </w:r>
      <w:proofErr w:type="gramEnd"/>
      <w:r w:rsidRPr="006B1F9C">
        <w:rPr>
          <w:rFonts w:cs="Simplified Arabic"/>
          <w:sz w:val="28"/>
          <w:szCs w:val="28"/>
          <w:rtl/>
          <w:lang w:val="en-US"/>
        </w:rPr>
        <w:t xml:space="preserve"> للتأثير الخارجي والمحاكاة مهما يكن دورهما لا يستطيعان دون العوامل الخاصة بالبنية الاجتماعية، تفسير نشأة هذه الظاهرة واستيعاب المحيط الثقافي لها.</w:t>
      </w:r>
    </w:p>
    <w:p w:rsidR="00B7406B" w:rsidRPr="006B1F9C" w:rsidRDefault="00B7406B" w:rsidP="00B7406B">
      <w:pPr>
        <w:pStyle w:val="Paragraphedeliste"/>
        <w:bidi/>
        <w:ind w:left="0" w:firstLine="283"/>
        <w:jc w:val="both"/>
        <w:rPr>
          <w:rFonts w:cs="Simplified Arabic"/>
          <w:sz w:val="28"/>
          <w:szCs w:val="28"/>
          <w:rtl/>
          <w:lang w:val="en-US"/>
        </w:rPr>
      </w:pPr>
      <w:proofErr w:type="gramStart"/>
      <w:r w:rsidRPr="006B1F9C">
        <w:rPr>
          <w:rFonts w:cs="Simplified Arabic"/>
          <w:sz w:val="28"/>
          <w:szCs w:val="28"/>
          <w:rtl/>
          <w:lang w:val="en-US"/>
        </w:rPr>
        <w:t>لقد</w:t>
      </w:r>
      <w:proofErr w:type="gramEnd"/>
      <w:r w:rsidRPr="006B1F9C">
        <w:rPr>
          <w:rFonts w:cs="Simplified Arabic"/>
          <w:sz w:val="28"/>
          <w:szCs w:val="28"/>
          <w:rtl/>
          <w:lang w:val="en-US"/>
        </w:rPr>
        <w:t xml:space="preserve"> سبب الغزو الاستعماري للبلاد في مطلع هذا القرن وكارثة الجفاف التي ضربتها</w:t>
      </w:r>
      <w:r w:rsidRPr="006B1F9C">
        <w:rPr>
          <w:rFonts w:cs="Simplified Arabic" w:hint="cs"/>
          <w:sz w:val="28"/>
          <w:szCs w:val="28"/>
          <w:rtl/>
          <w:lang w:val="en-US"/>
        </w:rPr>
        <w:t xml:space="preserve"> من بعد</w:t>
      </w:r>
      <w:r w:rsidRPr="006B1F9C">
        <w:rPr>
          <w:rFonts w:cs="Simplified Arabic"/>
          <w:sz w:val="28"/>
          <w:szCs w:val="28"/>
          <w:rtl/>
          <w:lang w:val="en-US"/>
        </w:rPr>
        <w:t xml:space="preserve"> تحولات جوهرية في أنماط معيشة البلد وفي منظومات القيم الأخلاقية والجمالية الم</w:t>
      </w:r>
      <w:r w:rsidRPr="006B1F9C">
        <w:rPr>
          <w:rFonts w:cs="Simplified Arabic" w:hint="cs"/>
          <w:sz w:val="28"/>
          <w:szCs w:val="28"/>
          <w:rtl/>
          <w:lang w:val="en-US"/>
        </w:rPr>
        <w:t>تأثرة</w:t>
      </w:r>
      <w:r w:rsidRPr="006B1F9C">
        <w:rPr>
          <w:rFonts w:cs="Simplified Arabic"/>
          <w:sz w:val="28"/>
          <w:szCs w:val="28"/>
          <w:rtl/>
          <w:lang w:val="en-US"/>
        </w:rPr>
        <w:t xml:space="preserve"> بها. وكانت المدن المرتجلة وجهة لجميع الساعين إلى حياة أفضل عن طريق العلم والعمل ومصطرعا </w:t>
      </w:r>
      <w:r w:rsidRPr="006B1F9C">
        <w:rPr>
          <w:rFonts w:cs="Simplified Arabic" w:hint="cs"/>
          <w:sz w:val="28"/>
          <w:szCs w:val="28"/>
          <w:rtl/>
          <w:lang w:val="en-US"/>
        </w:rPr>
        <w:t>ل</w:t>
      </w:r>
      <w:r w:rsidRPr="006B1F9C">
        <w:rPr>
          <w:rFonts w:cs="Simplified Arabic"/>
          <w:sz w:val="28"/>
          <w:szCs w:val="28"/>
          <w:rtl/>
          <w:lang w:val="en-US"/>
        </w:rPr>
        <w:t>جميع الأطروحات الثورية العالمية والمشروعات النهضوية العربية</w:t>
      </w:r>
      <w:r w:rsidRPr="006B1F9C">
        <w:rPr>
          <w:rFonts w:cs="Simplified Arabic" w:hint="cs"/>
          <w:sz w:val="28"/>
          <w:szCs w:val="28"/>
          <w:rtl/>
          <w:lang w:val="en-US"/>
        </w:rPr>
        <w:t xml:space="preserve">، </w:t>
      </w:r>
      <w:r w:rsidRPr="006B1F9C">
        <w:rPr>
          <w:rFonts w:cs="Simplified Arabic"/>
          <w:sz w:val="28"/>
          <w:szCs w:val="28"/>
          <w:rtl/>
          <w:lang w:val="en-US"/>
        </w:rPr>
        <w:t>فكان لابد من أشكال تعبيرية تستطيع استيعاب هذه المعطيات، ومن ثم نشأت القصة كشكل يستطيع لم شتات هذا الواقع المبتذل الممزق ليجعل له أفقا ومعنى، كما يستطيع ملاحقة تحولاته</w:t>
      </w:r>
      <w:r w:rsidRPr="006B1F9C">
        <w:rPr>
          <w:rFonts w:cs="Simplified Arabic" w:hint="cs"/>
          <w:sz w:val="28"/>
          <w:szCs w:val="28"/>
          <w:rtl/>
          <w:lang w:val="en-US"/>
        </w:rPr>
        <w:t>.</w:t>
      </w:r>
    </w:p>
    <w:p w:rsidR="00B7406B" w:rsidRPr="006B1F9C" w:rsidRDefault="00B7406B" w:rsidP="00B7406B">
      <w:pPr>
        <w:pStyle w:val="Paragraphedeliste"/>
        <w:bidi/>
        <w:ind w:left="0"/>
        <w:jc w:val="both"/>
        <w:rPr>
          <w:rFonts w:cs="Simplified Arabic"/>
          <w:sz w:val="28"/>
          <w:szCs w:val="28"/>
          <w:rtl/>
          <w:lang w:val="en-US"/>
        </w:rPr>
      </w:pPr>
      <w:r w:rsidRPr="006B1F9C">
        <w:rPr>
          <w:rFonts w:cs="Simplified Arabic"/>
          <w:sz w:val="28"/>
          <w:szCs w:val="28"/>
          <w:rtl/>
          <w:lang w:val="en-US"/>
        </w:rPr>
        <w:t xml:space="preserve"> وجميع ما كتب في هذا البلد لا يخرج من الوجهة الموضوعاتية عن دوامة التحول هذه(</w:t>
      </w:r>
      <w:r w:rsidRPr="006B1F9C">
        <w:rPr>
          <w:rStyle w:val="Appelnotedebasdep"/>
          <w:rFonts w:cs="Simplified Arabic"/>
          <w:sz w:val="28"/>
          <w:szCs w:val="28"/>
          <w:rtl/>
          <w:lang w:val="en-US"/>
        </w:rPr>
        <w:footnoteReference w:id="61"/>
      </w:r>
      <w:r w:rsidRPr="006B1F9C">
        <w:rPr>
          <w:rFonts w:cs="Simplified Arabic"/>
          <w:sz w:val="28"/>
          <w:szCs w:val="28"/>
          <w:rtl/>
          <w:lang w:val="en-US"/>
        </w:rPr>
        <w:t>).</w:t>
      </w:r>
    </w:p>
    <w:p w:rsidR="00B7406B" w:rsidRPr="006B1F9C" w:rsidRDefault="00B7406B" w:rsidP="00B7406B">
      <w:pPr>
        <w:pStyle w:val="Paragraphedeliste"/>
        <w:bidi/>
        <w:ind w:left="0" w:firstLine="283"/>
        <w:jc w:val="both"/>
        <w:rPr>
          <w:rFonts w:cs="Simplified Arabic"/>
          <w:sz w:val="28"/>
          <w:szCs w:val="28"/>
          <w:rtl/>
          <w:lang w:val="en-US"/>
        </w:rPr>
      </w:pPr>
      <w:r w:rsidRPr="006B1F9C">
        <w:rPr>
          <w:rFonts w:cs="Simplified Arabic"/>
          <w:sz w:val="28"/>
          <w:szCs w:val="28"/>
          <w:rtl/>
          <w:lang w:val="en-US"/>
        </w:rPr>
        <w:t>غير أن ثمة فرقا أساسيا – من الوجهة الموضوعاتية د</w:t>
      </w:r>
      <w:r w:rsidRPr="006B1F9C">
        <w:rPr>
          <w:rFonts w:cs="Simplified Arabic" w:hint="cs"/>
          <w:sz w:val="28"/>
          <w:szCs w:val="28"/>
          <w:rtl/>
          <w:lang w:val="en-US"/>
        </w:rPr>
        <w:t>ا</w:t>
      </w:r>
      <w:r w:rsidRPr="006B1F9C">
        <w:rPr>
          <w:rFonts w:cs="Simplified Arabic"/>
          <w:sz w:val="28"/>
          <w:szCs w:val="28"/>
          <w:rtl/>
          <w:lang w:val="en-US"/>
        </w:rPr>
        <w:t xml:space="preserve">ئما – بين أعمال الرواد الأوائل وأعمال الجيل اللاحق. </w:t>
      </w:r>
      <w:proofErr w:type="gramStart"/>
      <w:r w:rsidRPr="006B1F9C">
        <w:rPr>
          <w:rFonts w:cs="Simplified Arabic"/>
          <w:sz w:val="28"/>
          <w:szCs w:val="28"/>
          <w:rtl/>
          <w:lang w:val="en-US"/>
        </w:rPr>
        <w:t>ففي</w:t>
      </w:r>
      <w:proofErr w:type="gramEnd"/>
      <w:r w:rsidRPr="006B1F9C">
        <w:rPr>
          <w:rFonts w:cs="Simplified Arabic"/>
          <w:sz w:val="28"/>
          <w:szCs w:val="28"/>
          <w:rtl/>
          <w:lang w:val="en-US"/>
        </w:rPr>
        <w:t xml:space="preserve"> السبعينات كان لا يزال للفكر الثوري في البلاد وعلى مستوى العالم كل ما كان له من ألق. وكان "</w:t>
      </w:r>
      <w:proofErr w:type="gramStart"/>
      <w:r w:rsidRPr="006B1F9C">
        <w:rPr>
          <w:rFonts w:cs="Simplified Arabic"/>
          <w:sz w:val="28"/>
          <w:szCs w:val="28"/>
          <w:rtl/>
          <w:lang w:val="en-US"/>
        </w:rPr>
        <w:t>البديل</w:t>
      </w:r>
      <w:proofErr w:type="gramEnd"/>
      <w:r w:rsidRPr="006B1F9C">
        <w:rPr>
          <w:rFonts w:cs="Simplified Arabic"/>
          <w:sz w:val="28"/>
          <w:szCs w:val="28"/>
          <w:rtl/>
          <w:lang w:val="en-US"/>
        </w:rPr>
        <w:t>" واضحا جاهزا. أما في الثمانينات فقد كانت أسفار الثورة وأحلام النهوض قد بدأت تفلس وشاعت فيما يكتب مظاهر الحيرة والنهايات المأساوية للبطولات الزائفة</w:t>
      </w:r>
      <w:r w:rsidRPr="006B1F9C">
        <w:rPr>
          <w:rFonts w:cs="Simplified Arabic" w:hint="cs"/>
          <w:sz w:val="28"/>
          <w:szCs w:val="28"/>
          <w:rtl/>
          <w:lang w:val="en-US"/>
        </w:rPr>
        <w:t>،</w:t>
      </w:r>
      <w:r w:rsidRPr="006B1F9C">
        <w:rPr>
          <w:rFonts w:cs="Simplified Arabic"/>
          <w:sz w:val="28"/>
          <w:szCs w:val="28"/>
          <w:rtl/>
          <w:lang w:val="en-US"/>
        </w:rPr>
        <w:t xml:space="preserve"> والقدرة الخارقة للمجتمع على استيعاب جموح الجامحين وثورة الثائرين</w:t>
      </w:r>
      <w:r w:rsidRPr="006B1F9C">
        <w:rPr>
          <w:rFonts w:cs="Simplified Arabic" w:hint="cs"/>
          <w:sz w:val="28"/>
          <w:szCs w:val="28"/>
          <w:rtl/>
          <w:lang w:val="en-US"/>
        </w:rPr>
        <w:t>.</w:t>
      </w:r>
      <w:r w:rsidRPr="006B1F9C">
        <w:rPr>
          <w:rFonts w:cs="Simplified Arabic"/>
          <w:sz w:val="28"/>
          <w:szCs w:val="28"/>
          <w:rtl/>
          <w:lang w:val="en-US"/>
        </w:rPr>
        <w:t xml:space="preserve"> من الأكيد أن هذه الفترة قد عرفت تطورا لا بأس به في تقنيات الكتابة القصصية، إذ أن الشكل نفسه في بعض الأحيان هو المضمون الحقيقي لقصص هذه لمرحلة، ولكن ثمة عدة عوامل تجعل مستقبل هذا اللون من الكتابة غير واضح، فما يكتب لا يقرأ، لأنه لا ينشر، وما ينشر لا ينقد. </w:t>
      </w:r>
      <w:proofErr w:type="gramStart"/>
      <w:r w:rsidRPr="006B1F9C">
        <w:rPr>
          <w:rFonts w:cs="Simplified Arabic"/>
          <w:sz w:val="28"/>
          <w:szCs w:val="28"/>
          <w:rtl/>
          <w:lang w:val="en-US"/>
        </w:rPr>
        <w:t>والكتابة</w:t>
      </w:r>
      <w:proofErr w:type="gramEnd"/>
      <w:r w:rsidRPr="006B1F9C">
        <w:rPr>
          <w:rFonts w:cs="Simplified Arabic"/>
          <w:sz w:val="28"/>
          <w:szCs w:val="28"/>
          <w:rtl/>
          <w:lang w:val="en-US"/>
        </w:rPr>
        <w:t xml:space="preserve"> القصصية – إذا نحن استعرضنا سير الكتاب – نزوة شباب، لا تلبث أن تدين للتعقل والسن وضغوط المؤسسة الاجتماعية التي تبحث – عن جهل أو عن سوء نية – لكل شخصية في القصص عن مقابل في محيط الكتاب.</w:t>
      </w:r>
    </w:p>
    <w:p w:rsidR="00B7406B" w:rsidRPr="006B1F9C" w:rsidRDefault="00B7406B" w:rsidP="00B7406B">
      <w:pPr>
        <w:pStyle w:val="Paragraphedeliste"/>
        <w:bidi/>
        <w:ind w:left="0" w:firstLine="283"/>
        <w:jc w:val="both"/>
        <w:rPr>
          <w:rFonts w:cs="Simplified Arabic"/>
          <w:sz w:val="28"/>
          <w:szCs w:val="28"/>
          <w:rtl/>
          <w:lang w:val="en-US"/>
        </w:rPr>
      </w:pPr>
    </w:p>
    <w:p w:rsidR="00B7406B" w:rsidRPr="006B1F9C" w:rsidRDefault="00B7406B" w:rsidP="00B7406B">
      <w:pPr>
        <w:pStyle w:val="Paragraphedeliste"/>
        <w:bidi/>
        <w:ind w:left="0" w:firstLine="283"/>
        <w:jc w:val="both"/>
        <w:rPr>
          <w:rFonts w:cs="Simplified Arabic"/>
          <w:sz w:val="28"/>
          <w:szCs w:val="28"/>
          <w:rtl/>
          <w:lang w:val="en-US"/>
        </w:rPr>
      </w:pPr>
    </w:p>
    <w:p w:rsidR="00B7406B" w:rsidRPr="006B1F9C" w:rsidRDefault="00B7406B" w:rsidP="00B7406B">
      <w:pPr>
        <w:pStyle w:val="Paragraphedeliste"/>
        <w:bidi/>
        <w:ind w:left="0" w:firstLine="283"/>
        <w:jc w:val="both"/>
        <w:rPr>
          <w:rFonts w:cs="Simplified Arabic"/>
          <w:sz w:val="28"/>
          <w:szCs w:val="28"/>
          <w:rtl/>
          <w:lang w:val="en-US"/>
        </w:rPr>
      </w:pPr>
    </w:p>
    <w:p w:rsidR="00B7406B" w:rsidRPr="006B1F9C" w:rsidRDefault="00B7406B" w:rsidP="00B7406B">
      <w:pPr>
        <w:bidi/>
        <w:jc w:val="both"/>
        <w:rPr>
          <w:rFonts w:cs="Simplified Arabic"/>
          <w:b/>
          <w:bCs/>
          <w:sz w:val="28"/>
          <w:szCs w:val="28"/>
          <w:lang w:val="en-US"/>
        </w:rPr>
      </w:pPr>
    </w:p>
    <w:p w:rsidR="00B7406B" w:rsidRPr="006B1F9C" w:rsidRDefault="00B7406B" w:rsidP="00B7406B">
      <w:pPr>
        <w:bidi/>
        <w:ind w:firstLine="283"/>
        <w:jc w:val="both"/>
        <w:rPr>
          <w:rFonts w:cs="Simplified Arabic"/>
          <w:b/>
          <w:bCs/>
          <w:sz w:val="28"/>
          <w:szCs w:val="28"/>
          <w:lang w:val="en-US"/>
        </w:rPr>
      </w:pPr>
    </w:p>
    <w:p w:rsidR="00B7406B" w:rsidRPr="006B1F9C" w:rsidRDefault="00B7406B" w:rsidP="00B7406B">
      <w:pPr>
        <w:bidi/>
        <w:ind w:firstLine="283"/>
        <w:jc w:val="both"/>
        <w:rPr>
          <w:rFonts w:cs="Simplified Arabic"/>
          <w:b/>
          <w:bCs/>
          <w:sz w:val="28"/>
          <w:szCs w:val="28"/>
          <w:lang w:val="en-US"/>
        </w:rPr>
      </w:pPr>
    </w:p>
    <w:p w:rsidR="00B7406B" w:rsidRPr="006B1F9C" w:rsidRDefault="00B7406B" w:rsidP="00B7406B">
      <w:pPr>
        <w:bidi/>
        <w:ind w:firstLine="283"/>
        <w:jc w:val="both"/>
        <w:rPr>
          <w:rFonts w:cs="Simplified Arabic"/>
          <w:b/>
          <w:bCs/>
          <w:sz w:val="28"/>
          <w:szCs w:val="28"/>
          <w:lang w:val="en-US"/>
        </w:rPr>
      </w:pPr>
    </w:p>
    <w:p w:rsidR="00B7406B" w:rsidRPr="006B1F9C" w:rsidRDefault="00B7406B" w:rsidP="00B7406B">
      <w:pPr>
        <w:bidi/>
        <w:ind w:firstLine="283"/>
        <w:jc w:val="both"/>
        <w:rPr>
          <w:rFonts w:cs="Simplified Arabic"/>
          <w:b/>
          <w:bCs/>
          <w:sz w:val="28"/>
          <w:szCs w:val="28"/>
          <w:lang w:val="en-US"/>
        </w:rPr>
      </w:pPr>
    </w:p>
    <w:p w:rsidR="00B7406B" w:rsidRPr="006B1F9C" w:rsidRDefault="00B7406B" w:rsidP="00B7406B">
      <w:pPr>
        <w:bidi/>
        <w:ind w:firstLine="283"/>
        <w:jc w:val="both"/>
        <w:rPr>
          <w:rFonts w:cs="Simplified Arabic"/>
          <w:b/>
          <w:bCs/>
          <w:sz w:val="28"/>
          <w:szCs w:val="28"/>
          <w:lang w:val="en-US"/>
        </w:rPr>
      </w:pPr>
    </w:p>
    <w:p w:rsidR="00B7406B" w:rsidRPr="006B1F9C" w:rsidRDefault="00B7406B" w:rsidP="00B7406B">
      <w:pPr>
        <w:bidi/>
        <w:ind w:firstLine="283"/>
        <w:jc w:val="both"/>
        <w:rPr>
          <w:rFonts w:cs="Simplified Arabic"/>
          <w:b/>
          <w:bCs/>
          <w:sz w:val="28"/>
          <w:szCs w:val="28"/>
          <w:lang w:val="en-US"/>
        </w:rPr>
      </w:pPr>
    </w:p>
    <w:p w:rsidR="00B7406B" w:rsidRPr="006B1F9C" w:rsidRDefault="00B7406B" w:rsidP="00B7406B">
      <w:pPr>
        <w:bidi/>
        <w:ind w:firstLine="283"/>
        <w:jc w:val="both"/>
        <w:rPr>
          <w:rFonts w:cs="Simplified Arabic"/>
          <w:b/>
          <w:bCs/>
          <w:sz w:val="28"/>
          <w:szCs w:val="28"/>
          <w:lang w:val="en-US"/>
        </w:rPr>
      </w:pPr>
    </w:p>
    <w:p w:rsidR="00B7406B" w:rsidRPr="00A446DB" w:rsidRDefault="00B7406B" w:rsidP="00B7406B">
      <w:pPr>
        <w:bidi/>
        <w:ind w:firstLine="283"/>
        <w:jc w:val="center"/>
        <w:rPr>
          <w:rFonts w:cs="Simplified Arabic"/>
          <w:b/>
          <w:bCs/>
          <w:sz w:val="44"/>
          <w:szCs w:val="44"/>
          <w:lang w:val="en-US"/>
        </w:rPr>
      </w:pPr>
      <w:r w:rsidRPr="00A446DB">
        <w:rPr>
          <w:rFonts w:cs="Simplified Arabic"/>
          <w:b/>
          <w:bCs/>
          <w:sz w:val="44"/>
          <w:szCs w:val="44"/>
          <w:rtl/>
          <w:lang w:val="en-US"/>
        </w:rPr>
        <w:t>التبتابه</w:t>
      </w:r>
    </w:p>
    <w:p w:rsidR="00B7406B" w:rsidRPr="00A446DB" w:rsidRDefault="00B7406B" w:rsidP="00B7406B">
      <w:pPr>
        <w:bidi/>
        <w:ind w:firstLine="283"/>
        <w:jc w:val="center"/>
        <w:rPr>
          <w:rFonts w:cs="Simplified Arabic"/>
          <w:b/>
          <w:bCs/>
          <w:sz w:val="44"/>
          <w:szCs w:val="44"/>
          <w:rtl/>
          <w:lang w:val="en-US"/>
        </w:rPr>
      </w:pPr>
      <w:r w:rsidRPr="00A446DB">
        <w:rPr>
          <w:rFonts w:cs="Simplified Arabic"/>
          <w:b/>
          <w:bCs/>
          <w:sz w:val="44"/>
          <w:szCs w:val="44"/>
          <w:rtl/>
          <w:lang w:val="en-US"/>
        </w:rPr>
        <w:t>للأستاذ أحمد حبيب الله</w:t>
      </w:r>
    </w:p>
    <w:p w:rsidR="00B7406B" w:rsidRPr="006C1C13" w:rsidRDefault="006C1C13" w:rsidP="006C1C13">
      <w:pPr>
        <w:bidi/>
        <w:ind w:firstLine="283"/>
        <w:jc w:val="center"/>
        <w:rPr>
          <w:rFonts w:cs="Simplified Arabic"/>
          <w:sz w:val="28"/>
          <w:szCs w:val="28"/>
          <w:lang w:val="en-US"/>
        </w:rPr>
      </w:pPr>
      <w:r w:rsidRPr="006C1C13">
        <w:rPr>
          <w:rFonts w:cs="Simplified Arabic" w:hint="cs"/>
          <w:sz w:val="28"/>
          <w:szCs w:val="28"/>
          <w:rtl/>
          <w:lang w:val="en-US"/>
        </w:rPr>
        <w:t>(</w:t>
      </w:r>
      <w:proofErr w:type="gramStart"/>
      <w:r w:rsidRPr="006C1C13">
        <w:rPr>
          <w:rFonts w:cs="Simplified Arabic" w:hint="cs"/>
          <w:sz w:val="28"/>
          <w:szCs w:val="28"/>
          <w:rtl/>
          <w:lang w:val="en-US"/>
        </w:rPr>
        <w:t>تقديم</w:t>
      </w:r>
      <w:proofErr w:type="gramEnd"/>
      <w:r w:rsidRPr="006C1C13">
        <w:rPr>
          <w:rFonts w:cs="Simplified Arabic" w:hint="cs"/>
          <w:sz w:val="28"/>
          <w:szCs w:val="28"/>
          <w:rtl/>
          <w:lang w:val="en-US"/>
        </w:rPr>
        <w:t xml:space="preserve"> للمسرحية)</w:t>
      </w:r>
    </w:p>
    <w:p w:rsidR="00B7406B" w:rsidRPr="006B1F9C" w:rsidRDefault="00B7406B" w:rsidP="00B7406B">
      <w:pPr>
        <w:bidi/>
        <w:ind w:firstLine="283"/>
        <w:jc w:val="both"/>
        <w:rPr>
          <w:rFonts w:cs="Simplified Arabic"/>
          <w:b/>
          <w:bCs/>
          <w:sz w:val="28"/>
          <w:szCs w:val="28"/>
          <w:lang w:val="en-US"/>
        </w:rPr>
      </w:pPr>
    </w:p>
    <w:p w:rsidR="00B7406B" w:rsidRPr="006B1F9C" w:rsidRDefault="00B7406B" w:rsidP="00B7406B">
      <w:pPr>
        <w:bidi/>
        <w:ind w:firstLine="283"/>
        <w:jc w:val="both"/>
        <w:rPr>
          <w:rFonts w:cs="Simplified Arabic"/>
          <w:b/>
          <w:bCs/>
          <w:sz w:val="28"/>
          <w:szCs w:val="28"/>
          <w:lang w:val="en-US"/>
        </w:rPr>
      </w:pPr>
    </w:p>
    <w:p w:rsidR="00B7406B" w:rsidRPr="006B1F9C" w:rsidRDefault="00B7406B" w:rsidP="00B7406B">
      <w:pPr>
        <w:bidi/>
        <w:ind w:firstLine="283"/>
        <w:jc w:val="both"/>
        <w:rPr>
          <w:rFonts w:cs="Simplified Arabic"/>
          <w:b/>
          <w:bCs/>
          <w:sz w:val="28"/>
          <w:szCs w:val="28"/>
          <w:lang w:val="en-US"/>
        </w:rPr>
      </w:pPr>
    </w:p>
    <w:p w:rsidR="00B7406B" w:rsidRPr="006B1F9C" w:rsidRDefault="00B7406B" w:rsidP="00B7406B">
      <w:pPr>
        <w:bidi/>
        <w:ind w:firstLine="283"/>
        <w:jc w:val="both"/>
        <w:rPr>
          <w:rFonts w:cs="Simplified Arabic"/>
          <w:b/>
          <w:bCs/>
          <w:sz w:val="28"/>
          <w:szCs w:val="28"/>
          <w:lang w:val="en-US"/>
        </w:rPr>
      </w:pPr>
    </w:p>
    <w:p w:rsidR="00B7406B" w:rsidRPr="006B1F9C" w:rsidRDefault="00B7406B" w:rsidP="00B7406B">
      <w:pPr>
        <w:bidi/>
        <w:ind w:firstLine="283"/>
        <w:jc w:val="both"/>
        <w:rPr>
          <w:rFonts w:cs="Simplified Arabic"/>
          <w:b/>
          <w:bCs/>
          <w:sz w:val="28"/>
          <w:szCs w:val="28"/>
          <w:lang w:val="en-US"/>
        </w:rPr>
      </w:pPr>
    </w:p>
    <w:p w:rsidR="00B7406B" w:rsidRPr="006B1F9C" w:rsidRDefault="00B7406B" w:rsidP="00B7406B">
      <w:pPr>
        <w:bidi/>
        <w:jc w:val="both"/>
        <w:rPr>
          <w:rFonts w:cs="Simplified Arabic"/>
          <w:b/>
          <w:bCs/>
          <w:sz w:val="28"/>
          <w:szCs w:val="28"/>
          <w:lang w:val="en-US"/>
        </w:rPr>
      </w:pPr>
    </w:p>
    <w:p w:rsidR="00B7406B" w:rsidRPr="006B1F9C" w:rsidRDefault="00B7406B" w:rsidP="00B7406B">
      <w:pPr>
        <w:bidi/>
        <w:jc w:val="both"/>
        <w:rPr>
          <w:rFonts w:cs="Simplified Arabic"/>
          <w:b/>
          <w:bCs/>
          <w:sz w:val="28"/>
          <w:szCs w:val="28"/>
          <w:lang w:val="en-US"/>
        </w:rPr>
      </w:pPr>
    </w:p>
    <w:p w:rsidR="00B7406B" w:rsidRPr="006B1F9C" w:rsidRDefault="00B7406B" w:rsidP="00B7406B">
      <w:pPr>
        <w:bidi/>
        <w:ind w:firstLine="283"/>
        <w:jc w:val="both"/>
        <w:rPr>
          <w:rFonts w:cs="Simplified Arabic"/>
          <w:sz w:val="28"/>
          <w:szCs w:val="28"/>
          <w:rtl/>
          <w:lang w:val="en-US"/>
        </w:rPr>
      </w:pPr>
      <w:proofErr w:type="gramStart"/>
      <w:r w:rsidRPr="006B1F9C">
        <w:rPr>
          <w:rFonts w:cs="Simplified Arabic"/>
          <w:sz w:val="28"/>
          <w:szCs w:val="28"/>
          <w:rtl/>
          <w:lang w:val="en-US"/>
        </w:rPr>
        <w:t>مسرحية</w:t>
      </w:r>
      <w:proofErr w:type="gramEnd"/>
      <w:r w:rsidRPr="006B1F9C">
        <w:rPr>
          <w:rFonts w:cs="Simplified Arabic"/>
          <w:sz w:val="28"/>
          <w:szCs w:val="28"/>
          <w:rtl/>
          <w:lang w:val="en-US"/>
        </w:rPr>
        <w:t xml:space="preserve"> موريتانية؟ </w:t>
      </w:r>
      <w:proofErr w:type="gramStart"/>
      <w:r w:rsidRPr="006B1F9C">
        <w:rPr>
          <w:rFonts w:cs="Simplified Arabic"/>
          <w:sz w:val="28"/>
          <w:szCs w:val="28"/>
          <w:rtl/>
          <w:lang w:val="en-US"/>
        </w:rPr>
        <w:t>قد</w:t>
      </w:r>
      <w:proofErr w:type="gramEnd"/>
      <w:r w:rsidRPr="006B1F9C">
        <w:rPr>
          <w:rFonts w:cs="Simplified Arabic"/>
          <w:sz w:val="28"/>
          <w:szCs w:val="28"/>
          <w:rtl/>
          <w:lang w:val="en-US"/>
        </w:rPr>
        <w:t xml:space="preserve"> يسأل بعضنا نفسه مستنكرا: ولم لا؟ </w:t>
      </w:r>
      <w:proofErr w:type="gramStart"/>
      <w:r w:rsidRPr="006B1F9C">
        <w:rPr>
          <w:rFonts w:cs="Simplified Arabic"/>
          <w:sz w:val="28"/>
          <w:szCs w:val="28"/>
          <w:rtl/>
          <w:lang w:val="en-US"/>
        </w:rPr>
        <w:t>ألسنا</w:t>
      </w:r>
      <w:proofErr w:type="gramEnd"/>
      <w:r w:rsidRPr="006B1F9C">
        <w:rPr>
          <w:rFonts w:cs="Simplified Arabic"/>
          <w:sz w:val="28"/>
          <w:szCs w:val="28"/>
          <w:rtl/>
          <w:lang w:val="en-US"/>
        </w:rPr>
        <w:t xml:space="preserve"> بلد المليون شاعر، والمليون نحوي، ومليون فقيه؟، بل ألسنا كما قال بعض شعرائنا الشباب ذات يوم، معلقا على هذه المقولة: بلد "المليون تبتاب"، ولا تناقض من وجهة نظرنا بين الأمرين كل في سياقه</w:t>
      </w:r>
      <w:r w:rsidRPr="006B1F9C">
        <w:rPr>
          <w:rFonts w:cs="Simplified Arabic" w:hint="cs"/>
          <w:sz w:val="28"/>
          <w:szCs w:val="28"/>
          <w:rtl/>
          <w:lang w:val="en-US"/>
        </w:rPr>
        <w:t>.</w:t>
      </w:r>
      <w:r w:rsidRPr="006B1F9C">
        <w:rPr>
          <w:rFonts w:cs="Simplified Arabic"/>
          <w:sz w:val="28"/>
          <w:szCs w:val="28"/>
          <w:rtl/>
          <w:lang w:val="en-US"/>
        </w:rPr>
        <w:t xml:space="preserve"> فقد كان حفظ الشعر وتدارسه وقرضه – فصيحا كان أو غير فصيح – شرطا أكيدا من شروط صحة الفتوة عند أبناء شنقيط؛ إذ كان يستجيب لما استلزمته ظروف حياتهم، على امتداد قرون عديدة، من انتجاع للمراعي يستدعي أن لا يكون لهم ارتباط  وثيق لا بالمنزل الماضي، ولا بالمنزل الحاضر، يقتضي الإرباب بالمكان وطول الثراء فيه، ومن ثم؛ فإن الوعي الجماعي، غالبا، ما ينقل مثل هذا الارتباط من مستوى المرجع إلى مستوى الدوال، ومن مستوى الارتباط بالمكان ذاته إلى الارتباط بما ينشأ حوله من أشكال تعبيرية تسهل حمله في الذاكرة خلال الحل والترحال</w:t>
      </w:r>
      <w:r w:rsidRPr="006B1F9C">
        <w:rPr>
          <w:rFonts w:cs="Simplified Arabic" w:hint="cs"/>
          <w:sz w:val="28"/>
          <w:szCs w:val="28"/>
          <w:rtl/>
          <w:lang w:val="en-US"/>
        </w:rPr>
        <w:t>.</w:t>
      </w:r>
      <w:r w:rsidRPr="006B1F9C">
        <w:rPr>
          <w:rFonts w:cs="Simplified Arabic"/>
          <w:sz w:val="28"/>
          <w:szCs w:val="28"/>
          <w:rtl/>
          <w:lang w:val="en-US"/>
        </w:rPr>
        <w:t xml:space="preserve"> </w:t>
      </w:r>
      <w:proofErr w:type="gramStart"/>
      <w:r w:rsidRPr="006B1F9C">
        <w:rPr>
          <w:rFonts w:cs="Simplified Arabic"/>
          <w:sz w:val="28"/>
          <w:szCs w:val="28"/>
          <w:rtl/>
          <w:lang w:val="en-US"/>
        </w:rPr>
        <w:t>وفي</w:t>
      </w:r>
      <w:proofErr w:type="gramEnd"/>
      <w:r w:rsidRPr="006B1F9C">
        <w:rPr>
          <w:rFonts w:cs="Simplified Arabic"/>
          <w:sz w:val="28"/>
          <w:szCs w:val="28"/>
          <w:rtl/>
          <w:lang w:val="en-US"/>
        </w:rPr>
        <w:t xml:space="preserve"> سياق كهذا يمكن وصف الشعر، من بين سائر الفنون، دون تحفظ، بأنه "ما خف حمله وغلا ثمنه..!".</w:t>
      </w:r>
    </w:p>
    <w:p w:rsidR="00B7406B" w:rsidRPr="006B1F9C" w:rsidRDefault="00B7406B" w:rsidP="00B7406B">
      <w:pPr>
        <w:bidi/>
        <w:ind w:firstLine="283"/>
        <w:jc w:val="both"/>
        <w:rPr>
          <w:rFonts w:cs="Simplified Arabic"/>
          <w:sz w:val="28"/>
          <w:szCs w:val="28"/>
          <w:rtl/>
          <w:lang w:val="en-US"/>
        </w:rPr>
      </w:pPr>
      <w:r w:rsidRPr="006B1F9C">
        <w:rPr>
          <w:rFonts w:cs="Simplified Arabic"/>
          <w:sz w:val="28"/>
          <w:szCs w:val="28"/>
          <w:rtl/>
          <w:lang w:val="en-US"/>
        </w:rPr>
        <w:t>في أواخر الستينات من القرن الماضي (20</w:t>
      </w:r>
      <w:r w:rsidRPr="006B1F9C">
        <w:rPr>
          <w:rFonts w:cs="Simplified Arabic" w:hint="cs"/>
          <w:sz w:val="28"/>
          <w:szCs w:val="28"/>
          <w:rtl/>
          <w:lang w:val="en-US"/>
        </w:rPr>
        <w:t xml:space="preserve"> </w:t>
      </w:r>
      <w:r w:rsidRPr="006B1F9C">
        <w:rPr>
          <w:rFonts w:cs="Simplified Arabic"/>
          <w:sz w:val="28"/>
          <w:szCs w:val="28"/>
          <w:rtl/>
          <w:lang w:val="en-US"/>
        </w:rPr>
        <w:t xml:space="preserve">م)، بدأ هذا النمط المعيشي يتغير تحت وطأة عقود من التدخلات الخارجية والتحولات المناخية التي ضربت البلاد في شكل جفاف قاس، خلف من المشكلات ما لا يدخل تحت حصر، وغير هذا الوضع الجديد نمط الحياة باللجوء إلى المدن المرتجلة، طمعا في ما يمكن أن ينال من تلك "الدابة" الوحيدة التي لم يقض عليها الجفاف، التي اصطلح على تسميتها بالدولة، وكان احتلاب الدولة يقتضي لونا من الانفتاح على العصر، عبر الوسيط المشرقي، ممثلا، بالأساس، في كتاب مصر والشام والعراق، وفيما كان يصطرع على السوح العربية من مشروعات الثورة وأحلام النهوض. وهكذا بدأ الشعر يفسح المجال أمام ألوان من التعبير الجديد، لا تتغنى بقدر ما تحكي وتصف حياة "نثرية" لا شيء فيها من الشعر، وظهر النص القصصي والروائي والمسرحي بموريتانيا: استكمالا للنقص الذي كنا نشعر به في أدبنا، كما يقول رواد هذه الألوان من </w:t>
      </w:r>
      <w:r w:rsidRPr="006B1F9C">
        <w:rPr>
          <w:rFonts w:cs="Simplified Arabic"/>
          <w:sz w:val="28"/>
          <w:szCs w:val="28"/>
          <w:rtl/>
          <w:lang w:val="en-US"/>
        </w:rPr>
        <w:lastRenderedPageBreak/>
        <w:t>الكتابة في بلادنا، أو استجابة لحاجة موضوعية أنتجتها التحولات الآنفة وما انجر عنها من نسبية أخلاقية مردها إلى غياب الثوابت والمعايير من فضاء المدينة المرتجلة.</w:t>
      </w:r>
    </w:p>
    <w:p w:rsidR="00B7406B" w:rsidRPr="006B1F9C" w:rsidRDefault="00B7406B" w:rsidP="00B7406B">
      <w:pPr>
        <w:bidi/>
        <w:ind w:firstLine="283"/>
        <w:jc w:val="both"/>
        <w:rPr>
          <w:rFonts w:cs="Simplified Arabic"/>
          <w:sz w:val="28"/>
          <w:szCs w:val="28"/>
          <w:rtl/>
          <w:lang w:val="en-US"/>
        </w:rPr>
      </w:pPr>
      <w:r w:rsidRPr="006B1F9C">
        <w:rPr>
          <w:rFonts w:cs="Simplified Arabic"/>
          <w:sz w:val="28"/>
          <w:szCs w:val="28"/>
          <w:rtl/>
          <w:lang w:val="en-US"/>
        </w:rPr>
        <w:t>في هذا السياق، ولدت النصوص المسرحية الأولى، كانت ثمة، بالطبع، محاولات تمثيلية سابقة، لكنها لم ترق إلى مستوى النص، وبالطبع، واجه هذا النص المسرحي ما واجه غيره من النصوص (مشكل النشر) ولكنه واجه زيادة على ذلك، ولا زال يواجه، انعدام المسارح، فهو محدود التداول في أيدي قلة من المهتمين.</w:t>
      </w:r>
    </w:p>
    <w:p w:rsidR="00B7406B" w:rsidRPr="006B1F9C" w:rsidRDefault="00B7406B" w:rsidP="00B7406B">
      <w:pPr>
        <w:bidi/>
        <w:ind w:firstLine="283"/>
        <w:jc w:val="both"/>
        <w:rPr>
          <w:rFonts w:cs="Simplified Arabic"/>
          <w:sz w:val="28"/>
          <w:szCs w:val="28"/>
          <w:rtl/>
          <w:lang w:val="en-US"/>
        </w:rPr>
      </w:pPr>
      <w:proofErr w:type="gramStart"/>
      <w:r w:rsidRPr="006B1F9C">
        <w:rPr>
          <w:rFonts w:cs="Simplified Arabic"/>
          <w:sz w:val="28"/>
          <w:szCs w:val="28"/>
          <w:rtl/>
          <w:lang w:val="en-US"/>
        </w:rPr>
        <w:t>ولم</w:t>
      </w:r>
      <w:proofErr w:type="gramEnd"/>
      <w:r w:rsidRPr="006B1F9C">
        <w:rPr>
          <w:rFonts w:cs="Simplified Arabic"/>
          <w:sz w:val="28"/>
          <w:szCs w:val="28"/>
          <w:rtl/>
          <w:lang w:val="en-US"/>
        </w:rPr>
        <w:t xml:space="preserve"> يكن النص الذي نقدمه اليوم بمنجاة من هذا الواقع، فقد كتب وظل كغيره من النصوص التمثيلية طي النسيان لا يعرفه أهل البلد (وإن كان يعرفهم حق المعرفة).</w:t>
      </w:r>
    </w:p>
    <w:p w:rsidR="00B7406B" w:rsidRPr="006B1F9C" w:rsidRDefault="00B7406B" w:rsidP="00B7406B">
      <w:pPr>
        <w:bidi/>
        <w:ind w:firstLine="283"/>
        <w:jc w:val="both"/>
        <w:rPr>
          <w:rFonts w:cs="Simplified Arabic"/>
          <w:sz w:val="28"/>
          <w:szCs w:val="28"/>
          <w:rtl/>
          <w:lang w:val="en-US"/>
        </w:rPr>
      </w:pPr>
      <w:r w:rsidRPr="006B1F9C">
        <w:rPr>
          <w:rFonts w:cs="Simplified Arabic"/>
          <w:sz w:val="28"/>
          <w:szCs w:val="28"/>
          <w:rtl/>
          <w:lang w:val="en-US"/>
        </w:rPr>
        <w:t xml:space="preserve">إن مسرحية </w:t>
      </w:r>
      <w:r w:rsidRPr="006B1F9C">
        <w:rPr>
          <w:rFonts w:cs="Simplified Arabic" w:hint="cs"/>
          <w:sz w:val="28"/>
          <w:szCs w:val="28"/>
          <w:rtl/>
          <w:lang w:val="en-US"/>
        </w:rPr>
        <w:t>"</w:t>
      </w:r>
      <w:r w:rsidRPr="006B1F9C">
        <w:rPr>
          <w:rFonts w:cs="Simplified Arabic"/>
          <w:sz w:val="28"/>
          <w:szCs w:val="28"/>
          <w:rtl/>
          <w:lang w:val="en-US"/>
        </w:rPr>
        <w:t>التبتابة</w:t>
      </w:r>
      <w:r w:rsidRPr="006B1F9C">
        <w:rPr>
          <w:rFonts w:cs="Simplified Arabic" w:hint="cs"/>
          <w:sz w:val="28"/>
          <w:szCs w:val="28"/>
          <w:rtl/>
          <w:lang w:val="en-US"/>
        </w:rPr>
        <w:t>"</w:t>
      </w:r>
      <w:r w:rsidRPr="006B1F9C">
        <w:rPr>
          <w:rFonts w:cs="Simplified Arabic"/>
          <w:sz w:val="28"/>
          <w:szCs w:val="28"/>
          <w:rtl/>
          <w:lang w:val="en-US"/>
        </w:rPr>
        <w:t xml:space="preserve"> رصد لجملة من التحولات التي </w:t>
      </w:r>
      <w:r w:rsidRPr="006B1F9C">
        <w:rPr>
          <w:rFonts w:cs="Simplified Arabic" w:hint="cs"/>
          <w:sz w:val="28"/>
          <w:szCs w:val="28"/>
          <w:rtl/>
          <w:lang w:val="en-US"/>
        </w:rPr>
        <w:t>تتالت على</w:t>
      </w:r>
      <w:r w:rsidRPr="006B1F9C">
        <w:rPr>
          <w:rFonts w:cs="Simplified Arabic"/>
          <w:sz w:val="28"/>
          <w:szCs w:val="28"/>
          <w:rtl/>
          <w:lang w:val="en-US"/>
        </w:rPr>
        <w:t xml:space="preserve"> البلد مع بدايات الانفتاح الاقتصادي</w:t>
      </w:r>
      <w:r w:rsidRPr="006B1F9C">
        <w:rPr>
          <w:rFonts w:cs="Simplified Arabic" w:hint="cs"/>
          <w:sz w:val="28"/>
          <w:szCs w:val="28"/>
          <w:rtl/>
          <w:lang w:val="en-US"/>
        </w:rPr>
        <w:t xml:space="preserve"> و</w:t>
      </w:r>
      <w:r w:rsidRPr="006B1F9C">
        <w:rPr>
          <w:rFonts w:cs="Simplified Arabic"/>
          <w:sz w:val="28"/>
          <w:szCs w:val="28"/>
          <w:rtl/>
          <w:lang w:val="en-US"/>
        </w:rPr>
        <w:t>اتسمت بشكل واضح بالسمة الأبرز لليبرالية</w:t>
      </w:r>
      <w:r w:rsidRPr="006B1F9C">
        <w:rPr>
          <w:rFonts w:cs="Simplified Arabic" w:hint="cs"/>
          <w:sz w:val="28"/>
          <w:szCs w:val="28"/>
          <w:rtl/>
          <w:lang w:val="en-US"/>
        </w:rPr>
        <w:t xml:space="preserve"> الوطنية:</w:t>
      </w:r>
      <w:r w:rsidRPr="006B1F9C">
        <w:rPr>
          <w:rFonts w:cs="Simplified Arabic"/>
          <w:sz w:val="28"/>
          <w:szCs w:val="28"/>
          <w:rtl/>
          <w:lang w:val="en-US"/>
        </w:rPr>
        <w:t xml:space="preserve"> الطفيلية</w:t>
      </w:r>
      <w:r w:rsidRPr="006B1F9C">
        <w:rPr>
          <w:rFonts w:cs="Simplified Arabic" w:hint="cs"/>
          <w:sz w:val="28"/>
          <w:szCs w:val="28"/>
          <w:rtl/>
          <w:lang w:val="en-US"/>
        </w:rPr>
        <w:t>.</w:t>
      </w:r>
      <w:r w:rsidRPr="006B1F9C">
        <w:rPr>
          <w:rFonts w:cs="Simplified Arabic"/>
          <w:sz w:val="28"/>
          <w:szCs w:val="28"/>
          <w:rtl/>
          <w:lang w:val="en-US"/>
        </w:rPr>
        <w:t xml:space="preserve"> نعني أن تحرير السوق والخدمات بشكل عام، لم يكن يحمل في جوهره أي تخفيف لأعباء القطاع العمومي، كما يتبادر إلى الذهن، وإنما كان حرفا لوجهة الدعم العمومي من المجال العمومي إلى الخواص (بكل مدلولات الكلمة)، وهكذا تحول القطاع الخصوصي إلى كائنات طفيلية، تقتات على الجسم العمومي، فلذا؛ نجد أن بإمكان المتتبع اليقظ أن يربط بسهولة بين ازدهار كل منشأة خصوصية وبين ظرف ما، جاء مواتيا </w:t>
      </w:r>
      <w:r w:rsidRPr="006B1F9C">
        <w:rPr>
          <w:rFonts w:cs="Simplified Arabic" w:hint="cs"/>
          <w:sz w:val="28"/>
          <w:szCs w:val="28"/>
          <w:rtl/>
          <w:lang w:val="en-US"/>
        </w:rPr>
        <w:t>"</w:t>
      </w:r>
      <w:r w:rsidRPr="006B1F9C">
        <w:rPr>
          <w:rFonts w:cs="Simplified Arabic"/>
          <w:sz w:val="28"/>
          <w:szCs w:val="28"/>
          <w:rtl/>
          <w:lang w:val="en-US"/>
        </w:rPr>
        <w:t>لكي تستنزف تلك المنشأة قطاعا عموميا، ومع طفرة البولبودولار (أموال الصيد) والمتوسطة من المجتمع تتمايز مجموعتين: مجموعة تتسنم ذرى المال والنفوذ، بسرعة عالية، عموما، صاروخية، في بعض الأحيان، ومجموعة تنزل، وفقا لقوانين السقوط الحر إلى مهاوي الفاقة الحاجة.! كان العامل الأخلاقي، في الغالب، فيصل هذا التمايز؛ فسرعة الصعود ترتبط منطقيا بالخفة (بالمعنى الأخلاقي)، بينما يرتبط العكس بالعكس، ولكن لم يكن بد من فوارق مظهرية تميز بين المحظوظ والمنكود، والمرضي عنه والمغضوب عليه؛ فكانت المدرسة الخصوصية والعيادة الخصوصية وغيرهما من الحاجات الجديدة التي يخلقها المجتمع الاستهلاكي كل يوم هي هذا الفيصل</w:t>
      </w:r>
      <w:r w:rsidRPr="006B1F9C">
        <w:rPr>
          <w:rFonts w:cs="Simplified Arabic" w:hint="cs"/>
          <w:sz w:val="28"/>
          <w:szCs w:val="28"/>
          <w:rtl/>
          <w:lang w:val="en-US"/>
        </w:rPr>
        <w:t>"</w:t>
      </w:r>
      <w:r w:rsidRPr="006B1F9C">
        <w:rPr>
          <w:rFonts w:cs="Simplified Arabic"/>
          <w:sz w:val="28"/>
          <w:szCs w:val="28"/>
          <w:rtl/>
          <w:lang w:val="en-US"/>
        </w:rPr>
        <w:t>. وكان ضروريا</w:t>
      </w:r>
      <w:r w:rsidRPr="006B1F9C">
        <w:rPr>
          <w:rFonts w:cs="Simplified Arabic" w:hint="cs"/>
          <w:sz w:val="28"/>
          <w:szCs w:val="28"/>
          <w:rtl/>
          <w:lang w:val="en-US"/>
        </w:rPr>
        <w:t xml:space="preserve">، </w:t>
      </w:r>
      <w:r w:rsidRPr="006B1F9C">
        <w:rPr>
          <w:rFonts w:cs="Simplified Arabic"/>
          <w:sz w:val="28"/>
          <w:szCs w:val="28"/>
          <w:rtl/>
          <w:lang w:val="en-US"/>
        </w:rPr>
        <w:t>لكي يتم الأمر على وجهه الأكمل</w:t>
      </w:r>
      <w:r w:rsidRPr="006B1F9C">
        <w:rPr>
          <w:rFonts w:cs="Simplified Arabic" w:hint="cs"/>
          <w:sz w:val="28"/>
          <w:szCs w:val="28"/>
          <w:rtl/>
          <w:lang w:val="en-US"/>
        </w:rPr>
        <w:t>،</w:t>
      </w:r>
      <w:r w:rsidRPr="006B1F9C">
        <w:rPr>
          <w:rFonts w:cs="Simplified Arabic"/>
          <w:sz w:val="28"/>
          <w:szCs w:val="28"/>
          <w:rtl/>
          <w:lang w:val="en-US"/>
        </w:rPr>
        <w:t xml:space="preserve"> أن يجند جيش جرار من التيفاية والتبتابة </w:t>
      </w:r>
      <w:r w:rsidRPr="006B1F9C">
        <w:rPr>
          <w:rFonts w:cs="Simplified Arabic"/>
          <w:sz w:val="28"/>
          <w:szCs w:val="28"/>
          <w:rtl/>
          <w:lang w:val="en-US"/>
        </w:rPr>
        <w:lastRenderedPageBreak/>
        <w:t>والسماسرة ونساء الأسواق يكون شريكا في العمل، قبل أن يشب عن الطوق، ويحكم قبضته على كثير من مقدرات البلد</w:t>
      </w:r>
      <w:r w:rsidRPr="006B1F9C">
        <w:rPr>
          <w:rFonts w:cs="Simplified Arabic" w:hint="cs"/>
          <w:sz w:val="28"/>
          <w:szCs w:val="28"/>
          <w:rtl/>
          <w:lang w:val="en-US"/>
        </w:rPr>
        <w:t>.</w:t>
      </w:r>
      <w:r w:rsidRPr="006B1F9C">
        <w:rPr>
          <w:rFonts w:cs="Simplified Arabic"/>
          <w:sz w:val="28"/>
          <w:szCs w:val="28"/>
          <w:rtl/>
          <w:lang w:val="en-US"/>
        </w:rPr>
        <w:t xml:space="preserve"> هذا العالم الخفي هو ما تقدمه مسرحية التبتابة تقديما رائعا، لا يتسنى إلا </w:t>
      </w:r>
      <w:r w:rsidRPr="006B1F9C">
        <w:rPr>
          <w:rFonts w:cs="Simplified Arabic" w:hint="cs"/>
          <w:sz w:val="28"/>
          <w:szCs w:val="28"/>
          <w:rtl/>
          <w:lang w:val="en-US"/>
        </w:rPr>
        <w:t>ل</w:t>
      </w:r>
      <w:r w:rsidRPr="006B1F9C">
        <w:rPr>
          <w:rFonts w:cs="Simplified Arabic"/>
          <w:sz w:val="28"/>
          <w:szCs w:val="28"/>
          <w:rtl/>
          <w:lang w:val="en-US"/>
        </w:rPr>
        <w:t>من أوتي معرفة واسعة بالمجتمع ورفاهة في الحس، وموهبة فنية بارعة.!</w:t>
      </w:r>
    </w:p>
    <w:p w:rsidR="00B7406B" w:rsidRPr="006B1F9C" w:rsidRDefault="00B7406B" w:rsidP="00B7406B">
      <w:pPr>
        <w:bidi/>
        <w:ind w:firstLine="283"/>
        <w:jc w:val="both"/>
        <w:rPr>
          <w:rFonts w:cs="Simplified Arabic"/>
          <w:sz w:val="28"/>
          <w:szCs w:val="28"/>
          <w:lang w:val="en-US"/>
        </w:rPr>
      </w:pPr>
      <w:r w:rsidRPr="006B1F9C">
        <w:rPr>
          <w:rFonts w:cs="Simplified Arabic"/>
          <w:sz w:val="28"/>
          <w:szCs w:val="28"/>
          <w:rtl/>
          <w:lang w:val="en-US"/>
        </w:rPr>
        <w:t>قليلة هي النصوص التي تعري الواقع بمثل هذه العفوية؛ فقار</w:t>
      </w:r>
      <w:r w:rsidRPr="006B1F9C">
        <w:rPr>
          <w:rFonts w:cs="Simplified Arabic" w:hint="cs"/>
          <w:sz w:val="28"/>
          <w:szCs w:val="28"/>
          <w:rtl/>
          <w:lang w:val="en-US"/>
        </w:rPr>
        <w:t>ئ</w:t>
      </w:r>
      <w:r w:rsidRPr="006B1F9C">
        <w:rPr>
          <w:rFonts w:cs="Simplified Arabic"/>
          <w:sz w:val="28"/>
          <w:szCs w:val="28"/>
          <w:rtl/>
          <w:lang w:val="en-US"/>
        </w:rPr>
        <w:t xml:space="preserve"> التبتابة يكاد لا يحس فيها أثرا لتكوين صاحبها الأكاديمي، الذي ا</w:t>
      </w:r>
      <w:r w:rsidRPr="006B1F9C">
        <w:rPr>
          <w:rFonts w:cs="Simplified Arabic" w:hint="cs"/>
          <w:sz w:val="28"/>
          <w:szCs w:val="28"/>
          <w:rtl/>
          <w:lang w:val="en-US"/>
        </w:rPr>
        <w:t>َّ</w:t>
      </w:r>
      <w:r w:rsidRPr="006B1F9C">
        <w:rPr>
          <w:rFonts w:cs="Simplified Arabic"/>
          <w:sz w:val="28"/>
          <w:szCs w:val="28"/>
          <w:rtl/>
          <w:lang w:val="en-US"/>
        </w:rPr>
        <w:t xml:space="preserve">محى من النص؛ ليفسح المجال أمام مشاهد حية تعبر عن نفسها بنفسها، وبلغتها الخاصة التي تختارها، في هزل أكثر جدا من الجد، يدعو، بعض الأحيان إلى البكاء..!، </w:t>
      </w:r>
      <w:proofErr w:type="gramStart"/>
      <w:r w:rsidRPr="006B1F9C">
        <w:rPr>
          <w:rFonts w:cs="Simplified Arabic"/>
          <w:sz w:val="28"/>
          <w:szCs w:val="28"/>
          <w:rtl/>
          <w:lang w:val="en-US"/>
        </w:rPr>
        <w:t>والحق</w:t>
      </w:r>
      <w:proofErr w:type="gramEnd"/>
      <w:r w:rsidRPr="006B1F9C">
        <w:rPr>
          <w:rFonts w:cs="Simplified Arabic"/>
          <w:sz w:val="28"/>
          <w:szCs w:val="28"/>
          <w:rtl/>
          <w:lang w:val="en-US"/>
        </w:rPr>
        <w:t xml:space="preserve"> أن الكثير من قراء حبيب الله لا يعرفونه إلا ناقدا أو مؤرخا للثقافة، ولم يطلعوا على إسهاماته القصصية والمسرحية التي تبين عن معرفة نادرة </w:t>
      </w:r>
      <w:r w:rsidRPr="006B1F9C">
        <w:rPr>
          <w:rFonts w:cs="Simplified Arabic" w:hint="cs"/>
          <w:sz w:val="28"/>
          <w:szCs w:val="28"/>
          <w:rtl/>
          <w:lang w:val="en-US"/>
        </w:rPr>
        <w:t>ب</w:t>
      </w:r>
      <w:r w:rsidRPr="006B1F9C">
        <w:rPr>
          <w:rFonts w:cs="Simplified Arabic"/>
          <w:sz w:val="28"/>
          <w:szCs w:val="28"/>
          <w:rtl/>
          <w:lang w:val="en-US"/>
        </w:rPr>
        <w:t>هذا المجتمع، وعن حصافة ظاهرة في تناول مشاكله وقضاياه..</w:t>
      </w:r>
    </w:p>
    <w:p w:rsidR="00B7406B" w:rsidRPr="006B1F9C" w:rsidRDefault="00B7406B" w:rsidP="00B7406B">
      <w:pPr>
        <w:bidi/>
        <w:jc w:val="both"/>
        <w:rPr>
          <w:sz w:val="28"/>
          <w:szCs w:val="28"/>
          <w:rtl/>
        </w:rPr>
      </w:pPr>
    </w:p>
    <w:p w:rsidR="00B7406B" w:rsidRPr="006B1F9C" w:rsidRDefault="00B7406B" w:rsidP="00B7406B">
      <w:pPr>
        <w:bidi/>
        <w:jc w:val="both"/>
        <w:rPr>
          <w:sz w:val="28"/>
          <w:szCs w:val="28"/>
          <w:rtl/>
        </w:rPr>
      </w:pPr>
    </w:p>
    <w:p w:rsidR="00B7406B" w:rsidRPr="006B1F9C" w:rsidRDefault="00B7406B" w:rsidP="00B7406B">
      <w:pPr>
        <w:bidi/>
        <w:jc w:val="both"/>
        <w:rPr>
          <w:sz w:val="28"/>
          <w:szCs w:val="28"/>
          <w:rtl/>
        </w:rPr>
      </w:pPr>
    </w:p>
    <w:p w:rsidR="00B7406B" w:rsidRPr="006B1F9C" w:rsidRDefault="00B7406B" w:rsidP="00B7406B">
      <w:pPr>
        <w:bidi/>
        <w:jc w:val="both"/>
        <w:rPr>
          <w:sz w:val="28"/>
          <w:szCs w:val="28"/>
          <w:rtl/>
        </w:rPr>
      </w:pPr>
    </w:p>
    <w:p w:rsidR="00B7406B" w:rsidRPr="006B1F9C" w:rsidRDefault="00B7406B" w:rsidP="00B7406B">
      <w:pPr>
        <w:bidi/>
        <w:jc w:val="both"/>
        <w:rPr>
          <w:sz w:val="28"/>
          <w:szCs w:val="28"/>
          <w:rtl/>
        </w:rPr>
      </w:pPr>
    </w:p>
    <w:p w:rsidR="00B7406B" w:rsidRPr="006B1F9C" w:rsidRDefault="00B7406B" w:rsidP="00B7406B">
      <w:pPr>
        <w:bidi/>
        <w:jc w:val="both"/>
        <w:rPr>
          <w:sz w:val="28"/>
          <w:szCs w:val="28"/>
          <w:rtl/>
        </w:rPr>
      </w:pPr>
    </w:p>
    <w:p w:rsidR="00B7406B" w:rsidRPr="006B1F9C" w:rsidRDefault="00B7406B" w:rsidP="00B7406B">
      <w:pPr>
        <w:bidi/>
        <w:jc w:val="both"/>
        <w:rPr>
          <w:sz w:val="28"/>
          <w:szCs w:val="28"/>
          <w:rtl/>
        </w:rPr>
      </w:pPr>
    </w:p>
    <w:p w:rsidR="00B7406B" w:rsidRPr="006B1F9C" w:rsidRDefault="00B7406B" w:rsidP="00B7406B">
      <w:pPr>
        <w:bidi/>
        <w:jc w:val="both"/>
        <w:rPr>
          <w:sz w:val="28"/>
          <w:szCs w:val="28"/>
          <w:rtl/>
        </w:rPr>
      </w:pPr>
    </w:p>
    <w:p w:rsidR="00B7406B" w:rsidRPr="006B1F9C" w:rsidRDefault="00B7406B" w:rsidP="00B7406B">
      <w:pPr>
        <w:bidi/>
        <w:jc w:val="both"/>
        <w:rPr>
          <w:sz w:val="28"/>
          <w:szCs w:val="28"/>
          <w:rtl/>
        </w:rPr>
      </w:pPr>
    </w:p>
    <w:p w:rsidR="00B7406B" w:rsidRPr="006B1F9C" w:rsidRDefault="00B7406B" w:rsidP="00B7406B">
      <w:pPr>
        <w:bidi/>
        <w:jc w:val="both"/>
        <w:rPr>
          <w:sz w:val="28"/>
          <w:szCs w:val="28"/>
          <w:rtl/>
        </w:rPr>
      </w:pPr>
    </w:p>
    <w:p w:rsidR="00B7406B" w:rsidRPr="006B1F9C" w:rsidRDefault="00B7406B" w:rsidP="00B7406B">
      <w:pPr>
        <w:bidi/>
        <w:jc w:val="both"/>
        <w:rPr>
          <w:sz w:val="28"/>
          <w:szCs w:val="28"/>
          <w:rtl/>
        </w:rPr>
      </w:pPr>
    </w:p>
    <w:p w:rsidR="00B7406B" w:rsidRPr="006B1F9C" w:rsidRDefault="00B7406B" w:rsidP="00B7406B">
      <w:pPr>
        <w:bidi/>
        <w:jc w:val="both"/>
        <w:rPr>
          <w:sz w:val="28"/>
          <w:szCs w:val="28"/>
          <w:rtl/>
        </w:rPr>
      </w:pPr>
    </w:p>
    <w:p w:rsidR="00B7406B" w:rsidRPr="006B1F9C" w:rsidRDefault="00B7406B" w:rsidP="00B7406B">
      <w:pPr>
        <w:bidi/>
        <w:jc w:val="both"/>
        <w:rPr>
          <w:sz w:val="28"/>
          <w:szCs w:val="28"/>
          <w:rtl/>
        </w:rPr>
      </w:pPr>
    </w:p>
    <w:p w:rsidR="00B7406B" w:rsidRPr="006B1F9C" w:rsidRDefault="00B7406B" w:rsidP="00B7406B">
      <w:pPr>
        <w:bidi/>
        <w:jc w:val="both"/>
        <w:rPr>
          <w:sz w:val="28"/>
          <w:szCs w:val="28"/>
          <w:rtl/>
        </w:rPr>
      </w:pPr>
    </w:p>
    <w:p w:rsidR="00B7406B" w:rsidRPr="006B1F9C" w:rsidRDefault="00B7406B" w:rsidP="00B7406B">
      <w:pPr>
        <w:bidi/>
        <w:jc w:val="both"/>
        <w:rPr>
          <w:sz w:val="28"/>
          <w:szCs w:val="28"/>
          <w:rtl/>
        </w:rPr>
      </w:pPr>
    </w:p>
    <w:p w:rsidR="00B7406B" w:rsidRPr="006B1F9C" w:rsidRDefault="00B7406B" w:rsidP="00B7406B">
      <w:pPr>
        <w:bidi/>
        <w:jc w:val="center"/>
        <w:rPr>
          <w:rFonts w:cs="Simplified Arabic"/>
          <w:b/>
          <w:bCs/>
          <w:sz w:val="28"/>
          <w:szCs w:val="28"/>
          <w:rtl/>
          <w:lang w:val="en-US"/>
        </w:rPr>
      </w:pPr>
      <w:r w:rsidRPr="006B1F9C">
        <w:rPr>
          <w:rFonts w:cs="Simplified Arabic"/>
          <w:b/>
          <w:bCs/>
          <w:sz w:val="28"/>
          <w:szCs w:val="28"/>
          <w:rtl/>
          <w:lang w:val="en-US"/>
        </w:rPr>
        <w:t xml:space="preserve">صوت </w:t>
      </w:r>
      <w:proofErr w:type="gramStart"/>
      <w:r w:rsidRPr="006B1F9C">
        <w:rPr>
          <w:rFonts w:cs="Simplified Arabic"/>
          <w:b/>
          <w:bCs/>
          <w:sz w:val="28"/>
          <w:szCs w:val="28"/>
          <w:rtl/>
          <w:lang w:val="en-US"/>
        </w:rPr>
        <w:t>الكاتب</w:t>
      </w:r>
      <w:proofErr w:type="gramEnd"/>
      <w:r w:rsidRPr="006B1F9C">
        <w:rPr>
          <w:rFonts w:cs="Simplified Arabic"/>
          <w:b/>
          <w:bCs/>
          <w:sz w:val="28"/>
          <w:szCs w:val="28"/>
          <w:rtl/>
          <w:lang w:val="en-US"/>
        </w:rPr>
        <w:t xml:space="preserve"> واحد من </w:t>
      </w:r>
      <w:r w:rsidRPr="006B1F9C">
        <w:rPr>
          <w:rFonts w:cs="Simplified Arabic" w:hint="cs"/>
          <w:b/>
          <w:bCs/>
          <w:sz w:val="28"/>
          <w:szCs w:val="28"/>
          <w:rtl/>
          <w:lang w:val="en-US"/>
        </w:rPr>
        <w:t xml:space="preserve">جملة </w:t>
      </w:r>
      <w:r w:rsidRPr="006B1F9C">
        <w:rPr>
          <w:rFonts w:cs="Simplified Arabic"/>
          <w:b/>
          <w:bCs/>
          <w:sz w:val="28"/>
          <w:szCs w:val="28"/>
          <w:rtl/>
          <w:lang w:val="en-US"/>
        </w:rPr>
        <w:t>الأصوات داخل النص الروائي</w:t>
      </w:r>
    </w:p>
    <w:p w:rsidR="00B7406B" w:rsidRPr="006B1F9C" w:rsidRDefault="00B7406B" w:rsidP="00B7406B">
      <w:pPr>
        <w:bidi/>
        <w:jc w:val="center"/>
        <w:rPr>
          <w:rFonts w:cs="Simplified Arabic"/>
          <w:b/>
          <w:bCs/>
          <w:sz w:val="28"/>
          <w:szCs w:val="28"/>
          <w:lang w:val="en-US"/>
        </w:rPr>
      </w:pPr>
      <w:r w:rsidRPr="006B1F9C">
        <w:rPr>
          <w:rFonts w:cs="Simplified Arabic" w:hint="cs"/>
          <w:b/>
          <w:bCs/>
          <w:sz w:val="28"/>
          <w:szCs w:val="28"/>
          <w:rtl/>
          <w:lang w:val="en-US"/>
        </w:rPr>
        <w:t>حوار مع جريدة الشعب</w:t>
      </w:r>
    </w:p>
    <w:p w:rsidR="00B7406B" w:rsidRPr="006B1F9C" w:rsidRDefault="00B7406B" w:rsidP="00B7406B">
      <w:pPr>
        <w:pStyle w:val="Paragraphedeliste"/>
        <w:bidi/>
        <w:ind w:left="0" w:firstLine="283"/>
        <w:jc w:val="both"/>
        <w:rPr>
          <w:rFonts w:cs="Simplified Arabic"/>
          <w:sz w:val="28"/>
          <w:szCs w:val="28"/>
          <w:rtl/>
          <w:lang w:val="en-US"/>
        </w:rPr>
      </w:pPr>
      <w:r w:rsidRPr="006B1F9C">
        <w:rPr>
          <w:rFonts w:cs="Simplified Arabic"/>
          <w:sz w:val="28"/>
          <w:szCs w:val="28"/>
          <w:rtl/>
          <w:lang w:val="en-US"/>
        </w:rPr>
        <w:t xml:space="preserve">إيمانا منا بضرورة مد جسور للتواصل بين القارئ والمبدع، وحرصا على </w:t>
      </w:r>
      <w:r w:rsidRPr="006226E5">
        <w:rPr>
          <w:rFonts w:cs="Simplified Arabic"/>
          <w:sz w:val="28"/>
          <w:szCs w:val="28"/>
          <w:rtl/>
          <w:lang w:val="en-US"/>
        </w:rPr>
        <w:t>التعري</w:t>
      </w:r>
      <w:r>
        <w:rPr>
          <w:rFonts w:cs="Simplified Arabic" w:hint="cs"/>
          <w:sz w:val="28"/>
          <w:szCs w:val="28"/>
          <w:rtl/>
          <w:lang w:val="en-US"/>
        </w:rPr>
        <w:t>ف</w:t>
      </w:r>
      <w:r w:rsidRPr="006B1F9C">
        <w:rPr>
          <w:rFonts w:cs="Simplified Arabic"/>
          <w:sz w:val="28"/>
          <w:szCs w:val="28"/>
          <w:rtl/>
          <w:lang w:val="en-US"/>
        </w:rPr>
        <w:t xml:space="preserve"> بما تقدمه الساحة الثقافية من إبداعات كان لـ"الشعب" الحوار التالي مع كاتب رواية "أولاد أم هاني" محمد ولد تتا أستاذ السرد الروائي بجامعة نواكشوط:</w:t>
      </w:r>
    </w:p>
    <w:p w:rsidR="00B7406B" w:rsidRPr="006B1F9C" w:rsidRDefault="00B7406B" w:rsidP="00B7406B">
      <w:pPr>
        <w:pStyle w:val="Paragraphedeliste"/>
        <w:bidi/>
        <w:ind w:left="0" w:firstLine="283"/>
        <w:jc w:val="both"/>
        <w:rPr>
          <w:rFonts w:cs="Simplified Arabic"/>
          <w:sz w:val="28"/>
          <w:szCs w:val="28"/>
          <w:rtl/>
          <w:lang w:val="en-US"/>
        </w:rPr>
      </w:pPr>
      <w:r w:rsidRPr="006B1F9C">
        <w:rPr>
          <w:rFonts w:cs="Simplified Arabic" w:hint="cs"/>
          <w:b/>
          <w:bCs/>
          <w:sz w:val="28"/>
          <w:szCs w:val="28"/>
          <w:rtl/>
          <w:lang w:val="en-US"/>
        </w:rPr>
        <w:t>الشعب</w:t>
      </w:r>
      <w:r w:rsidRPr="006B1F9C">
        <w:rPr>
          <w:rFonts w:cs="Simplified Arabic"/>
          <w:b/>
          <w:bCs/>
          <w:sz w:val="28"/>
          <w:szCs w:val="28"/>
          <w:rtl/>
          <w:lang w:val="en-US"/>
        </w:rPr>
        <w:t>:</w:t>
      </w:r>
      <w:r w:rsidRPr="006B1F9C">
        <w:rPr>
          <w:rFonts w:cs="Simplified Arabic"/>
          <w:sz w:val="28"/>
          <w:szCs w:val="28"/>
          <w:rtl/>
          <w:lang w:val="en-US"/>
        </w:rPr>
        <w:t xml:space="preserve"> لماذا انقطعتم عن الإبداع الروائي بعد رواية "أولاد أم هاني"؟</w:t>
      </w:r>
    </w:p>
    <w:p w:rsidR="00B7406B" w:rsidRPr="006B1F9C" w:rsidRDefault="00B7406B" w:rsidP="00B7406B">
      <w:pPr>
        <w:pStyle w:val="Paragraphedeliste"/>
        <w:bidi/>
        <w:ind w:left="0" w:firstLine="283"/>
        <w:jc w:val="both"/>
        <w:rPr>
          <w:rFonts w:cs="Simplified Arabic"/>
          <w:sz w:val="28"/>
          <w:szCs w:val="28"/>
          <w:rtl/>
          <w:lang w:val="en-US"/>
        </w:rPr>
      </w:pPr>
      <w:r w:rsidRPr="006B1F9C">
        <w:rPr>
          <w:rFonts w:cs="Simplified Arabic"/>
          <w:b/>
          <w:bCs/>
          <w:sz w:val="28"/>
          <w:szCs w:val="28"/>
          <w:rtl/>
          <w:lang w:val="en-US"/>
        </w:rPr>
        <w:t>محمد ولد تتا</w:t>
      </w:r>
      <w:r w:rsidRPr="006B1F9C">
        <w:rPr>
          <w:rFonts w:cs="Simplified Arabic"/>
          <w:sz w:val="28"/>
          <w:szCs w:val="28"/>
          <w:rtl/>
          <w:lang w:val="en-US"/>
        </w:rPr>
        <w:t>: أو أولا تصحيح السؤال: لماذا انقطعت عن محاولة الكتابة؟ والجواب أنني لم أنقطع تماما ولكنني تعودت ألا أكتب</w:t>
      </w:r>
      <w:r w:rsidRPr="006B1F9C">
        <w:rPr>
          <w:rFonts w:cs="Simplified Arabic" w:hint="cs"/>
          <w:sz w:val="28"/>
          <w:szCs w:val="28"/>
          <w:rtl/>
          <w:lang w:val="en-US"/>
        </w:rPr>
        <w:t xml:space="preserve"> </w:t>
      </w:r>
      <w:r w:rsidRPr="006B1F9C">
        <w:rPr>
          <w:rFonts w:cs="Simplified Arabic"/>
          <w:sz w:val="28"/>
          <w:szCs w:val="28"/>
          <w:rtl/>
          <w:lang w:val="en-US"/>
        </w:rPr>
        <w:t>كثيرا ، وأنا أعلل نفسي أحيانا بأن "أم الصقر مقلا</w:t>
      </w:r>
      <w:r w:rsidRPr="006B1F9C">
        <w:rPr>
          <w:rFonts w:cs="Simplified Arabic" w:hint="cs"/>
          <w:sz w:val="28"/>
          <w:szCs w:val="28"/>
          <w:rtl/>
          <w:lang w:val="en-US"/>
        </w:rPr>
        <w:t>ت</w:t>
      </w:r>
      <w:r w:rsidRPr="006B1F9C">
        <w:rPr>
          <w:rFonts w:cs="Simplified Arabic"/>
          <w:sz w:val="28"/>
          <w:szCs w:val="28"/>
          <w:rtl/>
          <w:lang w:val="en-US"/>
        </w:rPr>
        <w:t xml:space="preserve"> (من القل</w:t>
      </w:r>
      <w:r w:rsidRPr="006B1F9C">
        <w:rPr>
          <w:rFonts w:cs="Simplified Arabic" w:hint="cs"/>
          <w:sz w:val="28"/>
          <w:szCs w:val="28"/>
          <w:rtl/>
          <w:lang w:val="en-US"/>
        </w:rPr>
        <w:t>ت</w:t>
      </w:r>
      <w:r w:rsidRPr="006B1F9C">
        <w:rPr>
          <w:rFonts w:cs="Simplified Arabic"/>
          <w:sz w:val="28"/>
          <w:szCs w:val="28"/>
          <w:rtl/>
          <w:lang w:val="en-US"/>
        </w:rPr>
        <w:t xml:space="preserve">) نزور" كما يقول عروة بن الورد. نشرت في سنة 2003 قصة (الروز) مزامنة لغزو العراق، وفي سنة 2004 "الملتمس" في الذكرى الأولى لمحاولة 8 يونيو، والفاصل الزمني بين هذين النصين وبين "أولاد أم هاني" هو تقريبا نفسه الفاصل بين "أولاد أم هاني" و"من كرامات الشيخ" التي صدرت 1986. </w:t>
      </w:r>
      <w:proofErr w:type="gramStart"/>
      <w:r w:rsidRPr="006B1F9C">
        <w:rPr>
          <w:rFonts w:cs="Simplified Arabic"/>
          <w:sz w:val="28"/>
          <w:szCs w:val="28"/>
          <w:rtl/>
          <w:lang w:val="en-US"/>
        </w:rPr>
        <w:t>هناك</w:t>
      </w:r>
      <w:proofErr w:type="gramEnd"/>
      <w:r w:rsidRPr="006B1F9C">
        <w:rPr>
          <w:rFonts w:cs="Simplified Arabic"/>
          <w:sz w:val="28"/>
          <w:szCs w:val="28"/>
          <w:rtl/>
          <w:lang w:val="en-US"/>
        </w:rPr>
        <w:t xml:space="preserve"> من الناحية الموضوعية مبررات أكاديمية أحيانا ومهنية أحيانا أخرى قد تبرز هذه الند</w:t>
      </w:r>
      <w:r w:rsidRPr="006B1F9C">
        <w:rPr>
          <w:rFonts w:cs="Simplified Arabic" w:hint="cs"/>
          <w:sz w:val="28"/>
          <w:szCs w:val="28"/>
          <w:rtl/>
          <w:lang w:val="en-US"/>
        </w:rPr>
        <w:t>ر</w:t>
      </w:r>
      <w:r w:rsidRPr="006B1F9C">
        <w:rPr>
          <w:rFonts w:cs="Simplified Arabic"/>
          <w:sz w:val="28"/>
          <w:szCs w:val="28"/>
          <w:rtl/>
          <w:lang w:val="en-US"/>
        </w:rPr>
        <w:t xml:space="preserve">ة، كما يمكن اعتبار ندوة الزاد الثقافي لدى عاملا آخر يفسر ما </w:t>
      </w:r>
      <w:r w:rsidRPr="006B1F9C">
        <w:rPr>
          <w:rFonts w:cs="Simplified Arabic" w:hint="cs"/>
          <w:sz w:val="28"/>
          <w:szCs w:val="28"/>
          <w:rtl/>
          <w:lang w:val="en-US"/>
        </w:rPr>
        <w:t xml:space="preserve">سألت عنه. </w:t>
      </w:r>
    </w:p>
    <w:p w:rsidR="00B7406B" w:rsidRPr="006B1F9C" w:rsidRDefault="00B7406B" w:rsidP="00B7406B">
      <w:pPr>
        <w:pStyle w:val="Paragraphedeliste"/>
        <w:bidi/>
        <w:ind w:left="0" w:firstLine="283"/>
        <w:jc w:val="both"/>
        <w:rPr>
          <w:rFonts w:cs="Simplified Arabic"/>
          <w:b/>
          <w:bCs/>
          <w:sz w:val="28"/>
          <w:szCs w:val="28"/>
          <w:rtl/>
          <w:lang w:val="en-US"/>
        </w:rPr>
      </w:pPr>
      <w:r w:rsidRPr="006B1F9C">
        <w:rPr>
          <w:rFonts w:cs="Simplified Arabic" w:hint="cs"/>
          <w:b/>
          <w:bCs/>
          <w:sz w:val="28"/>
          <w:szCs w:val="28"/>
          <w:rtl/>
          <w:lang w:val="en-US"/>
        </w:rPr>
        <w:t xml:space="preserve">الشعب: </w:t>
      </w:r>
      <w:r w:rsidRPr="006B1F9C">
        <w:rPr>
          <w:rFonts w:cs="Simplified Arabic" w:hint="cs"/>
          <w:sz w:val="28"/>
          <w:szCs w:val="28"/>
          <w:rtl/>
          <w:lang w:val="en-US"/>
        </w:rPr>
        <w:t>ماهي الفكرة التي أردتم نقلها عن المجتمع من خلال الرواية؟</w:t>
      </w:r>
    </w:p>
    <w:p w:rsidR="00B7406B" w:rsidRPr="006B1F9C" w:rsidRDefault="00B7406B" w:rsidP="00B7406B">
      <w:pPr>
        <w:pStyle w:val="Paragraphedeliste"/>
        <w:bidi/>
        <w:ind w:left="0" w:firstLine="283"/>
        <w:jc w:val="both"/>
        <w:rPr>
          <w:rFonts w:cs="Simplified Arabic"/>
          <w:sz w:val="28"/>
          <w:szCs w:val="28"/>
          <w:rtl/>
          <w:lang w:val="en-US"/>
        </w:rPr>
      </w:pPr>
      <w:r w:rsidRPr="006B1F9C">
        <w:rPr>
          <w:rFonts w:cs="Simplified Arabic" w:hint="cs"/>
          <w:b/>
          <w:bCs/>
          <w:sz w:val="28"/>
          <w:szCs w:val="28"/>
          <w:rtl/>
          <w:lang w:val="en-US"/>
        </w:rPr>
        <w:t xml:space="preserve"> </w:t>
      </w:r>
      <w:r w:rsidRPr="006B1F9C">
        <w:rPr>
          <w:rFonts w:cs="Simplified Arabic"/>
          <w:b/>
          <w:bCs/>
          <w:sz w:val="28"/>
          <w:szCs w:val="28"/>
          <w:rtl/>
          <w:lang w:val="en-US"/>
        </w:rPr>
        <w:t>محمد ولد تتا</w:t>
      </w:r>
      <w:r w:rsidRPr="006B1F9C">
        <w:rPr>
          <w:rFonts w:cs="Simplified Arabic"/>
          <w:sz w:val="28"/>
          <w:szCs w:val="28"/>
          <w:rtl/>
          <w:lang w:val="en-US"/>
        </w:rPr>
        <w:t>: الرواية كما تعلمين، هي بامتياز مجال تعدد اللغات والأصوات، وصوت الكاتب ليس في واقع الأمر سوى واحد من الأصوات المتحاورة أو المتصارعة داخل النص الروائي، وليس بوسعي أن أنص على فكرة محددة أردت نقلها عن المجتمع الموريتاني، فهذه الفكرة ستكون بلا معنى إذا فصلت عن سياقها الحواري</w:t>
      </w:r>
      <w:r w:rsidRPr="006B1F9C">
        <w:rPr>
          <w:rFonts w:cs="Simplified Arabic" w:hint="cs"/>
          <w:sz w:val="28"/>
          <w:szCs w:val="28"/>
          <w:rtl/>
          <w:lang w:val="en-US"/>
        </w:rPr>
        <w:t>.</w:t>
      </w:r>
    </w:p>
    <w:p w:rsidR="00B7406B" w:rsidRPr="006B1F9C" w:rsidRDefault="00B7406B" w:rsidP="00B7406B">
      <w:pPr>
        <w:pStyle w:val="Paragraphedeliste"/>
        <w:bidi/>
        <w:ind w:left="0"/>
        <w:jc w:val="both"/>
        <w:rPr>
          <w:rFonts w:cs="Simplified Arabic"/>
          <w:sz w:val="28"/>
          <w:szCs w:val="28"/>
          <w:rtl/>
          <w:lang w:val="en-US"/>
        </w:rPr>
      </w:pPr>
      <w:r w:rsidRPr="006B1F9C">
        <w:rPr>
          <w:rFonts w:cs="Simplified Arabic"/>
          <w:sz w:val="28"/>
          <w:szCs w:val="28"/>
          <w:rtl/>
          <w:lang w:val="en-US"/>
        </w:rPr>
        <w:lastRenderedPageBreak/>
        <w:t>بخلاف ذلك، وفي مستوى الشكل أستطيع أن أزعم أنني قصدت قصدا إلى تكسير الشكل التقليدي، وإلى استثمار ما يمكن تفصيحه من اللهجة المحلية سعيا إلى حل ما عرف تقليديا بمشكل الفصحى والعامية في لغة الحوار.</w:t>
      </w:r>
    </w:p>
    <w:p w:rsidR="00B7406B" w:rsidRPr="006B1F9C" w:rsidRDefault="00B7406B" w:rsidP="00B7406B">
      <w:pPr>
        <w:pStyle w:val="Paragraphedeliste"/>
        <w:bidi/>
        <w:ind w:left="0"/>
        <w:jc w:val="both"/>
        <w:rPr>
          <w:rFonts w:cs="Simplified Arabic"/>
          <w:sz w:val="28"/>
          <w:szCs w:val="28"/>
          <w:rtl/>
          <w:lang w:val="en-US"/>
        </w:rPr>
      </w:pPr>
      <w:r w:rsidRPr="006B1F9C">
        <w:rPr>
          <w:rFonts w:cs="Simplified Arabic"/>
          <w:sz w:val="28"/>
          <w:szCs w:val="28"/>
          <w:rtl/>
          <w:lang w:val="en-US"/>
        </w:rPr>
        <w:t>وقد تأكد لدي هذا المنحى بعد العديد من اللقاءات ببعض من لهم توجهات مماثلة من أنحاء مختلفة من العالم العربي</w:t>
      </w:r>
      <w:r w:rsidRPr="006B1F9C">
        <w:rPr>
          <w:rFonts w:cs="Simplified Arabic" w:hint="cs"/>
          <w:sz w:val="28"/>
          <w:szCs w:val="28"/>
          <w:rtl/>
          <w:lang w:val="en-US"/>
        </w:rPr>
        <w:t xml:space="preserve"> أو الاطلاع على تجاربهم</w:t>
      </w:r>
      <w:r w:rsidRPr="006B1F9C">
        <w:rPr>
          <w:rFonts w:cs="Simplified Arabic"/>
          <w:sz w:val="28"/>
          <w:szCs w:val="28"/>
          <w:rtl/>
          <w:lang w:val="en-US"/>
        </w:rPr>
        <w:t>، مثل المرحوم زيد مطبع دماج من اليمن والأخ جمعة اللامي من العراق وآخرين</w:t>
      </w:r>
      <w:r w:rsidRPr="006B1F9C">
        <w:rPr>
          <w:rFonts w:cs="Simplified Arabic" w:hint="cs"/>
          <w:sz w:val="28"/>
          <w:szCs w:val="28"/>
          <w:rtl/>
          <w:lang w:val="en-US"/>
        </w:rPr>
        <w:t>.</w:t>
      </w:r>
    </w:p>
    <w:p w:rsidR="00B7406B" w:rsidRPr="006B1F9C" w:rsidRDefault="00B7406B" w:rsidP="00B7406B">
      <w:pPr>
        <w:pStyle w:val="Paragraphedeliste"/>
        <w:bidi/>
        <w:ind w:left="0" w:firstLine="283"/>
        <w:jc w:val="both"/>
        <w:rPr>
          <w:rFonts w:cs="Simplified Arabic"/>
          <w:sz w:val="28"/>
          <w:szCs w:val="28"/>
          <w:rtl/>
          <w:lang w:val="en-US"/>
        </w:rPr>
      </w:pPr>
      <w:r w:rsidRPr="006B1F9C">
        <w:rPr>
          <w:rFonts w:cs="Simplified Arabic" w:hint="cs"/>
          <w:b/>
          <w:bCs/>
          <w:sz w:val="28"/>
          <w:szCs w:val="28"/>
          <w:rtl/>
          <w:lang w:val="en-US"/>
        </w:rPr>
        <w:t>الشعب</w:t>
      </w:r>
      <w:r w:rsidRPr="006B1F9C">
        <w:rPr>
          <w:rFonts w:cs="Simplified Arabic"/>
          <w:b/>
          <w:bCs/>
          <w:sz w:val="28"/>
          <w:szCs w:val="28"/>
          <w:rtl/>
          <w:lang w:val="en-US"/>
        </w:rPr>
        <w:t>:</w:t>
      </w:r>
      <w:r w:rsidRPr="006B1F9C">
        <w:rPr>
          <w:rFonts w:cs="Simplified Arabic"/>
          <w:sz w:val="28"/>
          <w:szCs w:val="28"/>
          <w:rtl/>
          <w:lang w:val="en-US"/>
        </w:rPr>
        <w:t xml:space="preserve"> هل تعتقد أن المجتمع الموريتاني مازالت تتحكم فيه نفس اللوبيات التي رصدتها في رواية "أولاد أم هاني"؟</w:t>
      </w:r>
    </w:p>
    <w:p w:rsidR="00B7406B" w:rsidRPr="006B1F9C" w:rsidRDefault="00B7406B" w:rsidP="00B7406B">
      <w:pPr>
        <w:pStyle w:val="Paragraphedeliste"/>
        <w:bidi/>
        <w:ind w:left="0" w:firstLine="283"/>
        <w:jc w:val="both"/>
        <w:rPr>
          <w:rFonts w:cs="Simplified Arabic"/>
          <w:sz w:val="28"/>
          <w:szCs w:val="28"/>
          <w:rtl/>
          <w:lang w:val="en-US"/>
        </w:rPr>
      </w:pPr>
      <w:r w:rsidRPr="006B1F9C">
        <w:rPr>
          <w:rFonts w:cs="Simplified Arabic"/>
          <w:b/>
          <w:bCs/>
          <w:sz w:val="28"/>
          <w:szCs w:val="28"/>
          <w:rtl/>
          <w:lang w:val="en-US"/>
        </w:rPr>
        <w:t>محمد ولد تتا</w:t>
      </w:r>
      <w:r w:rsidRPr="006B1F9C">
        <w:rPr>
          <w:rFonts w:cs="Simplified Arabic"/>
          <w:sz w:val="28"/>
          <w:szCs w:val="28"/>
          <w:rtl/>
          <w:lang w:val="en-US"/>
        </w:rPr>
        <w:t>: حين أتناول هذا الملمح أو ذاك من ملامح المجتمع الموريتاني، فما يلفت انتباهي أولا هو السياق التحولي الذي دخله هذا البلد بدءا من الغزو الاستعماري وانتهاء بالكارثة الطبيعية (الجفاف)، وما انجر عن هذين العاملين من تخلخل على مستوى منظومة القيم. وهذا التحول من قيم البداوة إلى برزخ بينها وبين قيم المدينة، في تجلياته المختلفة هو ما يستلفت نظري بالأساس.</w:t>
      </w:r>
    </w:p>
    <w:p w:rsidR="00B7406B" w:rsidRPr="006B1F9C" w:rsidRDefault="00B7406B" w:rsidP="00B7406B">
      <w:pPr>
        <w:pStyle w:val="Paragraphedeliste"/>
        <w:bidi/>
        <w:ind w:left="0" w:firstLine="283"/>
        <w:jc w:val="both"/>
        <w:rPr>
          <w:rFonts w:cs="Simplified Arabic"/>
          <w:sz w:val="28"/>
          <w:szCs w:val="28"/>
          <w:rtl/>
          <w:lang w:val="en-US"/>
        </w:rPr>
      </w:pPr>
      <w:proofErr w:type="gramStart"/>
      <w:r w:rsidRPr="006B1F9C">
        <w:rPr>
          <w:rFonts w:cs="Simplified Arabic"/>
          <w:sz w:val="28"/>
          <w:szCs w:val="28"/>
          <w:rtl/>
          <w:lang w:val="en-US"/>
        </w:rPr>
        <w:t>وربما</w:t>
      </w:r>
      <w:proofErr w:type="gramEnd"/>
      <w:r w:rsidRPr="006B1F9C">
        <w:rPr>
          <w:rFonts w:cs="Simplified Arabic"/>
          <w:sz w:val="28"/>
          <w:szCs w:val="28"/>
          <w:rtl/>
          <w:lang w:val="en-US"/>
        </w:rPr>
        <w:t xml:space="preserve"> أوحى النص بان القائمين على القيم من مربين وإعلاميين ومؤرخين – أو مثقفين بكلمة واحدة – متخلفون عن دورهم، بل ومندمجون في أدوار مناقضة له أصلا، وهذا و مكامن الداء.</w:t>
      </w:r>
    </w:p>
    <w:p w:rsidR="00B7406B" w:rsidRPr="006B1F9C" w:rsidRDefault="00B7406B" w:rsidP="00B7406B">
      <w:pPr>
        <w:pStyle w:val="Paragraphedeliste"/>
        <w:bidi/>
        <w:ind w:left="0"/>
        <w:jc w:val="both"/>
        <w:rPr>
          <w:rFonts w:cs="Simplified Arabic"/>
          <w:sz w:val="28"/>
          <w:szCs w:val="28"/>
          <w:rtl/>
          <w:lang w:val="en-US"/>
        </w:rPr>
      </w:pPr>
      <w:r w:rsidRPr="006B1F9C">
        <w:rPr>
          <w:rFonts w:cs="Simplified Arabic" w:hint="cs"/>
          <w:b/>
          <w:bCs/>
          <w:sz w:val="28"/>
          <w:szCs w:val="28"/>
          <w:rtl/>
          <w:lang w:val="en-US"/>
        </w:rPr>
        <w:t>الشعب</w:t>
      </w:r>
      <w:r w:rsidRPr="006B1F9C">
        <w:rPr>
          <w:rFonts w:cs="Simplified Arabic"/>
          <w:b/>
          <w:bCs/>
          <w:sz w:val="28"/>
          <w:szCs w:val="28"/>
          <w:rtl/>
          <w:lang w:val="en-US"/>
        </w:rPr>
        <w:t>:</w:t>
      </w:r>
      <w:r w:rsidRPr="006B1F9C">
        <w:rPr>
          <w:rFonts w:cs="Simplified Arabic"/>
          <w:sz w:val="28"/>
          <w:szCs w:val="28"/>
          <w:rtl/>
          <w:lang w:val="en-US"/>
        </w:rPr>
        <w:t xml:space="preserve"> عكست المقدمة الرائعة أو على ما أعتقد (قصة القصة) في رواية "أولاد أم هاني" مأزق المثقف الموريتاني في تلك الفترة ومحدودية الاختيارات، هل اتسعت الآفاق بحلول الألفية الثالثة؟</w:t>
      </w:r>
    </w:p>
    <w:p w:rsidR="00B7406B" w:rsidRPr="006B1F9C" w:rsidRDefault="00B7406B" w:rsidP="00B7406B">
      <w:pPr>
        <w:pStyle w:val="Paragraphedeliste"/>
        <w:bidi/>
        <w:ind w:left="0"/>
        <w:jc w:val="both"/>
        <w:rPr>
          <w:rFonts w:cs="Simplified Arabic"/>
          <w:sz w:val="28"/>
          <w:szCs w:val="28"/>
          <w:rtl/>
          <w:lang w:val="en-US"/>
        </w:rPr>
      </w:pPr>
      <w:r w:rsidRPr="006B1F9C">
        <w:rPr>
          <w:rFonts w:cs="Simplified Arabic"/>
          <w:b/>
          <w:bCs/>
          <w:sz w:val="28"/>
          <w:szCs w:val="28"/>
          <w:rtl/>
          <w:lang w:val="en-US"/>
        </w:rPr>
        <w:t>محمد ولد تتا:</w:t>
      </w:r>
      <w:r w:rsidRPr="006B1F9C">
        <w:rPr>
          <w:rFonts w:cs="Simplified Arabic"/>
          <w:sz w:val="28"/>
          <w:szCs w:val="28"/>
          <w:rtl/>
          <w:lang w:val="en-US"/>
        </w:rPr>
        <w:t xml:space="preserve"> المقدمة والخاتمة كلاهما مقطعان من النص السردي، وليستا من نوع المقدمات المفصولة عن النصوص. </w:t>
      </w:r>
      <w:proofErr w:type="gramStart"/>
      <w:r w:rsidRPr="006B1F9C">
        <w:rPr>
          <w:rFonts w:cs="Simplified Arabic"/>
          <w:sz w:val="28"/>
          <w:szCs w:val="28"/>
          <w:rtl/>
          <w:lang w:val="en-US"/>
        </w:rPr>
        <w:t>يخيل</w:t>
      </w:r>
      <w:proofErr w:type="gramEnd"/>
      <w:r w:rsidRPr="006B1F9C">
        <w:rPr>
          <w:rFonts w:cs="Simplified Arabic"/>
          <w:sz w:val="28"/>
          <w:szCs w:val="28"/>
          <w:rtl/>
          <w:lang w:val="en-US"/>
        </w:rPr>
        <w:t xml:space="preserve"> إلي أن المثقف بهذا المعنى الذي أشرت في الرواية إلى أنه لا يعيش أي مأزق على الإطلاق، لأنه بكل بسطة ل</w:t>
      </w:r>
      <w:r w:rsidRPr="006B1F9C">
        <w:rPr>
          <w:rFonts w:cs="Simplified Arabic" w:hint="cs"/>
          <w:sz w:val="28"/>
          <w:szCs w:val="28"/>
          <w:rtl/>
          <w:lang w:val="en-US"/>
        </w:rPr>
        <w:t>ا</w:t>
      </w:r>
      <w:r w:rsidRPr="006B1F9C">
        <w:rPr>
          <w:rFonts w:cs="Simplified Arabic"/>
          <w:sz w:val="28"/>
          <w:szCs w:val="28"/>
          <w:rtl/>
          <w:lang w:val="en-US"/>
        </w:rPr>
        <w:t xml:space="preserve"> يحمل أي هم وطني أو قومي، إنه – أي المثقف – بهذا المعنى فرد من أفراد القطيع لا أكثر ولا أقل.</w:t>
      </w:r>
    </w:p>
    <w:p w:rsidR="00B7406B" w:rsidRPr="006B1F9C" w:rsidRDefault="00B7406B" w:rsidP="00B7406B">
      <w:pPr>
        <w:pStyle w:val="Paragraphedeliste"/>
        <w:bidi/>
        <w:ind w:left="0"/>
        <w:jc w:val="both"/>
        <w:rPr>
          <w:rFonts w:cs="Simplified Arabic"/>
          <w:sz w:val="28"/>
          <w:szCs w:val="28"/>
          <w:rtl/>
          <w:lang w:val="en-US"/>
        </w:rPr>
      </w:pPr>
      <w:r w:rsidRPr="006B1F9C">
        <w:rPr>
          <w:rFonts w:cs="Simplified Arabic" w:hint="cs"/>
          <w:sz w:val="28"/>
          <w:szCs w:val="28"/>
          <w:rtl/>
          <w:lang w:val="en-US"/>
        </w:rPr>
        <w:lastRenderedPageBreak/>
        <w:t>وبخصوص الألفية الأخيرة، أظن أن ثورة المعلومات التي بدأنا نشهدها منذ نهاية الألفية الماضيةتجعل انتماءنا وهويتنا في مواجهة خطر كبير. وما لم نتمكن على مستوى العالم العربي ككل من تجاوز الكثير من توافه حياتنا فلن نكون على مستوى التحديات.</w:t>
      </w:r>
    </w:p>
    <w:p w:rsidR="00B7406B" w:rsidRPr="006B1F9C" w:rsidRDefault="00B7406B" w:rsidP="00B7406B">
      <w:pPr>
        <w:bidi/>
        <w:jc w:val="both"/>
        <w:rPr>
          <w:rFonts w:cs="Simplified Arabic"/>
          <w:sz w:val="28"/>
          <w:szCs w:val="28"/>
          <w:rtl/>
          <w:lang w:val="en-US"/>
        </w:rPr>
      </w:pPr>
      <w:r w:rsidRPr="006B1F9C">
        <w:rPr>
          <w:rFonts w:cs="Simplified Arabic" w:hint="cs"/>
          <w:b/>
          <w:bCs/>
          <w:sz w:val="28"/>
          <w:szCs w:val="28"/>
          <w:rtl/>
          <w:lang w:val="en-US"/>
        </w:rPr>
        <w:t>الشعب</w:t>
      </w:r>
      <w:r w:rsidRPr="006B1F9C">
        <w:rPr>
          <w:rFonts w:cs="Simplified Arabic"/>
          <w:b/>
          <w:bCs/>
          <w:sz w:val="28"/>
          <w:szCs w:val="28"/>
          <w:rtl/>
          <w:lang w:val="en-US"/>
        </w:rPr>
        <w:t>:</w:t>
      </w:r>
      <w:r w:rsidRPr="006B1F9C">
        <w:rPr>
          <w:rFonts w:cs="Simplified Arabic"/>
          <w:sz w:val="28"/>
          <w:szCs w:val="28"/>
          <w:rtl/>
          <w:lang w:val="en-US"/>
        </w:rPr>
        <w:t xml:space="preserve"> ما هو تصوركم عن الرواية الموريتانية الحديثة التي تقدم رجلا وتؤخر أخرى؟</w:t>
      </w:r>
    </w:p>
    <w:p w:rsidR="00B7406B" w:rsidRPr="006B1F9C" w:rsidRDefault="00B7406B" w:rsidP="00B7406B">
      <w:pPr>
        <w:pStyle w:val="Paragraphedeliste"/>
        <w:bidi/>
        <w:ind w:left="0"/>
        <w:jc w:val="both"/>
        <w:rPr>
          <w:rFonts w:cs="Simplified Arabic"/>
          <w:sz w:val="28"/>
          <w:szCs w:val="28"/>
          <w:rtl/>
          <w:lang w:val="en-US"/>
        </w:rPr>
      </w:pPr>
      <w:r w:rsidRPr="006B1F9C">
        <w:rPr>
          <w:rFonts w:cs="Simplified Arabic"/>
          <w:b/>
          <w:bCs/>
          <w:sz w:val="28"/>
          <w:szCs w:val="28"/>
          <w:rtl/>
          <w:lang w:val="en-US"/>
        </w:rPr>
        <w:t>محمد ولد تتا</w:t>
      </w:r>
      <w:r w:rsidRPr="006B1F9C">
        <w:rPr>
          <w:rFonts w:cs="Simplified Arabic"/>
          <w:sz w:val="28"/>
          <w:szCs w:val="28"/>
          <w:rtl/>
          <w:lang w:val="en-US"/>
        </w:rPr>
        <w:t xml:space="preserve">: </w:t>
      </w:r>
      <w:r w:rsidRPr="006B1F9C">
        <w:rPr>
          <w:rFonts w:cs="Simplified Arabic" w:hint="cs"/>
          <w:sz w:val="28"/>
          <w:szCs w:val="28"/>
          <w:rtl/>
          <w:lang w:val="en-US"/>
        </w:rPr>
        <w:t>ي</w:t>
      </w:r>
      <w:r w:rsidRPr="006B1F9C">
        <w:rPr>
          <w:rFonts w:cs="Simplified Arabic"/>
          <w:sz w:val="28"/>
          <w:szCs w:val="28"/>
          <w:rtl/>
          <w:lang w:val="en-US"/>
        </w:rPr>
        <w:t xml:space="preserve">خيل إلي أن علينا أن نضع المسألة في الإطار التالي: كل ما يكتب وينشر في العالم العربي لا يكاد يوازي ما يكتب وينتشر سنويا في بلد من بلدان جنوب أوربا مثل إيطاليا أو اليونان، وما يكتب في كافة بلدان المغرب العربي لا يوازي ما ينشر في بلد مشرقي مثل مصر أو سوريا ولبنان. وما يكتب في موريتانيا أترك لك </w:t>
      </w:r>
      <w:proofErr w:type="gramStart"/>
      <w:r w:rsidRPr="006B1F9C">
        <w:rPr>
          <w:rFonts w:cs="Simplified Arabic"/>
          <w:sz w:val="28"/>
          <w:szCs w:val="28"/>
          <w:rtl/>
          <w:lang w:val="en-US"/>
        </w:rPr>
        <w:t>قياسه</w:t>
      </w:r>
      <w:proofErr w:type="gramEnd"/>
      <w:r w:rsidRPr="006B1F9C">
        <w:rPr>
          <w:rFonts w:cs="Simplified Arabic"/>
          <w:sz w:val="28"/>
          <w:szCs w:val="28"/>
          <w:rtl/>
          <w:lang w:val="en-US"/>
        </w:rPr>
        <w:t xml:space="preserve"> إلى أي بلد مغاربي آخر. هذا من جهة الكم أما من جهة الكيف فهنالك تحسن مطرد ولكنه بطيء ويمكننا الحديث عن نصوص روائية موريتانية دون مغالاة ونحن بحاجة إلى تراكمات لكي نتحدث عن فن روائي.</w:t>
      </w:r>
    </w:p>
    <w:p w:rsidR="00B7406B" w:rsidRPr="006B1F9C" w:rsidRDefault="00B7406B" w:rsidP="00B7406B">
      <w:pPr>
        <w:bidi/>
        <w:jc w:val="both"/>
        <w:rPr>
          <w:rFonts w:cs="Simplified Arabic"/>
          <w:sz w:val="28"/>
          <w:szCs w:val="28"/>
          <w:rtl/>
          <w:lang w:val="en-US"/>
        </w:rPr>
      </w:pPr>
      <w:proofErr w:type="gramStart"/>
      <w:r w:rsidRPr="006B1F9C">
        <w:rPr>
          <w:rFonts w:cs="Simplified Arabic" w:hint="cs"/>
          <w:b/>
          <w:bCs/>
          <w:sz w:val="28"/>
          <w:szCs w:val="28"/>
          <w:rtl/>
          <w:lang w:val="en-US"/>
        </w:rPr>
        <w:t>الشعب</w:t>
      </w:r>
      <w:proofErr w:type="gramEnd"/>
      <w:r w:rsidRPr="006B1F9C">
        <w:rPr>
          <w:rFonts w:cs="Simplified Arabic"/>
          <w:b/>
          <w:bCs/>
          <w:sz w:val="28"/>
          <w:szCs w:val="28"/>
          <w:rtl/>
          <w:lang w:val="en-US"/>
        </w:rPr>
        <w:t>:</w:t>
      </w:r>
      <w:r w:rsidRPr="006B1F9C">
        <w:rPr>
          <w:rFonts w:cs="Simplified Arabic"/>
          <w:sz w:val="28"/>
          <w:szCs w:val="28"/>
          <w:rtl/>
          <w:lang w:val="en-US"/>
        </w:rPr>
        <w:t xml:space="preserve"> هل لديكم جديد تقدمونه للساحة الثقافية؟</w:t>
      </w:r>
    </w:p>
    <w:p w:rsidR="00B7406B" w:rsidRPr="006B1F9C" w:rsidRDefault="00B7406B" w:rsidP="00B7406B">
      <w:pPr>
        <w:pStyle w:val="Paragraphedeliste"/>
        <w:bidi/>
        <w:ind w:left="0" w:firstLine="283"/>
        <w:jc w:val="both"/>
        <w:rPr>
          <w:rFonts w:cs="Simplified Arabic"/>
          <w:sz w:val="28"/>
          <w:szCs w:val="28"/>
          <w:rtl/>
          <w:lang w:val="en-US"/>
        </w:rPr>
      </w:pPr>
      <w:r w:rsidRPr="006B1F9C">
        <w:rPr>
          <w:rFonts w:cs="Simplified Arabic"/>
          <w:b/>
          <w:bCs/>
          <w:sz w:val="28"/>
          <w:szCs w:val="28"/>
          <w:rtl/>
          <w:lang w:val="en-US"/>
        </w:rPr>
        <w:t>محمد ولد تتا</w:t>
      </w:r>
      <w:r w:rsidRPr="006B1F9C">
        <w:rPr>
          <w:rFonts w:cs="Simplified Arabic"/>
          <w:sz w:val="28"/>
          <w:szCs w:val="28"/>
          <w:rtl/>
          <w:lang w:val="en-US"/>
        </w:rPr>
        <w:t>: لدي كما أشرت في بداية حديثي مجموعة بعنوان: "الروز" ستصدر قريبا إن شاء الله، إضافة إلى بعض الدراسات التي آمل أن أجد الوقت والجهد لنشرها، وخصوصا ما يتعلق منها بالأدب الموريتاني وما يتعلق بالسرد التراثي العربي القديم.</w:t>
      </w:r>
    </w:p>
    <w:p w:rsidR="00B7406B" w:rsidRPr="006B1F9C" w:rsidRDefault="00B7406B" w:rsidP="00B7406B">
      <w:pPr>
        <w:pStyle w:val="Paragraphedeliste"/>
        <w:bidi/>
        <w:ind w:left="0" w:firstLine="283"/>
        <w:jc w:val="both"/>
        <w:rPr>
          <w:rFonts w:cs="Simplified Arabic"/>
          <w:sz w:val="28"/>
          <w:szCs w:val="28"/>
          <w:rtl/>
          <w:lang w:val="en-US"/>
        </w:rPr>
      </w:pPr>
      <w:proofErr w:type="gramStart"/>
      <w:r w:rsidRPr="006B1F9C">
        <w:rPr>
          <w:rFonts w:cs="Simplified Arabic" w:hint="cs"/>
          <w:b/>
          <w:bCs/>
          <w:sz w:val="28"/>
          <w:szCs w:val="28"/>
          <w:rtl/>
          <w:lang w:val="en-US"/>
        </w:rPr>
        <w:t>الشعب</w:t>
      </w:r>
      <w:proofErr w:type="gramEnd"/>
      <w:r w:rsidRPr="006B1F9C">
        <w:rPr>
          <w:rFonts w:cs="Simplified Arabic"/>
          <w:b/>
          <w:bCs/>
          <w:sz w:val="28"/>
          <w:szCs w:val="28"/>
          <w:rtl/>
          <w:lang w:val="en-US"/>
        </w:rPr>
        <w:t>:</w:t>
      </w:r>
      <w:r w:rsidRPr="006B1F9C">
        <w:rPr>
          <w:rFonts w:cs="Simplified Arabic"/>
          <w:sz w:val="28"/>
          <w:szCs w:val="28"/>
          <w:rtl/>
          <w:lang w:val="en-US"/>
        </w:rPr>
        <w:t xml:space="preserve"> هل من كلمة توجهونها للقارئ من هذا المنبر؟</w:t>
      </w:r>
    </w:p>
    <w:p w:rsidR="00B7406B" w:rsidRPr="006B1F9C" w:rsidRDefault="00B7406B" w:rsidP="00B7406B">
      <w:pPr>
        <w:pStyle w:val="Paragraphedeliste"/>
        <w:bidi/>
        <w:ind w:left="0" w:firstLine="283"/>
        <w:jc w:val="both"/>
        <w:rPr>
          <w:rFonts w:cs="Simplified Arabic"/>
          <w:sz w:val="28"/>
          <w:szCs w:val="28"/>
          <w:rtl/>
          <w:lang w:val="en-US"/>
        </w:rPr>
      </w:pPr>
      <w:r w:rsidRPr="006B1F9C">
        <w:rPr>
          <w:rFonts w:cs="Simplified Arabic"/>
          <w:b/>
          <w:bCs/>
          <w:sz w:val="28"/>
          <w:szCs w:val="28"/>
          <w:rtl/>
          <w:lang w:val="en-US"/>
        </w:rPr>
        <w:t>محمد ولد تتا</w:t>
      </w:r>
      <w:r w:rsidRPr="006B1F9C">
        <w:rPr>
          <w:rFonts w:cs="Simplified Arabic"/>
          <w:sz w:val="28"/>
          <w:szCs w:val="28"/>
          <w:rtl/>
          <w:lang w:val="en-US"/>
        </w:rPr>
        <w:t xml:space="preserve">: بطبيعة الحال، لكي يوجه المرء كلمة إلى القراء أو الجماهير. </w:t>
      </w:r>
      <w:proofErr w:type="gramStart"/>
      <w:r w:rsidRPr="006B1F9C">
        <w:rPr>
          <w:rFonts w:cs="Simplified Arabic"/>
          <w:sz w:val="28"/>
          <w:szCs w:val="28"/>
          <w:rtl/>
          <w:lang w:val="en-US"/>
        </w:rPr>
        <w:t>يجب</w:t>
      </w:r>
      <w:proofErr w:type="gramEnd"/>
      <w:r w:rsidRPr="006B1F9C">
        <w:rPr>
          <w:rFonts w:cs="Simplified Arabic"/>
          <w:sz w:val="28"/>
          <w:szCs w:val="28"/>
          <w:rtl/>
          <w:lang w:val="en-US"/>
        </w:rPr>
        <w:t xml:space="preserve"> أن يكون سلطة ثقافية، ولست كذلك كما تعلمين. وإذا كان لدي ما أوجهه إلى القراء فهو ما وضعته بين أيديهم، وليس من عادتي أن أتملق السادة القراء فأنا أؤثر العزف على أوتار الاختلاف فهي مبرر الكتابة ومسوغها.</w:t>
      </w:r>
    </w:p>
    <w:p w:rsidR="00B7406B" w:rsidRPr="006B1F9C" w:rsidRDefault="00B7406B" w:rsidP="00B7406B">
      <w:pPr>
        <w:pStyle w:val="Paragraphedeliste"/>
        <w:bidi/>
        <w:ind w:left="0" w:firstLine="283"/>
        <w:jc w:val="right"/>
        <w:rPr>
          <w:rFonts w:cs="Simplified Arabic"/>
          <w:b/>
          <w:bCs/>
          <w:sz w:val="28"/>
          <w:szCs w:val="28"/>
          <w:rtl/>
          <w:lang w:val="en-US"/>
        </w:rPr>
      </w:pPr>
      <w:r w:rsidRPr="006C1C13">
        <w:rPr>
          <w:rFonts w:cs="Simplified Arabic" w:hint="cs"/>
          <w:b/>
          <w:bCs/>
          <w:sz w:val="28"/>
          <w:szCs w:val="28"/>
          <w:highlight w:val="yellow"/>
          <w:rtl/>
          <w:lang w:val="en-US"/>
        </w:rPr>
        <w:t xml:space="preserve">حوار آمنة </w:t>
      </w:r>
      <w:proofErr w:type="gramStart"/>
      <w:r w:rsidRPr="006C1C13">
        <w:rPr>
          <w:rFonts w:cs="Simplified Arabic" w:hint="cs"/>
          <w:b/>
          <w:bCs/>
          <w:sz w:val="28"/>
          <w:szCs w:val="28"/>
          <w:highlight w:val="yellow"/>
          <w:rtl/>
          <w:lang w:val="en-US"/>
        </w:rPr>
        <w:t>بنت</w:t>
      </w:r>
      <w:proofErr w:type="gramEnd"/>
      <w:r w:rsidRPr="006C1C13">
        <w:rPr>
          <w:rFonts w:cs="Simplified Arabic" w:hint="cs"/>
          <w:b/>
          <w:bCs/>
          <w:sz w:val="28"/>
          <w:szCs w:val="28"/>
          <w:highlight w:val="yellow"/>
          <w:rtl/>
          <w:lang w:val="en-US"/>
        </w:rPr>
        <w:t xml:space="preserve"> خونا</w:t>
      </w:r>
    </w:p>
    <w:p w:rsidR="00B7406B" w:rsidRPr="006B1F9C" w:rsidRDefault="00B7406B" w:rsidP="00B7406B">
      <w:pPr>
        <w:pStyle w:val="Paragraphedeliste"/>
        <w:bidi/>
        <w:ind w:left="0" w:firstLine="283"/>
        <w:jc w:val="both"/>
        <w:rPr>
          <w:rFonts w:cs="Simplified Arabic"/>
          <w:sz w:val="28"/>
          <w:szCs w:val="28"/>
          <w:rtl/>
          <w:lang w:val="en-US"/>
        </w:rPr>
      </w:pPr>
    </w:p>
    <w:p w:rsidR="00B7406B" w:rsidRPr="006B1F9C" w:rsidRDefault="00B7406B" w:rsidP="00B7406B">
      <w:pPr>
        <w:pStyle w:val="Paragraphedeliste"/>
        <w:bidi/>
        <w:ind w:left="0" w:firstLine="283"/>
        <w:jc w:val="both"/>
        <w:rPr>
          <w:rFonts w:cs="Simplified Arabic"/>
          <w:sz w:val="28"/>
          <w:szCs w:val="28"/>
          <w:rtl/>
          <w:lang w:val="en-US"/>
        </w:rPr>
      </w:pPr>
    </w:p>
    <w:p w:rsidR="00B7406B" w:rsidRPr="006B1F9C" w:rsidRDefault="00B7406B" w:rsidP="00B7406B">
      <w:pPr>
        <w:pStyle w:val="Paragraphedeliste"/>
        <w:bidi/>
        <w:ind w:left="0" w:firstLine="283"/>
        <w:jc w:val="both"/>
        <w:rPr>
          <w:rFonts w:cs="Simplified Arabic"/>
          <w:sz w:val="28"/>
          <w:szCs w:val="28"/>
          <w:rtl/>
          <w:lang w:val="en-US"/>
        </w:rPr>
      </w:pPr>
    </w:p>
    <w:p w:rsidR="00B7406B" w:rsidRPr="006B1F9C" w:rsidRDefault="00B7406B" w:rsidP="00B7406B">
      <w:pPr>
        <w:pStyle w:val="Paragraphedeliste"/>
        <w:bidi/>
        <w:ind w:left="0" w:firstLine="283"/>
        <w:jc w:val="both"/>
        <w:rPr>
          <w:rFonts w:cs="Simplified Arabic"/>
          <w:sz w:val="28"/>
          <w:szCs w:val="28"/>
          <w:rtl/>
          <w:lang w:val="en-US"/>
        </w:rPr>
      </w:pPr>
    </w:p>
    <w:p w:rsidR="00B7406B" w:rsidRPr="006B1F9C" w:rsidRDefault="00B7406B" w:rsidP="00B7406B">
      <w:pPr>
        <w:pStyle w:val="Paragraphedeliste"/>
        <w:bidi/>
        <w:ind w:left="0" w:firstLine="283"/>
        <w:jc w:val="both"/>
        <w:rPr>
          <w:rFonts w:cs="Simplified Arabic"/>
          <w:sz w:val="28"/>
          <w:szCs w:val="28"/>
          <w:rtl/>
          <w:lang w:val="en-US"/>
        </w:rPr>
      </w:pPr>
    </w:p>
    <w:p w:rsidR="00B7406B" w:rsidRPr="006B1F9C" w:rsidRDefault="00B7406B" w:rsidP="00B7406B">
      <w:pPr>
        <w:pStyle w:val="Paragraphedeliste"/>
        <w:bidi/>
        <w:ind w:left="0" w:firstLine="283"/>
        <w:jc w:val="both"/>
        <w:rPr>
          <w:rFonts w:cs="Simplified Arabic"/>
          <w:sz w:val="28"/>
          <w:szCs w:val="28"/>
          <w:rtl/>
          <w:lang w:val="en-US"/>
        </w:rPr>
      </w:pPr>
    </w:p>
    <w:p w:rsidR="00B7406B" w:rsidRPr="006B1F9C" w:rsidRDefault="00B7406B" w:rsidP="00B7406B">
      <w:pPr>
        <w:pStyle w:val="Paragraphedeliste"/>
        <w:bidi/>
        <w:ind w:left="0" w:firstLine="283"/>
        <w:jc w:val="both"/>
        <w:rPr>
          <w:rFonts w:cs="Simplified Arabic"/>
          <w:b/>
          <w:bCs/>
          <w:sz w:val="28"/>
          <w:szCs w:val="28"/>
          <w:rtl/>
          <w:lang w:val="en-US"/>
        </w:rPr>
      </w:pPr>
    </w:p>
    <w:p w:rsidR="00B7406B" w:rsidRPr="006B1F9C" w:rsidRDefault="00B7406B" w:rsidP="00B7406B">
      <w:pPr>
        <w:pStyle w:val="Paragraphedeliste"/>
        <w:bidi/>
        <w:ind w:left="0" w:firstLine="283"/>
        <w:jc w:val="both"/>
        <w:rPr>
          <w:rFonts w:cs="Simplified Arabic"/>
          <w:b/>
          <w:bCs/>
          <w:sz w:val="28"/>
          <w:szCs w:val="28"/>
          <w:rtl/>
          <w:lang w:val="en-US"/>
        </w:rPr>
      </w:pPr>
    </w:p>
    <w:p w:rsidR="00B7406B" w:rsidRPr="006B1F9C" w:rsidRDefault="00B7406B" w:rsidP="00B7406B">
      <w:pPr>
        <w:pStyle w:val="Paragraphedeliste"/>
        <w:bidi/>
        <w:ind w:left="0" w:firstLine="283"/>
        <w:jc w:val="both"/>
        <w:rPr>
          <w:rFonts w:cs="Simplified Arabic"/>
          <w:b/>
          <w:bCs/>
          <w:sz w:val="28"/>
          <w:szCs w:val="28"/>
          <w:rtl/>
          <w:lang w:val="en-US"/>
        </w:rPr>
      </w:pPr>
    </w:p>
    <w:p w:rsidR="00B7406B" w:rsidRPr="006B1F9C" w:rsidRDefault="00B7406B" w:rsidP="00B7406B">
      <w:pPr>
        <w:pStyle w:val="Paragraphedeliste"/>
        <w:bidi/>
        <w:ind w:left="0" w:firstLine="283"/>
        <w:jc w:val="both"/>
        <w:rPr>
          <w:rFonts w:cs="Simplified Arabic"/>
          <w:b/>
          <w:bCs/>
          <w:sz w:val="28"/>
          <w:szCs w:val="28"/>
          <w:rtl/>
          <w:lang w:val="en-US"/>
        </w:rPr>
      </w:pPr>
    </w:p>
    <w:p w:rsidR="00B7406B" w:rsidRPr="006B1F9C" w:rsidRDefault="00B7406B" w:rsidP="00B7406B">
      <w:pPr>
        <w:pStyle w:val="Paragraphedeliste"/>
        <w:bidi/>
        <w:ind w:left="0" w:firstLine="283"/>
        <w:jc w:val="both"/>
        <w:rPr>
          <w:rFonts w:cs="Simplified Arabic"/>
          <w:b/>
          <w:bCs/>
          <w:sz w:val="28"/>
          <w:szCs w:val="28"/>
          <w:rtl/>
          <w:lang w:val="en-US"/>
        </w:rPr>
      </w:pPr>
    </w:p>
    <w:p w:rsidR="00B7406B" w:rsidRPr="006B1F9C" w:rsidRDefault="00B7406B" w:rsidP="00B7406B">
      <w:pPr>
        <w:pStyle w:val="Paragraphedeliste"/>
        <w:bidi/>
        <w:ind w:left="0" w:firstLine="283"/>
        <w:jc w:val="both"/>
        <w:rPr>
          <w:rFonts w:cs="Simplified Arabic"/>
          <w:b/>
          <w:bCs/>
          <w:sz w:val="28"/>
          <w:szCs w:val="28"/>
          <w:rtl/>
          <w:lang w:val="en-US"/>
        </w:rPr>
      </w:pPr>
    </w:p>
    <w:p w:rsidR="00B7406B" w:rsidRPr="006B1F9C" w:rsidRDefault="00B7406B" w:rsidP="00B7406B">
      <w:pPr>
        <w:pStyle w:val="Paragraphedeliste"/>
        <w:bidi/>
        <w:ind w:left="0" w:firstLine="283"/>
        <w:jc w:val="both"/>
        <w:rPr>
          <w:rFonts w:cs="Simplified Arabic"/>
          <w:b/>
          <w:bCs/>
          <w:sz w:val="28"/>
          <w:szCs w:val="28"/>
          <w:rtl/>
          <w:lang w:val="en-US"/>
        </w:rPr>
      </w:pPr>
    </w:p>
    <w:p w:rsidR="00B7406B" w:rsidRPr="006B1F9C" w:rsidRDefault="00B7406B" w:rsidP="00B7406B">
      <w:pPr>
        <w:pStyle w:val="Paragraphedeliste"/>
        <w:bidi/>
        <w:ind w:left="0" w:firstLine="283"/>
        <w:jc w:val="both"/>
        <w:rPr>
          <w:rFonts w:cs="Simplified Arabic"/>
          <w:b/>
          <w:bCs/>
          <w:sz w:val="28"/>
          <w:szCs w:val="28"/>
          <w:rtl/>
          <w:lang w:val="en-US"/>
        </w:rPr>
      </w:pPr>
    </w:p>
    <w:p w:rsidR="00B7406B" w:rsidRPr="006B1F9C" w:rsidRDefault="00B7406B" w:rsidP="00B7406B">
      <w:pPr>
        <w:pStyle w:val="Paragraphedeliste"/>
        <w:bidi/>
        <w:ind w:left="0" w:firstLine="283"/>
        <w:jc w:val="both"/>
        <w:rPr>
          <w:rFonts w:cs="Simplified Arabic"/>
          <w:b/>
          <w:bCs/>
          <w:sz w:val="28"/>
          <w:szCs w:val="28"/>
          <w:rtl/>
          <w:lang w:val="en-US"/>
        </w:rPr>
      </w:pPr>
    </w:p>
    <w:p w:rsidR="00B7406B" w:rsidRPr="006B1F9C" w:rsidRDefault="00B7406B" w:rsidP="00B7406B">
      <w:pPr>
        <w:pStyle w:val="Paragraphedeliste"/>
        <w:bidi/>
        <w:ind w:left="0" w:firstLine="283"/>
        <w:jc w:val="both"/>
        <w:rPr>
          <w:rFonts w:cs="Simplified Arabic"/>
          <w:b/>
          <w:bCs/>
          <w:sz w:val="28"/>
          <w:szCs w:val="28"/>
          <w:rtl/>
          <w:lang w:val="en-US"/>
        </w:rPr>
      </w:pPr>
    </w:p>
    <w:p w:rsidR="00B7406B" w:rsidRPr="006B1F9C" w:rsidRDefault="00B7406B" w:rsidP="00B7406B">
      <w:pPr>
        <w:pStyle w:val="Paragraphedeliste"/>
        <w:bidi/>
        <w:ind w:left="0" w:firstLine="283"/>
        <w:jc w:val="both"/>
        <w:rPr>
          <w:rFonts w:cs="Simplified Arabic"/>
          <w:b/>
          <w:bCs/>
          <w:sz w:val="28"/>
          <w:szCs w:val="28"/>
          <w:rtl/>
          <w:lang w:val="en-US"/>
        </w:rPr>
      </w:pPr>
    </w:p>
    <w:p w:rsidR="00B7406B" w:rsidRPr="006B1F9C" w:rsidRDefault="00B7406B" w:rsidP="00B7406B">
      <w:pPr>
        <w:pStyle w:val="Paragraphedeliste"/>
        <w:bidi/>
        <w:ind w:left="0" w:firstLine="283"/>
        <w:jc w:val="both"/>
        <w:rPr>
          <w:rFonts w:cs="Simplified Arabic"/>
          <w:b/>
          <w:bCs/>
          <w:sz w:val="28"/>
          <w:szCs w:val="28"/>
          <w:rtl/>
          <w:lang w:val="en-US"/>
        </w:rPr>
      </w:pPr>
    </w:p>
    <w:p w:rsidR="00B7406B" w:rsidRPr="006B1F9C" w:rsidRDefault="00B7406B" w:rsidP="00B7406B">
      <w:pPr>
        <w:pStyle w:val="Paragraphedeliste"/>
        <w:bidi/>
        <w:ind w:left="0" w:firstLine="283"/>
        <w:jc w:val="both"/>
        <w:rPr>
          <w:rFonts w:cs="Simplified Arabic"/>
          <w:b/>
          <w:bCs/>
          <w:sz w:val="28"/>
          <w:szCs w:val="28"/>
          <w:rtl/>
          <w:lang w:val="en-US"/>
        </w:rPr>
      </w:pPr>
    </w:p>
    <w:p w:rsidR="00B7406B" w:rsidRPr="00A446DB" w:rsidRDefault="00B7406B" w:rsidP="00B7406B">
      <w:pPr>
        <w:bidi/>
        <w:jc w:val="center"/>
        <w:rPr>
          <w:rFonts w:cs="Simplified Arabic"/>
          <w:b/>
          <w:bCs/>
          <w:sz w:val="72"/>
          <w:szCs w:val="72"/>
          <w:rtl/>
          <w:lang w:val="en-US"/>
        </w:rPr>
      </w:pPr>
      <w:r w:rsidRPr="00A446DB">
        <w:rPr>
          <w:rFonts w:cs="Simplified Arabic" w:hint="cs"/>
          <w:b/>
          <w:bCs/>
          <w:sz w:val="72"/>
          <w:szCs w:val="72"/>
          <w:rtl/>
          <w:lang w:val="en-US"/>
        </w:rPr>
        <w:t>في الشعر</w:t>
      </w:r>
    </w:p>
    <w:p w:rsidR="00B7406B" w:rsidRPr="006B1F9C" w:rsidRDefault="00B7406B" w:rsidP="00B7406B">
      <w:pPr>
        <w:bidi/>
        <w:jc w:val="center"/>
        <w:rPr>
          <w:rFonts w:cs="Simplified Arabic"/>
          <w:b/>
          <w:bCs/>
          <w:sz w:val="28"/>
          <w:szCs w:val="28"/>
          <w:rtl/>
          <w:lang w:val="en-US"/>
        </w:rPr>
      </w:pPr>
    </w:p>
    <w:p w:rsidR="00B7406B" w:rsidRPr="006B1F9C" w:rsidRDefault="00B7406B" w:rsidP="00B7406B">
      <w:pPr>
        <w:bidi/>
        <w:jc w:val="center"/>
        <w:rPr>
          <w:rFonts w:cs="Simplified Arabic"/>
          <w:b/>
          <w:bCs/>
          <w:sz w:val="28"/>
          <w:szCs w:val="28"/>
          <w:rtl/>
          <w:lang w:val="en-US"/>
        </w:rPr>
      </w:pPr>
    </w:p>
    <w:p w:rsidR="00B7406B" w:rsidRPr="006B1F9C" w:rsidRDefault="00B7406B" w:rsidP="00B7406B">
      <w:pPr>
        <w:bidi/>
        <w:jc w:val="center"/>
        <w:rPr>
          <w:rFonts w:cs="Simplified Arabic"/>
          <w:b/>
          <w:bCs/>
          <w:sz w:val="28"/>
          <w:szCs w:val="28"/>
          <w:rtl/>
          <w:lang w:val="en-US"/>
        </w:rPr>
      </w:pPr>
    </w:p>
    <w:p w:rsidR="00B7406B" w:rsidRPr="006B1F9C" w:rsidRDefault="00B7406B" w:rsidP="00B7406B">
      <w:pPr>
        <w:bidi/>
        <w:jc w:val="center"/>
        <w:rPr>
          <w:rFonts w:cs="Simplified Arabic"/>
          <w:b/>
          <w:bCs/>
          <w:sz w:val="28"/>
          <w:szCs w:val="28"/>
          <w:rtl/>
          <w:lang w:val="en-US"/>
        </w:rPr>
      </w:pPr>
    </w:p>
    <w:p w:rsidR="00B7406B" w:rsidRPr="006B1F9C" w:rsidRDefault="00B7406B" w:rsidP="00B7406B">
      <w:pPr>
        <w:bidi/>
        <w:jc w:val="center"/>
        <w:rPr>
          <w:rFonts w:cs="Simplified Arabic"/>
          <w:b/>
          <w:bCs/>
          <w:sz w:val="28"/>
          <w:szCs w:val="28"/>
          <w:rtl/>
          <w:lang w:val="en-US"/>
        </w:rPr>
      </w:pPr>
    </w:p>
    <w:p w:rsidR="00B7406B" w:rsidRPr="006B1F9C" w:rsidRDefault="00B7406B" w:rsidP="00B7406B">
      <w:pPr>
        <w:bidi/>
        <w:jc w:val="center"/>
        <w:rPr>
          <w:rFonts w:cs="Simplified Arabic"/>
          <w:b/>
          <w:bCs/>
          <w:sz w:val="28"/>
          <w:szCs w:val="28"/>
          <w:rtl/>
          <w:lang w:val="en-US"/>
        </w:rPr>
      </w:pPr>
    </w:p>
    <w:p w:rsidR="00B7406B" w:rsidRPr="00A446DB" w:rsidRDefault="00B7406B" w:rsidP="00B7406B">
      <w:pPr>
        <w:pStyle w:val="Paragraphedeliste"/>
        <w:bidi/>
        <w:ind w:left="0" w:firstLine="283"/>
        <w:jc w:val="center"/>
        <w:rPr>
          <w:rFonts w:cs="Simplified Arabic"/>
          <w:b/>
          <w:bCs/>
          <w:sz w:val="40"/>
          <w:szCs w:val="40"/>
          <w:rtl/>
          <w:lang w:val="en-US"/>
        </w:rPr>
      </w:pPr>
      <w:r w:rsidRPr="00A446DB">
        <w:rPr>
          <w:rFonts w:cs="Simplified Arabic" w:hint="cs"/>
          <w:b/>
          <w:bCs/>
          <w:sz w:val="40"/>
          <w:szCs w:val="40"/>
          <w:rtl/>
          <w:lang w:val="en-US"/>
        </w:rPr>
        <w:t>مناهج شرح الشعر القديم لدى الشناقطة: دراسة تطبيقية في حركة شرح الشعر الشنقيطية</w:t>
      </w:r>
      <w:r w:rsidRPr="00A446DB">
        <w:rPr>
          <w:rFonts w:cs="Simplified Arabic"/>
          <w:b/>
          <w:bCs/>
          <w:sz w:val="40"/>
          <w:szCs w:val="40"/>
          <w:lang w:val="en-US"/>
        </w:rPr>
        <w:t xml:space="preserve"> </w:t>
      </w:r>
      <w:r w:rsidRPr="00A446DB">
        <w:rPr>
          <w:rFonts w:cs="Simplified Arabic" w:hint="cs"/>
          <w:b/>
          <w:bCs/>
          <w:sz w:val="40"/>
          <w:szCs w:val="40"/>
          <w:rtl/>
          <w:lang w:val="en-US"/>
        </w:rPr>
        <w:t>خلال القرنين الهجريين الثالث عشر والرابع عشر</w:t>
      </w:r>
    </w:p>
    <w:p w:rsidR="00B7406B" w:rsidRDefault="00B7406B" w:rsidP="00B7406B">
      <w:pPr>
        <w:pStyle w:val="Paragraphedeliste"/>
        <w:bidi/>
        <w:ind w:left="0" w:firstLine="283"/>
        <w:jc w:val="center"/>
        <w:rPr>
          <w:rFonts w:cs="Simplified Arabic"/>
          <w:b/>
          <w:bCs/>
          <w:sz w:val="40"/>
          <w:szCs w:val="40"/>
          <w:rtl/>
          <w:lang w:val="en-US"/>
        </w:rPr>
      </w:pPr>
      <w:r w:rsidRPr="00A446DB">
        <w:rPr>
          <w:rFonts w:cs="Simplified Arabic" w:hint="cs"/>
          <w:b/>
          <w:bCs/>
          <w:sz w:val="40"/>
          <w:szCs w:val="40"/>
          <w:rtl/>
          <w:lang w:val="en-US"/>
        </w:rPr>
        <w:t xml:space="preserve">للدكتور محمد محمود ولد </w:t>
      </w:r>
      <w:proofErr w:type="gramStart"/>
      <w:r w:rsidRPr="00A446DB">
        <w:rPr>
          <w:rFonts w:cs="Simplified Arabic" w:hint="cs"/>
          <w:b/>
          <w:bCs/>
          <w:sz w:val="40"/>
          <w:szCs w:val="40"/>
          <w:rtl/>
          <w:lang w:val="en-US"/>
        </w:rPr>
        <w:t>صدفه</w:t>
      </w:r>
      <w:proofErr w:type="gramEnd"/>
    </w:p>
    <w:p w:rsidR="006C1C13" w:rsidRPr="006C1C13" w:rsidRDefault="006C1C13" w:rsidP="006C1C13">
      <w:pPr>
        <w:pStyle w:val="Paragraphedeliste"/>
        <w:bidi/>
        <w:ind w:left="0" w:firstLine="283"/>
        <w:jc w:val="center"/>
        <w:rPr>
          <w:rFonts w:cs="Simplified Arabic"/>
          <w:sz w:val="28"/>
          <w:szCs w:val="28"/>
          <w:rtl/>
          <w:lang w:val="en-US"/>
        </w:rPr>
      </w:pPr>
      <w:r w:rsidRPr="006C1C13">
        <w:rPr>
          <w:rFonts w:cs="Simplified Arabic" w:hint="cs"/>
          <w:sz w:val="28"/>
          <w:szCs w:val="28"/>
          <w:rtl/>
          <w:lang w:val="en-US"/>
        </w:rPr>
        <w:t>(</w:t>
      </w:r>
      <w:proofErr w:type="gramStart"/>
      <w:r w:rsidRPr="006C1C13">
        <w:rPr>
          <w:rFonts w:cs="Simplified Arabic" w:hint="cs"/>
          <w:sz w:val="28"/>
          <w:szCs w:val="28"/>
          <w:rtl/>
          <w:lang w:val="en-US"/>
        </w:rPr>
        <w:t>الوسيط</w:t>
      </w:r>
      <w:proofErr w:type="gramEnd"/>
      <w:r w:rsidRPr="006C1C13">
        <w:rPr>
          <w:rFonts w:cs="Simplified Arabic" w:hint="cs"/>
          <w:sz w:val="28"/>
          <w:szCs w:val="28"/>
          <w:rtl/>
          <w:lang w:val="en-US"/>
        </w:rPr>
        <w:t>، مجلة المعهد الموريتاني للبحث العلمي، العدد 9/ 2005 )</w:t>
      </w:r>
    </w:p>
    <w:p w:rsidR="00B7406B" w:rsidRPr="006B1F9C" w:rsidRDefault="00B7406B" w:rsidP="00B7406B">
      <w:pPr>
        <w:pStyle w:val="Paragraphedeliste"/>
        <w:bidi/>
        <w:ind w:left="0" w:firstLine="283"/>
        <w:jc w:val="both"/>
        <w:rPr>
          <w:rFonts w:cs="Simplified Arabic"/>
          <w:b/>
          <w:bCs/>
          <w:sz w:val="28"/>
          <w:szCs w:val="28"/>
          <w:rtl/>
          <w:lang w:val="en-US"/>
        </w:rPr>
      </w:pPr>
    </w:p>
    <w:p w:rsidR="00B7406B" w:rsidRPr="006B1F9C" w:rsidRDefault="00B7406B" w:rsidP="00B7406B">
      <w:pPr>
        <w:pStyle w:val="Paragraphedeliste"/>
        <w:bidi/>
        <w:ind w:left="0" w:firstLine="283"/>
        <w:jc w:val="both"/>
        <w:rPr>
          <w:rFonts w:cs="Simplified Arabic"/>
          <w:sz w:val="28"/>
          <w:szCs w:val="28"/>
          <w:rtl/>
          <w:lang w:val="en-US"/>
        </w:rPr>
      </w:pPr>
    </w:p>
    <w:p w:rsidR="00B7406B" w:rsidRPr="006B1F9C" w:rsidRDefault="00B7406B" w:rsidP="00B7406B">
      <w:pPr>
        <w:pStyle w:val="Paragraphedeliste"/>
        <w:bidi/>
        <w:ind w:left="0" w:firstLine="283"/>
        <w:jc w:val="both"/>
        <w:rPr>
          <w:rFonts w:cs="Simplified Arabic"/>
          <w:sz w:val="28"/>
          <w:szCs w:val="28"/>
          <w:rtl/>
          <w:lang w:val="en-US"/>
        </w:rPr>
      </w:pPr>
    </w:p>
    <w:p w:rsidR="00B7406B" w:rsidRPr="006B1F9C" w:rsidRDefault="00B7406B" w:rsidP="00B7406B">
      <w:pPr>
        <w:pStyle w:val="Paragraphedeliste"/>
        <w:bidi/>
        <w:ind w:left="0" w:firstLine="283"/>
        <w:jc w:val="both"/>
        <w:rPr>
          <w:rFonts w:cs="Simplified Arabic"/>
          <w:sz w:val="28"/>
          <w:szCs w:val="28"/>
          <w:rtl/>
          <w:lang w:val="en-US"/>
        </w:rPr>
      </w:pPr>
    </w:p>
    <w:p w:rsidR="00B7406B" w:rsidRPr="006B1F9C" w:rsidRDefault="00B7406B" w:rsidP="00B7406B">
      <w:pPr>
        <w:pStyle w:val="Paragraphedeliste"/>
        <w:bidi/>
        <w:ind w:left="0" w:firstLine="283"/>
        <w:jc w:val="both"/>
        <w:rPr>
          <w:rFonts w:cs="Simplified Arabic"/>
          <w:sz w:val="28"/>
          <w:szCs w:val="28"/>
          <w:rtl/>
          <w:lang w:val="en-US"/>
        </w:rPr>
      </w:pPr>
    </w:p>
    <w:p w:rsidR="00B7406B" w:rsidRPr="006B1F9C" w:rsidRDefault="00B7406B" w:rsidP="00B7406B">
      <w:pPr>
        <w:pStyle w:val="Paragraphedeliste"/>
        <w:bidi/>
        <w:ind w:left="0" w:firstLine="283"/>
        <w:jc w:val="both"/>
        <w:rPr>
          <w:rFonts w:cs="Simplified Arabic"/>
          <w:sz w:val="28"/>
          <w:szCs w:val="28"/>
          <w:lang w:val="en-US"/>
        </w:rPr>
      </w:pPr>
    </w:p>
    <w:p w:rsidR="00B7406B" w:rsidRPr="006B1F9C" w:rsidRDefault="00B7406B" w:rsidP="00B7406B">
      <w:pPr>
        <w:pStyle w:val="Paragraphedeliste"/>
        <w:bidi/>
        <w:ind w:left="0" w:firstLine="283"/>
        <w:jc w:val="both"/>
        <w:rPr>
          <w:rFonts w:cs="Simplified Arabic"/>
          <w:sz w:val="28"/>
          <w:szCs w:val="28"/>
          <w:lang w:val="en-US"/>
        </w:rPr>
      </w:pPr>
    </w:p>
    <w:p w:rsidR="00B7406B" w:rsidRPr="006B1F9C" w:rsidRDefault="00B7406B" w:rsidP="00B7406B">
      <w:pPr>
        <w:pStyle w:val="Paragraphedeliste"/>
        <w:bidi/>
        <w:ind w:left="0" w:firstLine="283"/>
        <w:jc w:val="both"/>
        <w:rPr>
          <w:rFonts w:cs="Simplified Arabic"/>
          <w:sz w:val="28"/>
          <w:szCs w:val="28"/>
          <w:lang w:val="en-US"/>
        </w:rPr>
      </w:pPr>
    </w:p>
    <w:p w:rsidR="00B7406B" w:rsidRPr="006B1F9C" w:rsidRDefault="00B7406B" w:rsidP="00B7406B">
      <w:pPr>
        <w:pStyle w:val="Paragraphedeliste"/>
        <w:bidi/>
        <w:ind w:left="0" w:firstLine="283"/>
        <w:jc w:val="both"/>
        <w:rPr>
          <w:rFonts w:cs="Simplified Arabic"/>
          <w:sz w:val="28"/>
          <w:szCs w:val="28"/>
          <w:lang w:val="en-US"/>
        </w:rPr>
      </w:pPr>
    </w:p>
    <w:p w:rsidR="00B7406B" w:rsidRPr="006B1F9C" w:rsidRDefault="00B7406B" w:rsidP="00B7406B">
      <w:pPr>
        <w:pStyle w:val="Paragraphedeliste"/>
        <w:bidi/>
        <w:ind w:left="0" w:firstLine="283"/>
        <w:jc w:val="both"/>
        <w:rPr>
          <w:rFonts w:cs="Simplified Arabic"/>
          <w:sz w:val="28"/>
          <w:szCs w:val="28"/>
          <w:lang w:val="en-US"/>
        </w:rPr>
      </w:pPr>
    </w:p>
    <w:p w:rsidR="00B7406B" w:rsidRPr="006B1F9C" w:rsidRDefault="00B7406B" w:rsidP="00B7406B">
      <w:pPr>
        <w:pStyle w:val="Paragraphedeliste"/>
        <w:bidi/>
        <w:ind w:left="0" w:firstLine="283"/>
        <w:jc w:val="both"/>
        <w:rPr>
          <w:rFonts w:cs="Simplified Arabic"/>
          <w:sz w:val="28"/>
          <w:szCs w:val="28"/>
          <w:lang w:val="en-US"/>
        </w:rPr>
      </w:pPr>
    </w:p>
    <w:p w:rsidR="00B7406B" w:rsidRPr="006B1F9C" w:rsidRDefault="00B7406B" w:rsidP="00B7406B">
      <w:pPr>
        <w:pStyle w:val="Paragraphedeliste"/>
        <w:bidi/>
        <w:ind w:left="0" w:firstLine="283"/>
        <w:jc w:val="both"/>
        <w:rPr>
          <w:rFonts w:cs="Simplified Arabic"/>
          <w:sz w:val="28"/>
          <w:szCs w:val="28"/>
          <w:lang w:val="en-US"/>
        </w:rPr>
      </w:pPr>
    </w:p>
    <w:p w:rsidR="00B7406B" w:rsidRPr="006B1F9C" w:rsidRDefault="00B7406B" w:rsidP="00B7406B">
      <w:pPr>
        <w:pStyle w:val="Paragraphedeliste"/>
        <w:bidi/>
        <w:ind w:left="0" w:firstLine="283"/>
        <w:jc w:val="both"/>
        <w:rPr>
          <w:rFonts w:cs="Simplified Arabic"/>
          <w:sz w:val="28"/>
          <w:szCs w:val="28"/>
          <w:lang w:val="en-US"/>
        </w:rPr>
      </w:pPr>
    </w:p>
    <w:p w:rsidR="00B7406B" w:rsidRPr="006B1F9C" w:rsidRDefault="00B7406B" w:rsidP="00B7406B">
      <w:pPr>
        <w:pStyle w:val="Paragraphedeliste"/>
        <w:bidi/>
        <w:ind w:left="0" w:firstLine="283"/>
        <w:jc w:val="both"/>
        <w:rPr>
          <w:rFonts w:cs="Simplified Arabic"/>
          <w:sz w:val="28"/>
          <w:szCs w:val="28"/>
          <w:lang w:val="en-US"/>
        </w:rPr>
      </w:pPr>
    </w:p>
    <w:p w:rsidR="00B7406B" w:rsidRPr="006B1F9C" w:rsidRDefault="00B7406B" w:rsidP="00B7406B">
      <w:pPr>
        <w:pStyle w:val="Paragraphedeliste"/>
        <w:bidi/>
        <w:ind w:left="0"/>
        <w:jc w:val="both"/>
        <w:rPr>
          <w:rFonts w:cs="Simplified Arabic"/>
          <w:sz w:val="28"/>
          <w:szCs w:val="28"/>
          <w:rtl/>
          <w:lang w:val="en-US"/>
        </w:rPr>
      </w:pPr>
      <w:r w:rsidRPr="006B1F9C">
        <w:rPr>
          <w:rFonts w:cs="Simplified Arabic" w:hint="cs"/>
          <w:sz w:val="28"/>
          <w:szCs w:val="28"/>
          <w:rtl/>
          <w:lang w:val="en-US"/>
        </w:rPr>
        <w:lastRenderedPageBreak/>
        <w:t xml:space="preserve">لم تنل شروح الشعر القديم </w:t>
      </w:r>
      <w:r w:rsidRPr="006B1F9C">
        <w:rPr>
          <w:rFonts w:cs="Simplified Arabic"/>
          <w:sz w:val="28"/>
          <w:szCs w:val="28"/>
          <w:rtl/>
          <w:lang w:val="en-US"/>
        </w:rPr>
        <w:t>–</w:t>
      </w:r>
      <w:r w:rsidRPr="006B1F9C">
        <w:rPr>
          <w:rFonts w:cs="Simplified Arabic" w:hint="cs"/>
          <w:sz w:val="28"/>
          <w:szCs w:val="28"/>
          <w:rtl/>
          <w:lang w:val="en-US"/>
        </w:rPr>
        <w:t xml:space="preserve"> في حدود علمنا </w:t>
      </w:r>
      <w:r w:rsidRPr="006B1F9C">
        <w:rPr>
          <w:rFonts w:cs="Simplified Arabic"/>
          <w:sz w:val="28"/>
          <w:szCs w:val="28"/>
          <w:rtl/>
          <w:lang w:val="en-US"/>
        </w:rPr>
        <w:t>–</w:t>
      </w:r>
      <w:r w:rsidRPr="006B1F9C">
        <w:rPr>
          <w:rFonts w:cs="Simplified Arabic" w:hint="cs"/>
          <w:sz w:val="28"/>
          <w:szCs w:val="28"/>
          <w:rtl/>
          <w:lang w:val="en-US"/>
        </w:rPr>
        <w:t xml:space="preserve">  العناية من طرف المهتمين بالثقافة الشنقيطية برغم كونها أهم مظهر محلي للكلام على الكلام. </w:t>
      </w:r>
      <w:proofErr w:type="gramStart"/>
      <w:r w:rsidRPr="006B1F9C">
        <w:rPr>
          <w:rFonts w:cs="Simplified Arabic" w:hint="cs"/>
          <w:sz w:val="28"/>
          <w:szCs w:val="28"/>
          <w:rtl/>
          <w:lang w:val="en-US"/>
        </w:rPr>
        <w:t>وقد</w:t>
      </w:r>
      <w:proofErr w:type="gramEnd"/>
      <w:r w:rsidRPr="006B1F9C">
        <w:rPr>
          <w:rFonts w:cs="Simplified Arabic" w:hint="cs"/>
          <w:sz w:val="28"/>
          <w:szCs w:val="28"/>
          <w:rtl/>
          <w:lang w:val="en-US"/>
        </w:rPr>
        <w:t xml:space="preserve"> حظيت أخيرا بدرس علمي رصين من لدن الأستاذ الفاضل أخينا الدكتور محمد محمود بن صدفه في عمله المذكور أعلاه. وهو أطروحة تقدم بها لنيل درجة الدكتوراه في الأدب من كلية الآداب والعلوم الإنسانية بجامعة سيدي محمد بن عبد الله بفاس سنة 2003م.</w:t>
      </w:r>
    </w:p>
    <w:p w:rsidR="00B7406B" w:rsidRPr="006B1F9C" w:rsidRDefault="00B7406B" w:rsidP="00B7406B">
      <w:pPr>
        <w:pStyle w:val="Paragraphedeliste"/>
        <w:bidi/>
        <w:ind w:left="0" w:firstLine="283"/>
        <w:jc w:val="both"/>
        <w:rPr>
          <w:rFonts w:cs="Simplified Arabic"/>
          <w:sz w:val="28"/>
          <w:szCs w:val="28"/>
          <w:rtl/>
          <w:lang w:val="en-US"/>
        </w:rPr>
      </w:pPr>
      <w:r w:rsidRPr="006B1F9C">
        <w:rPr>
          <w:rFonts w:cs="Simplified Arabic" w:hint="cs"/>
          <w:sz w:val="28"/>
          <w:szCs w:val="28"/>
          <w:rtl/>
          <w:lang w:val="en-US"/>
        </w:rPr>
        <w:t>وقد قدم الباحث بين يدي عمله، كالمعتاد، عنوان البحث وحدود الموضوع وأهميته والغاية من تناوله بالدرس ومساغ اختياره وخطته ومصادره(</w:t>
      </w:r>
      <w:r w:rsidRPr="006B1F9C">
        <w:rPr>
          <w:rStyle w:val="Appelnotedebasdep"/>
          <w:rFonts w:cs="Simplified Arabic"/>
          <w:sz w:val="28"/>
          <w:szCs w:val="28"/>
          <w:rtl/>
          <w:lang w:val="en-US"/>
        </w:rPr>
        <w:footnoteReference w:id="62"/>
      </w:r>
      <w:r w:rsidRPr="006B1F9C">
        <w:rPr>
          <w:rFonts w:cs="Simplified Arabic" w:hint="cs"/>
          <w:sz w:val="28"/>
          <w:szCs w:val="28"/>
          <w:rtl/>
          <w:lang w:val="en-US"/>
        </w:rPr>
        <w:t xml:space="preserve">) والصعوبات التي صاحبته. </w:t>
      </w:r>
      <w:proofErr w:type="gramStart"/>
      <w:r w:rsidRPr="006B1F9C">
        <w:rPr>
          <w:rFonts w:cs="Simplified Arabic" w:hint="cs"/>
          <w:sz w:val="28"/>
          <w:szCs w:val="28"/>
          <w:rtl/>
          <w:lang w:val="en-US"/>
        </w:rPr>
        <w:t>كل</w:t>
      </w:r>
      <w:proofErr w:type="gramEnd"/>
      <w:r w:rsidRPr="006B1F9C">
        <w:rPr>
          <w:rFonts w:cs="Simplified Arabic" w:hint="cs"/>
          <w:sz w:val="28"/>
          <w:szCs w:val="28"/>
          <w:rtl/>
          <w:lang w:val="en-US"/>
        </w:rPr>
        <w:t xml:space="preserve"> ذلك في تواضع علمي جم ودون عرض للعضلات المنهجية أو تمدح بتذليل مصاعب البحث خلافا لما دأب عليه كثير من متأدبة العصر.</w:t>
      </w:r>
    </w:p>
    <w:p w:rsidR="00B7406B" w:rsidRPr="006B1F9C" w:rsidRDefault="00B7406B" w:rsidP="00B7406B">
      <w:pPr>
        <w:pStyle w:val="Paragraphedeliste"/>
        <w:bidi/>
        <w:ind w:left="0" w:firstLine="283"/>
        <w:jc w:val="both"/>
        <w:rPr>
          <w:rFonts w:cs="Simplified Arabic"/>
          <w:sz w:val="28"/>
          <w:szCs w:val="28"/>
          <w:rtl/>
          <w:lang w:val="en-US"/>
        </w:rPr>
      </w:pPr>
      <w:r w:rsidRPr="006B1F9C">
        <w:rPr>
          <w:rFonts w:cs="Simplified Arabic" w:hint="cs"/>
          <w:sz w:val="28"/>
          <w:szCs w:val="28"/>
          <w:rtl/>
          <w:lang w:val="en-US"/>
        </w:rPr>
        <w:t>ينقسم البحث إلى قسمين:</w:t>
      </w:r>
    </w:p>
    <w:p w:rsidR="00B7406B" w:rsidRPr="006B1F9C" w:rsidRDefault="00B7406B" w:rsidP="00B7406B">
      <w:pPr>
        <w:pStyle w:val="Paragraphedeliste"/>
        <w:numPr>
          <w:ilvl w:val="0"/>
          <w:numId w:val="17"/>
        </w:numPr>
        <w:bidi/>
        <w:ind w:left="0" w:firstLine="283"/>
        <w:jc w:val="both"/>
        <w:rPr>
          <w:rFonts w:cs="Simplified Arabic"/>
          <w:sz w:val="28"/>
          <w:szCs w:val="28"/>
          <w:lang w:val="en-US"/>
        </w:rPr>
      </w:pPr>
      <w:r w:rsidRPr="006B1F9C">
        <w:rPr>
          <w:rFonts w:cs="Simplified Arabic" w:hint="cs"/>
          <w:sz w:val="28"/>
          <w:szCs w:val="28"/>
          <w:rtl/>
          <w:lang w:val="en-US"/>
        </w:rPr>
        <w:t>قسم نظري يشمل بابين:</w:t>
      </w:r>
    </w:p>
    <w:p w:rsidR="00B7406B" w:rsidRPr="006B1F9C" w:rsidRDefault="00B7406B" w:rsidP="00B7406B">
      <w:pPr>
        <w:pStyle w:val="Paragraphedeliste"/>
        <w:numPr>
          <w:ilvl w:val="0"/>
          <w:numId w:val="16"/>
        </w:numPr>
        <w:bidi/>
        <w:jc w:val="both"/>
        <w:rPr>
          <w:rFonts w:cs="Simplified Arabic"/>
          <w:sz w:val="28"/>
          <w:szCs w:val="28"/>
          <w:lang w:val="en-US"/>
        </w:rPr>
      </w:pPr>
      <w:r w:rsidRPr="006B1F9C">
        <w:rPr>
          <w:rFonts w:cs="Simplified Arabic" w:hint="cs"/>
          <w:sz w:val="28"/>
          <w:szCs w:val="28"/>
          <w:rtl/>
          <w:lang w:val="en-US"/>
        </w:rPr>
        <w:t>أول: موضوعه الشروح الشنقيطية ماهية وسياقا، يندرج تحته فصلان، يليه</w:t>
      </w:r>
    </w:p>
    <w:p w:rsidR="00B7406B" w:rsidRPr="006B1F9C" w:rsidRDefault="00B7406B" w:rsidP="00B7406B">
      <w:pPr>
        <w:pStyle w:val="Paragraphedeliste"/>
        <w:numPr>
          <w:ilvl w:val="0"/>
          <w:numId w:val="16"/>
        </w:numPr>
        <w:bidi/>
        <w:jc w:val="both"/>
        <w:rPr>
          <w:rFonts w:cs="Simplified Arabic"/>
          <w:sz w:val="28"/>
          <w:szCs w:val="28"/>
          <w:lang w:val="en-US"/>
        </w:rPr>
      </w:pPr>
      <w:proofErr w:type="gramStart"/>
      <w:r w:rsidRPr="006B1F9C">
        <w:rPr>
          <w:rFonts w:cs="Simplified Arabic" w:hint="cs"/>
          <w:sz w:val="28"/>
          <w:szCs w:val="28"/>
          <w:rtl/>
          <w:lang w:val="en-US"/>
        </w:rPr>
        <w:t>ثان</w:t>
      </w:r>
      <w:proofErr w:type="gramEnd"/>
      <w:r w:rsidRPr="006B1F9C">
        <w:rPr>
          <w:rFonts w:cs="Simplified Arabic" w:hint="cs"/>
          <w:sz w:val="28"/>
          <w:szCs w:val="28"/>
          <w:rtl/>
          <w:lang w:val="en-US"/>
        </w:rPr>
        <w:t>: في محتوى الشروح واتجاهاتها، يتألف، كذلك من فصلين تلي ذلك</w:t>
      </w:r>
    </w:p>
    <w:p w:rsidR="00B7406B" w:rsidRPr="006B1F9C" w:rsidRDefault="00B7406B" w:rsidP="00B7406B">
      <w:pPr>
        <w:pStyle w:val="Paragraphedeliste"/>
        <w:numPr>
          <w:ilvl w:val="0"/>
          <w:numId w:val="16"/>
        </w:numPr>
        <w:bidi/>
        <w:jc w:val="both"/>
        <w:rPr>
          <w:rFonts w:cs="Simplified Arabic"/>
          <w:sz w:val="28"/>
          <w:szCs w:val="28"/>
          <w:lang w:val="en-US"/>
        </w:rPr>
      </w:pPr>
      <w:r w:rsidRPr="006B1F9C">
        <w:rPr>
          <w:rFonts w:cs="Simplified Arabic" w:hint="cs"/>
          <w:sz w:val="28"/>
          <w:szCs w:val="28"/>
          <w:rtl/>
          <w:lang w:val="en-US"/>
        </w:rPr>
        <w:t>خاتمة: تتناول الشرح الشنقيطية بين الكم والكيف.</w:t>
      </w:r>
    </w:p>
    <w:p w:rsidR="00B7406B" w:rsidRPr="006B1F9C" w:rsidRDefault="00B7406B" w:rsidP="00B7406B">
      <w:pPr>
        <w:pStyle w:val="Paragraphedeliste"/>
        <w:numPr>
          <w:ilvl w:val="0"/>
          <w:numId w:val="17"/>
        </w:numPr>
        <w:bidi/>
        <w:ind w:left="0" w:firstLine="283"/>
        <w:jc w:val="both"/>
        <w:rPr>
          <w:rFonts w:cs="Simplified Arabic"/>
          <w:sz w:val="28"/>
          <w:szCs w:val="28"/>
          <w:lang w:val="en-US"/>
        </w:rPr>
      </w:pPr>
      <w:r w:rsidRPr="006B1F9C">
        <w:rPr>
          <w:rFonts w:cs="Simplified Arabic" w:hint="cs"/>
          <w:sz w:val="28"/>
          <w:szCs w:val="28"/>
          <w:rtl/>
          <w:lang w:val="en-US"/>
        </w:rPr>
        <w:t>قسم تطبيقي، حقق فيه الباحث نصا من نصوص مدونته هو "إحقاق الحق" لابن التلاميد الشنقيطي وقد اشتمل على ثلاثة فصول: تناول الأول منها التعريف بالمؤلف والثاني التعريف بالنص المحقق. وقدم الثالث النص محققا.</w:t>
      </w:r>
    </w:p>
    <w:p w:rsidR="00B7406B" w:rsidRPr="006B1F9C" w:rsidRDefault="00B7406B" w:rsidP="00B7406B">
      <w:pPr>
        <w:pStyle w:val="Paragraphedeliste"/>
        <w:bidi/>
        <w:ind w:left="283"/>
        <w:jc w:val="both"/>
        <w:rPr>
          <w:rFonts w:cs="Simplified Arabic"/>
          <w:sz w:val="28"/>
          <w:szCs w:val="28"/>
          <w:rtl/>
          <w:lang w:val="en-US"/>
        </w:rPr>
      </w:pPr>
      <w:r w:rsidRPr="006B1F9C">
        <w:rPr>
          <w:rFonts w:cs="Simplified Arabic" w:hint="cs"/>
          <w:sz w:val="28"/>
          <w:szCs w:val="28"/>
          <w:rtl/>
          <w:lang w:val="en-US"/>
        </w:rPr>
        <w:t>تأتي بعد ذلك الملاحق والفهارس الفنية.</w:t>
      </w:r>
    </w:p>
    <w:p w:rsidR="00B7406B" w:rsidRPr="006B1F9C" w:rsidRDefault="00B7406B" w:rsidP="00B7406B">
      <w:pPr>
        <w:pStyle w:val="Paragraphedeliste"/>
        <w:bidi/>
        <w:ind w:left="283"/>
        <w:jc w:val="both"/>
        <w:rPr>
          <w:rFonts w:cs="Simplified Arabic"/>
          <w:sz w:val="28"/>
          <w:szCs w:val="28"/>
          <w:rtl/>
          <w:lang w:val="en-US"/>
        </w:rPr>
      </w:pPr>
      <w:r w:rsidRPr="006B1F9C">
        <w:rPr>
          <w:rFonts w:cs="Simplified Arabic" w:hint="cs"/>
          <w:sz w:val="28"/>
          <w:szCs w:val="28"/>
          <w:rtl/>
          <w:lang w:val="en-US"/>
        </w:rPr>
        <w:t xml:space="preserve">في الفصل الأول من الباب الأول عرض المؤلف سياقي الظاهرة: سياقها الثقافي في العالم وموقعها من النظم المعرفية العربية الإسلامية وعلاقتها ببيان ما استعجم من </w:t>
      </w:r>
      <w:r w:rsidRPr="006B1F9C">
        <w:rPr>
          <w:rFonts w:cs="Simplified Arabic" w:hint="cs"/>
          <w:sz w:val="28"/>
          <w:szCs w:val="28"/>
          <w:rtl/>
          <w:lang w:val="en-US"/>
        </w:rPr>
        <w:lastRenderedPageBreak/>
        <w:t>التنزيل العزيز، إذ من هذا المنظور كان تدوين علوم العربية وجمعها على النحو المعروف، أما عن السياق المحلي الخاص بهذه الظاهرة فقد أحال الباحث على أعمال سابقة اعتبر أن فيها مجزى واجتزأ بمسألة النهضة الثقافية في بلاد شنقيط لمسيس صلتها بموضوع البحث ملاحظا أن هذه النهضة التي كانت المحاظر أبرز تجلياتها، يعتقد على نطاق واسع أنها "نشأت بفعل تمثل ما كان قد وصل إلى البلاد، في فترات متطاولة من كنوز الثقافة العربية الإسلامية عن طريق منافذ عديدة أهمها رحلات الحج التي كانت تمر بالمغرب وتونس وليبيا ومصر والسودان في طريقها إلى الديار المقدسة، وتعود قوافلها محملة بأشهر أمهات الكتب في شتى الميادين والاختصاصات ومن ذلك الأدب والشعر بوجه خاص. "وقد بلغت هذه النهضة أوجها في القرن الثالث عشر والنصف الأول من القرن الرابع عشر أما ما تلا ذلك فهو ينتمي إلى أوضاع جديدة ولا يعكس بالضرورة الثقافة الشنقيطية التليدة".</w:t>
      </w:r>
    </w:p>
    <w:p w:rsidR="00B7406B" w:rsidRPr="006B1F9C" w:rsidRDefault="00B7406B" w:rsidP="00B7406B">
      <w:pPr>
        <w:bidi/>
        <w:ind w:firstLine="283"/>
        <w:jc w:val="both"/>
        <w:rPr>
          <w:rFonts w:cs="Simplified Arabic"/>
          <w:sz w:val="28"/>
          <w:szCs w:val="28"/>
          <w:rtl/>
        </w:rPr>
      </w:pPr>
      <w:r w:rsidRPr="006B1F9C">
        <w:rPr>
          <w:rFonts w:cs="Simplified Arabic" w:hint="cs"/>
          <w:sz w:val="28"/>
          <w:szCs w:val="28"/>
          <w:rtl/>
        </w:rPr>
        <w:t xml:space="preserve">وإذا لم يكن لدينا </w:t>
      </w:r>
      <w:r w:rsidRPr="006B1F9C">
        <w:rPr>
          <w:rFonts w:cs="Simplified Arabic"/>
          <w:sz w:val="28"/>
          <w:szCs w:val="28"/>
          <w:rtl/>
        </w:rPr>
        <w:t>–</w:t>
      </w:r>
      <w:r w:rsidRPr="006B1F9C">
        <w:rPr>
          <w:rFonts w:cs="Simplified Arabic" w:hint="cs"/>
          <w:sz w:val="28"/>
          <w:szCs w:val="28"/>
          <w:rtl/>
        </w:rPr>
        <w:t xml:space="preserve"> في هذا السياق </w:t>
      </w:r>
      <w:r w:rsidRPr="006B1F9C">
        <w:rPr>
          <w:rFonts w:cs="Simplified Arabic"/>
          <w:sz w:val="28"/>
          <w:szCs w:val="28"/>
          <w:rtl/>
        </w:rPr>
        <w:t>–</w:t>
      </w:r>
      <w:r w:rsidRPr="006B1F9C">
        <w:rPr>
          <w:rFonts w:cs="Simplified Arabic" w:hint="cs"/>
          <w:sz w:val="28"/>
          <w:szCs w:val="28"/>
          <w:rtl/>
        </w:rPr>
        <w:t xml:space="preserve"> ما يشير إلى تاريخ دخول الدواوين والمجاميع الشعرية إلى بلاد شنقيط، فإن هذه الدواوين والمجاميع </w:t>
      </w:r>
      <w:r w:rsidRPr="006B1F9C">
        <w:rPr>
          <w:rFonts w:cs="Simplified Arabic"/>
          <w:sz w:val="28"/>
          <w:szCs w:val="28"/>
          <w:rtl/>
        </w:rPr>
        <w:t>–</w:t>
      </w:r>
      <w:r w:rsidRPr="006B1F9C">
        <w:rPr>
          <w:rFonts w:cs="Simplified Arabic" w:hint="cs"/>
          <w:sz w:val="28"/>
          <w:szCs w:val="28"/>
          <w:rtl/>
        </w:rPr>
        <w:t xml:space="preserve"> كما لاحظ الباحث </w:t>
      </w:r>
      <w:r w:rsidRPr="006B1F9C">
        <w:rPr>
          <w:rFonts w:cs="Simplified Arabic"/>
          <w:sz w:val="28"/>
          <w:szCs w:val="28"/>
          <w:rtl/>
        </w:rPr>
        <w:t>–</w:t>
      </w:r>
      <w:r w:rsidRPr="006B1F9C">
        <w:rPr>
          <w:rFonts w:cs="Simplified Arabic" w:hint="cs"/>
          <w:sz w:val="28"/>
          <w:szCs w:val="28"/>
          <w:rtl/>
        </w:rPr>
        <w:t xml:space="preserve"> قد دخلت مصحوبة بشروحها المعروفة كشرح الأعلم لديون الستة وشرحي الزوزني وابن الأنباري للمعلقات. </w:t>
      </w:r>
      <w:proofErr w:type="gramStart"/>
      <w:r w:rsidRPr="006B1F9C">
        <w:rPr>
          <w:rFonts w:cs="Simplified Arabic" w:hint="cs"/>
          <w:sz w:val="28"/>
          <w:szCs w:val="28"/>
          <w:rtl/>
        </w:rPr>
        <w:t>وقد</w:t>
      </w:r>
      <w:proofErr w:type="gramEnd"/>
      <w:r w:rsidRPr="006B1F9C">
        <w:rPr>
          <w:rFonts w:cs="Simplified Arabic" w:hint="cs"/>
          <w:sz w:val="28"/>
          <w:szCs w:val="28"/>
          <w:rtl/>
        </w:rPr>
        <w:t xml:space="preserve"> أصبحت هذه الشروح من ضمن مقررات المدرسة البدوية لتتم لاحقا ملاءمتها مع حاجات هذه المدرسة وطلابها.</w:t>
      </w:r>
    </w:p>
    <w:p w:rsidR="00B7406B" w:rsidRPr="006B1F9C" w:rsidRDefault="00B7406B" w:rsidP="00B7406B">
      <w:pPr>
        <w:bidi/>
        <w:ind w:firstLine="283"/>
        <w:jc w:val="both"/>
        <w:rPr>
          <w:rFonts w:cs="Simplified Arabic"/>
          <w:sz w:val="28"/>
          <w:szCs w:val="28"/>
          <w:rtl/>
        </w:rPr>
      </w:pPr>
      <w:r w:rsidRPr="006B1F9C">
        <w:rPr>
          <w:rFonts w:cs="Simplified Arabic" w:hint="cs"/>
          <w:sz w:val="28"/>
          <w:szCs w:val="28"/>
          <w:rtl/>
        </w:rPr>
        <w:t xml:space="preserve">أما الفصل الثاني من الباب الأول فقد تناول فيه الباحث الشروح الشنقيطية نشأة وماهية ملاحظا أن مبحث النشأة والأولية يطرح "غالبا من المشكلات أكثر مما يتمكن من حله، ولذلك مال بعض الدارسين إلى تجنبه والتشكيك في جدواه معرفيا ومنهجيا" ومن ثم لم يول كبير اهتمام لحلقة البداية المتعثرة المفقودة التي افترض كثير من الباحثين وجودها ضرورة قبل النماذج المكتملة الرفيعة، بل اعتبر أن تمثل المعارف العربية الإسلامية في المحاظر وما كان يهيمن عليه من رقابة ذاتية لا هوادة فيها كان يقضي ألا يذاع من الشعر إلا المهذب المحكك المقطوع بخلوه من كل عيب يكون مناطا لتشهير متصيدي السقطات. وإذا </w:t>
      </w:r>
      <w:r w:rsidRPr="006B1F9C">
        <w:rPr>
          <w:rFonts w:cs="Simplified Arabic" w:hint="cs"/>
          <w:sz w:val="28"/>
          <w:szCs w:val="28"/>
          <w:rtl/>
        </w:rPr>
        <w:lastRenderedPageBreak/>
        <w:t>تجاوزنا الجدل حول النشأة إلى الوقائع وجدنا الباحث يعتبر أن محمد اليدالي المتوفى 1166هـ كان أول شراح الشعر الشناقطة، يليه ابن حمى الله المتوفى 1209هـ. ثم تتوالى الشروح بالغة أوجها في القرن الثالث عشر والنصف الأول من الرابع عشر، بفعل دوافع مختلفة، منها التعليمي الذي استدعته بعض الظروف الخاصة بالبلد ومنها الديني مثل شروح بانت سعاد ونحو ذلك ومنها الشخصي الذي لا يمكن استبعاده من باب إثبات التمكن والتحصيل.</w:t>
      </w:r>
    </w:p>
    <w:p w:rsidR="00B7406B" w:rsidRPr="006B1F9C" w:rsidRDefault="00B7406B" w:rsidP="00B7406B">
      <w:pPr>
        <w:bidi/>
        <w:ind w:firstLine="283"/>
        <w:jc w:val="both"/>
        <w:rPr>
          <w:rFonts w:cs="Simplified Arabic"/>
          <w:sz w:val="28"/>
          <w:szCs w:val="28"/>
          <w:rtl/>
        </w:rPr>
      </w:pPr>
      <w:r w:rsidRPr="006B1F9C">
        <w:rPr>
          <w:rFonts w:cs="Simplified Arabic" w:hint="cs"/>
          <w:sz w:val="28"/>
          <w:szCs w:val="28"/>
          <w:rtl/>
        </w:rPr>
        <w:t>أما عن حصيلة هذا الجهد فقد أحصى الباحث ثلاثة وثلاثين ومائة عنوان شرح منها تسعة وستون مؤلفا تتناول متونا شعرية متنوعة منها المجاميع الشعرية مثل ديوان الستة والمعلقات وديوان الهذليين ومنها الدواوين مثل ديوان ذي الرمة وديوان الشماخ ومنها القصائد المفردات مثل بانت سعاد ولامية العرب.</w:t>
      </w:r>
    </w:p>
    <w:p w:rsidR="00B7406B" w:rsidRPr="006B1F9C" w:rsidRDefault="00B7406B" w:rsidP="00B7406B">
      <w:pPr>
        <w:bidi/>
        <w:ind w:firstLine="283"/>
        <w:jc w:val="both"/>
        <w:rPr>
          <w:rFonts w:cs="Simplified Arabic"/>
          <w:sz w:val="28"/>
          <w:szCs w:val="28"/>
          <w:rtl/>
        </w:rPr>
      </w:pPr>
      <w:r w:rsidRPr="006B1F9C">
        <w:rPr>
          <w:rFonts w:cs="Simplified Arabic" w:hint="cs"/>
          <w:sz w:val="28"/>
          <w:szCs w:val="28"/>
          <w:rtl/>
        </w:rPr>
        <w:t xml:space="preserve">في الباب الثاني خصص الفصل الأول لمحتوى الشرح وعناصره، فاستعرض الباحث العناصر التقليدية في شرح الشعر؛ من شرح لأسماء الشعراء وذكر مناسبة الشعر وتحديد بحره وضربه وقافيته واختلاف رواياته وشرح ألفاظه وما يتصل بذلك من قضايا الإعراب والنحو، وقد لاحظ الباحث التفاوت في عناية الشناقطة بهذه العناصر وغياب الثلاثة الأول منها من معظم الشروح. أما بخصوص الرواية والتوثيق فقد لاحظ عدم إيلاء الشناقطة إياها اهتماما يذكر وإن كانوا يستندون في الغالب إلى شرح من الشروح المعروفة. وربما اعتمدوا رواية من مصدر آخر. </w:t>
      </w:r>
      <w:proofErr w:type="gramStart"/>
      <w:r w:rsidRPr="006B1F9C">
        <w:rPr>
          <w:rFonts w:cs="Simplified Arabic" w:hint="cs"/>
          <w:sz w:val="28"/>
          <w:szCs w:val="28"/>
          <w:rtl/>
        </w:rPr>
        <w:t>على</w:t>
      </w:r>
      <w:proofErr w:type="gramEnd"/>
      <w:r w:rsidRPr="006B1F9C">
        <w:rPr>
          <w:rFonts w:cs="Simplified Arabic" w:hint="cs"/>
          <w:sz w:val="28"/>
          <w:szCs w:val="28"/>
          <w:rtl/>
        </w:rPr>
        <w:t xml:space="preserve"> أنهم قد يقفون عند اختلاف الروايات على سبيل المفاضلة بينها أحيانا أو دون مفاضلة أحيانا أخرى.</w:t>
      </w:r>
    </w:p>
    <w:p w:rsidR="00B7406B" w:rsidRPr="006B1F9C" w:rsidRDefault="00B7406B" w:rsidP="00B7406B">
      <w:pPr>
        <w:bidi/>
        <w:ind w:firstLine="283"/>
        <w:jc w:val="both"/>
        <w:rPr>
          <w:rFonts w:cs="Simplified Arabic"/>
          <w:sz w:val="28"/>
          <w:szCs w:val="28"/>
          <w:rtl/>
        </w:rPr>
      </w:pPr>
      <w:r w:rsidRPr="006B1F9C">
        <w:rPr>
          <w:rFonts w:cs="Simplified Arabic" w:hint="cs"/>
          <w:sz w:val="28"/>
          <w:szCs w:val="28"/>
          <w:rtl/>
        </w:rPr>
        <w:t>أما الشرح اللغوي فقد تمثل عندهم في "الوقوف عند دلالة الكلمة واشتقاقها ووزنها والرجوع بها إلى الجذر الثلاثي لمادتها، وردإلى الجمع وعكسه، والمزيد إلى الثلاثي المجرد وجلب الشواهد الكثيرة من القرآن والشعر والأمثال "وقد يستعرضون الأقوال في وجوه التفسير عند تعددها ويتبعون الحقول الدلالية للألفاظ ويفرعون منها حقولا دلالية جديدة ويولون اهتماما ملحوظا للنظائر وبيان الفروق بين أسماء الشيء باختلاف مراحل عمره أو مقدار سعته.</w:t>
      </w:r>
    </w:p>
    <w:p w:rsidR="00B7406B" w:rsidRPr="006B1F9C" w:rsidRDefault="00B7406B" w:rsidP="00B7406B">
      <w:pPr>
        <w:bidi/>
        <w:ind w:firstLine="283"/>
        <w:jc w:val="both"/>
        <w:rPr>
          <w:rFonts w:cs="Simplified Arabic"/>
          <w:sz w:val="28"/>
          <w:szCs w:val="28"/>
          <w:rtl/>
        </w:rPr>
      </w:pPr>
      <w:r w:rsidRPr="006B1F9C">
        <w:rPr>
          <w:rFonts w:cs="Simplified Arabic" w:hint="cs"/>
          <w:sz w:val="28"/>
          <w:szCs w:val="28"/>
          <w:rtl/>
        </w:rPr>
        <w:lastRenderedPageBreak/>
        <w:t>ومن اللافت للنظر في هذا الشرح شموله أحيانا لجميع الألفاظ مهما كان شيوعها كنحو خرج ومشى وتضاف إلى هذه السمات نزعتهم أحيانا إلى شرح الألفاظ شرحا دينيا عقديا أو فلسفيا عمليا لا لغويا كشرح البرق بلمعان سوط الملك الموكل بالمطر وشرح الدمع بكونه ماء يصعد إلى الدماغ وربما عرضوا لاختلاف لغات القبائل واشتقاق الأعلام... إلخ.</w:t>
      </w:r>
    </w:p>
    <w:p w:rsidR="00B7406B" w:rsidRPr="006B1F9C" w:rsidRDefault="00B7406B" w:rsidP="00B7406B">
      <w:pPr>
        <w:bidi/>
        <w:ind w:firstLine="283"/>
        <w:jc w:val="both"/>
        <w:rPr>
          <w:rFonts w:cs="Simplified Arabic"/>
          <w:sz w:val="28"/>
          <w:szCs w:val="28"/>
          <w:rtl/>
        </w:rPr>
      </w:pPr>
      <w:r w:rsidRPr="006B1F9C">
        <w:rPr>
          <w:rFonts w:cs="Simplified Arabic" w:hint="cs"/>
          <w:sz w:val="28"/>
          <w:szCs w:val="28"/>
          <w:rtl/>
        </w:rPr>
        <w:t>وبالنظر للغايات التعلمية المشار إليها من قبل، كان من الطبيعي أن تحظى الملاحظات النحوية والصرفية بعناية شراح الشعر" وكان ذلك على مستويين:</w:t>
      </w:r>
    </w:p>
    <w:p w:rsidR="00B7406B" w:rsidRPr="006B1F9C" w:rsidRDefault="00B7406B" w:rsidP="00B7406B">
      <w:pPr>
        <w:bidi/>
        <w:ind w:firstLine="283"/>
        <w:jc w:val="both"/>
        <w:rPr>
          <w:rFonts w:cs="Simplified Arabic"/>
          <w:sz w:val="28"/>
          <w:szCs w:val="28"/>
          <w:rtl/>
        </w:rPr>
      </w:pPr>
      <w:proofErr w:type="gramStart"/>
      <w:r w:rsidRPr="006B1F9C">
        <w:rPr>
          <w:rFonts w:cs="Simplified Arabic" w:hint="cs"/>
          <w:sz w:val="28"/>
          <w:szCs w:val="28"/>
          <w:rtl/>
        </w:rPr>
        <w:t>مستوى</w:t>
      </w:r>
      <w:proofErr w:type="gramEnd"/>
      <w:r w:rsidRPr="006B1F9C">
        <w:rPr>
          <w:rFonts w:cs="Simplified Arabic" w:hint="cs"/>
          <w:sz w:val="28"/>
          <w:szCs w:val="28"/>
          <w:rtl/>
        </w:rPr>
        <w:t xml:space="preserve"> نظري يقوم على تقرير بعض القواعد النحوية والصرفية العامة والمستوى الثاني تطبيقي يتمثل في إعراب الألفاظ والتراكيب الواردة في الشعر المشروح. وقد ساق الباحث أمثلة كثيرة لهذه </w:t>
      </w:r>
      <w:proofErr w:type="gramStart"/>
      <w:r w:rsidRPr="006B1F9C">
        <w:rPr>
          <w:rFonts w:cs="Simplified Arabic" w:hint="cs"/>
          <w:sz w:val="28"/>
          <w:szCs w:val="28"/>
          <w:rtl/>
        </w:rPr>
        <w:t>الملاحظات</w:t>
      </w:r>
      <w:proofErr w:type="gramEnd"/>
      <w:r w:rsidRPr="006B1F9C">
        <w:rPr>
          <w:rFonts w:cs="Simplified Arabic" w:hint="cs"/>
          <w:sz w:val="28"/>
          <w:szCs w:val="28"/>
          <w:rtl/>
        </w:rPr>
        <w:t xml:space="preserve"> في المستويين كليهما.</w:t>
      </w:r>
    </w:p>
    <w:p w:rsidR="00B7406B" w:rsidRPr="006B1F9C" w:rsidRDefault="00B7406B" w:rsidP="00B7406B">
      <w:pPr>
        <w:bidi/>
        <w:ind w:firstLine="283"/>
        <w:jc w:val="both"/>
        <w:rPr>
          <w:rFonts w:cs="Simplified Arabic"/>
          <w:sz w:val="28"/>
          <w:szCs w:val="28"/>
          <w:rtl/>
        </w:rPr>
      </w:pPr>
      <w:proofErr w:type="gramStart"/>
      <w:r w:rsidRPr="006B1F9C">
        <w:rPr>
          <w:rFonts w:cs="Simplified Arabic" w:hint="cs"/>
          <w:sz w:val="28"/>
          <w:szCs w:val="28"/>
          <w:rtl/>
        </w:rPr>
        <w:t>وربما</w:t>
      </w:r>
      <w:proofErr w:type="gramEnd"/>
      <w:r w:rsidRPr="006B1F9C">
        <w:rPr>
          <w:rFonts w:cs="Simplified Arabic" w:hint="cs"/>
          <w:sz w:val="28"/>
          <w:szCs w:val="28"/>
          <w:rtl/>
        </w:rPr>
        <w:t xml:space="preserve"> تفسر الغاية التعليمية نفسها العناية بالعنصر البلاغي من بيان ومعان وبديع على النحو الذي استقرت عليه بعد التقعيد والتقنين. كما تفسر الاهتمام بالأعلام </w:t>
      </w:r>
      <w:proofErr w:type="gramStart"/>
      <w:r w:rsidRPr="006B1F9C">
        <w:rPr>
          <w:rFonts w:cs="Simplified Arabic" w:hint="cs"/>
          <w:sz w:val="28"/>
          <w:szCs w:val="28"/>
          <w:rtl/>
        </w:rPr>
        <w:t>والأنساب</w:t>
      </w:r>
      <w:proofErr w:type="gramEnd"/>
      <w:r w:rsidRPr="006B1F9C">
        <w:rPr>
          <w:rFonts w:cs="Simplified Arabic" w:hint="cs"/>
          <w:sz w:val="28"/>
          <w:szCs w:val="28"/>
          <w:rtl/>
        </w:rPr>
        <w:t xml:space="preserve"> والأخبار.</w:t>
      </w:r>
    </w:p>
    <w:p w:rsidR="00B7406B" w:rsidRPr="006B1F9C" w:rsidRDefault="00B7406B" w:rsidP="00B7406B">
      <w:pPr>
        <w:bidi/>
        <w:ind w:firstLine="283"/>
        <w:jc w:val="both"/>
        <w:rPr>
          <w:rFonts w:cs="Simplified Arabic"/>
          <w:sz w:val="28"/>
          <w:szCs w:val="28"/>
          <w:rtl/>
        </w:rPr>
      </w:pPr>
      <w:proofErr w:type="gramStart"/>
      <w:r w:rsidRPr="006B1F9C">
        <w:rPr>
          <w:rFonts w:cs="Simplified Arabic" w:hint="cs"/>
          <w:sz w:val="28"/>
          <w:szCs w:val="28"/>
          <w:rtl/>
        </w:rPr>
        <w:t>وقد</w:t>
      </w:r>
      <w:proofErr w:type="gramEnd"/>
      <w:r w:rsidRPr="006B1F9C">
        <w:rPr>
          <w:rFonts w:cs="Simplified Arabic" w:hint="cs"/>
          <w:sz w:val="28"/>
          <w:szCs w:val="28"/>
          <w:rtl/>
        </w:rPr>
        <w:t xml:space="preserve"> توقف الباحث عند عنصرين هامين هما عنصرا المعنى والنقد اللذين يمثلان في رأينا مستوى من تمثل النص يتسامى على مستوى التعليم والتلقين.</w:t>
      </w:r>
    </w:p>
    <w:p w:rsidR="00B7406B" w:rsidRPr="006B1F9C" w:rsidRDefault="00B7406B" w:rsidP="00B7406B">
      <w:pPr>
        <w:bidi/>
        <w:ind w:firstLine="283"/>
        <w:jc w:val="both"/>
        <w:rPr>
          <w:rFonts w:cs="Simplified Arabic"/>
          <w:sz w:val="28"/>
          <w:szCs w:val="28"/>
          <w:rtl/>
        </w:rPr>
      </w:pPr>
      <w:r w:rsidRPr="006B1F9C">
        <w:rPr>
          <w:rFonts w:cs="Simplified Arabic" w:hint="cs"/>
          <w:sz w:val="28"/>
          <w:szCs w:val="28"/>
          <w:rtl/>
        </w:rPr>
        <w:t xml:space="preserve">أما الفصل الثاني من الباب الثاني فقد تناول طريقة العرض ومناهج الشرح، ويقصد الباحث بطريقة العرض تحديد منهج الشرح وضبط المشروع وترتيب عناصر الشرح واللغة العارضة وما يلحق بذلك من توثيق وعزو واستشهاد. وقد لاحظ بخصوص تحديد المنهج أن من الشراح من لم يقدم لشرحه بل يترك منهج البحث ضمنيا يكشف عنه التحليل مثل أبي بكر والحارث ومنهم من قدم لمؤلفه مثل ابن سيد أحمد وابن ذي الخلال وابن أيبيه وابن يداده فهؤلاء بينوا منهج ضبطهم لخطوات المنهج والتزامهم بها. ولم يهمل هؤلاء الشراح ضبط الشعر المشروح لما لهذا الضبط من أهمية في نظم الكلام وبخاصة في الشعر "فاستخدموا الضبط بالعبارات الواصفة فنصوا على صفات الحروف من إهمال وإعجام (...) رفعا لكل </w:t>
      </w:r>
      <w:r w:rsidRPr="006B1F9C">
        <w:rPr>
          <w:rFonts w:cs="Simplified Arabic" w:hint="cs"/>
          <w:sz w:val="28"/>
          <w:szCs w:val="28"/>
          <w:rtl/>
        </w:rPr>
        <w:lastRenderedPageBreak/>
        <w:t xml:space="preserve">التباس بين الحروف المتشابهة في الخط كما نصوا على حركات البناء والإعراب (...) واستخدموا </w:t>
      </w:r>
      <w:proofErr w:type="gramStart"/>
      <w:r w:rsidRPr="006B1F9C">
        <w:rPr>
          <w:rFonts w:cs="Simplified Arabic" w:hint="cs"/>
          <w:sz w:val="28"/>
          <w:szCs w:val="28"/>
          <w:rtl/>
        </w:rPr>
        <w:t>مصطلحات</w:t>
      </w:r>
      <w:proofErr w:type="gramEnd"/>
      <w:r w:rsidRPr="006B1F9C">
        <w:rPr>
          <w:rFonts w:cs="Simplified Arabic" w:hint="cs"/>
          <w:sz w:val="28"/>
          <w:szCs w:val="28"/>
          <w:rtl/>
        </w:rPr>
        <w:t xml:space="preserve"> المعاجم واستعانوا بأبواب الثلاثي المجرد (...) ضبطا لحركة </w:t>
      </w:r>
      <w:proofErr w:type="gramStart"/>
      <w:r w:rsidRPr="006B1F9C">
        <w:rPr>
          <w:rFonts w:cs="Simplified Arabic" w:hint="cs"/>
          <w:sz w:val="28"/>
          <w:szCs w:val="28"/>
          <w:rtl/>
        </w:rPr>
        <w:t>عينه</w:t>
      </w:r>
      <w:proofErr w:type="gramEnd"/>
      <w:r w:rsidRPr="006B1F9C">
        <w:rPr>
          <w:rFonts w:cs="Simplified Arabic" w:hint="cs"/>
          <w:sz w:val="28"/>
          <w:szCs w:val="28"/>
          <w:rtl/>
        </w:rPr>
        <w:t xml:space="preserve"> وتحديدا لمصدره كما استعانوا بالنظير المعياري (...) </w:t>
      </w:r>
      <w:proofErr w:type="gramStart"/>
      <w:r w:rsidRPr="006B1F9C">
        <w:rPr>
          <w:rFonts w:cs="Simplified Arabic" w:hint="cs"/>
          <w:sz w:val="28"/>
          <w:szCs w:val="28"/>
          <w:rtl/>
        </w:rPr>
        <w:t>وكثيرا</w:t>
      </w:r>
      <w:proofErr w:type="gramEnd"/>
      <w:r w:rsidRPr="006B1F9C">
        <w:rPr>
          <w:rFonts w:cs="Simplified Arabic" w:hint="cs"/>
          <w:sz w:val="28"/>
          <w:szCs w:val="28"/>
          <w:rtl/>
        </w:rPr>
        <w:t xml:space="preserve"> ما يجمعون بين أكثر من طريقة إمعانا في دقة الضبط" وهذا مظهر من مظاهر نزعتهم التعليمية وتوقيهم سبة اللحن.</w:t>
      </w:r>
    </w:p>
    <w:p w:rsidR="00B7406B" w:rsidRPr="006B1F9C" w:rsidRDefault="00B7406B" w:rsidP="00B7406B">
      <w:pPr>
        <w:bidi/>
        <w:ind w:firstLine="283"/>
        <w:jc w:val="both"/>
        <w:rPr>
          <w:rFonts w:cs="Simplified Arabic"/>
          <w:sz w:val="28"/>
          <w:szCs w:val="28"/>
          <w:rtl/>
        </w:rPr>
      </w:pPr>
      <w:r w:rsidRPr="006B1F9C">
        <w:rPr>
          <w:rFonts w:cs="Simplified Arabic" w:hint="cs"/>
          <w:sz w:val="28"/>
          <w:szCs w:val="28"/>
          <w:rtl/>
        </w:rPr>
        <w:t xml:space="preserve">أما ترتيب عناصر الشرح فقل من الشراح من كان يلتزم فيها بمنهاج ثابت ومن هذه القلة الحارث بن محنض الذي اتبع بشكل صارم الترتيب بين عناصر الشرح حيث يبدأ بضبط الألفاظ ثم يفسرها تفسيرا لغويا بما فيه من ملاحظات في النحو والصرف ليعود إلى المعنى إجمالا، تتخلل ذلك كله الملاحظات البلاغية. كما التزم ابن يداده ترتيبا نحو ذلك. </w:t>
      </w:r>
      <w:proofErr w:type="gramStart"/>
      <w:r w:rsidRPr="006B1F9C">
        <w:rPr>
          <w:rFonts w:cs="Simplified Arabic" w:hint="cs"/>
          <w:sz w:val="28"/>
          <w:szCs w:val="28"/>
          <w:rtl/>
        </w:rPr>
        <w:t>والتزموا</w:t>
      </w:r>
      <w:proofErr w:type="gramEnd"/>
      <w:r w:rsidRPr="006B1F9C">
        <w:rPr>
          <w:rFonts w:cs="Simplified Arabic" w:hint="cs"/>
          <w:sz w:val="28"/>
          <w:szCs w:val="28"/>
          <w:rtl/>
        </w:rPr>
        <w:t xml:space="preserve"> في لغة العرض أن تكون لغة واصفة محايدة تغيب فيها النزعات الإبداعية الإنشائية إلا في مقدمات الشروح وخواتمها التي كانوا يراعون فيها التأنق وتخير الألفاظ.</w:t>
      </w:r>
    </w:p>
    <w:p w:rsidR="00B7406B" w:rsidRPr="006B1F9C" w:rsidRDefault="00B7406B" w:rsidP="00B7406B">
      <w:pPr>
        <w:bidi/>
        <w:ind w:firstLine="283"/>
        <w:jc w:val="both"/>
        <w:rPr>
          <w:rFonts w:cs="Simplified Arabic"/>
          <w:sz w:val="28"/>
          <w:szCs w:val="28"/>
          <w:rtl/>
        </w:rPr>
      </w:pPr>
      <w:r w:rsidRPr="006B1F9C">
        <w:rPr>
          <w:rFonts w:cs="Simplified Arabic" w:hint="cs"/>
          <w:sz w:val="28"/>
          <w:szCs w:val="28"/>
          <w:rtl/>
        </w:rPr>
        <w:t>وقد اعتنى الشراح الشناقطة بالتوثيق والعزو إلى المصادر الكثيرة المتنوعة التي استقيت منها مادة شروحهم، من كتب التفسير والفقه وشروح الشعر وأسفار النحو والأدب ومن مختصرات المعاجم ومطولاتها التي كانت مرتكزهم الأساسي. "ومما يستوقف النظر حقا أن الشراح الشناقطة قد تعاملوا مع مصادرهم بمستوى رفيع من اليقظة والتقصي والإحاطة بمحتوى هذه المصادر وهو أمر تعكسه نظرتهم الناقدة المقارنة المدققة التي لا تكف عن الإشارة، في استحضار عجيب، إلى ما خلا منه هذا المصدر أو ذاك أو ما وهم فيه ثالث أو خالف فيه وما انفرد به رابع وما فات جميعها مما جاء به الشعر" ولم يكن لشرح في مثل هذا المستوى من التعامل مع المصادر أن يستغني عن الحكم الفاصل بين المتنازعين أي الشاهد ومن هنا كانت عنايتهم بالاستشهاد بالقرآن والحديث والأمثال والأنظام.</w:t>
      </w:r>
    </w:p>
    <w:p w:rsidR="00B7406B" w:rsidRPr="006B1F9C" w:rsidRDefault="00B7406B" w:rsidP="00B7406B">
      <w:pPr>
        <w:bidi/>
        <w:ind w:firstLine="283"/>
        <w:jc w:val="both"/>
        <w:rPr>
          <w:rFonts w:cs="Simplified Arabic"/>
          <w:sz w:val="28"/>
          <w:szCs w:val="28"/>
          <w:rtl/>
        </w:rPr>
      </w:pPr>
      <w:r w:rsidRPr="006B1F9C">
        <w:rPr>
          <w:rFonts w:cs="Simplified Arabic" w:hint="cs"/>
          <w:sz w:val="28"/>
          <w:szCs w:val="28"/>
          <w:rtl/>
        </w:rPr>
        <w:t>أما عن مناهج الشرح فقد قادت معطيات الوصف الاستقرائي الباحث إلى رصد أربع طرائق للشرح عند الشناقطة قد تتداخل كلها أو جلها في النص الواحد فضلا عن التداخل بينها وبين مناهج الشرح لدى القدماء وهي:</w:t>
      </w:r>
    </w:p>
    <w:p w:rsidR="00B7406B" w:rsidRPr="006B1F9C" w:rsidRDefault="00B7406B" w:rsidP="00B7406B">
      <w:pPr>
        <w:bidi/>
        <w:ind w:firstLine="283"/>
        <w:jc w:val="both"/>
        <w:rPr>
          <w:rFonts w:cs="Simplified Arabic"/>
          <w:sz w:val="28"/>
          <w:szCs w:val="28"/>
          <w:rtl/>
        </w:rPr>
      </w:pPr>
      <w:r w:rsidRPr="006B1F9C">
        <w:rPr>
          <w:rFonts w:cs="Simplified Arabic" w:hint="cs"/>
          <w:sz w:val="28"/>
          <w:szCs w:val="28"/>
          <w:rtl/>
        </w:rPr>
        <w:lastRenderedPageBreak/>
        <w:t>المنهج التجميعي الانتخابي التكميلي الذي يقوم على التركيب بين انتقاءات مختلفة من مصادر متعددة لا يستجيب أي منها على حدة للحاجة الثقافية المحلية، يكمل المنتخب من بعضها نقص بعض حتى تفي بالغاية ويقابل هذا المنهج:</w:t>
      </w:r>
    </w:p>
    <w:p w:rsidR="00B7406B" w:rsidRPr="006B1F9C" w:rsidRDefault="00B7406B" w:rsidP="00B7406B">
      <w:pPr>
        <w:bidi/>
        <w:ind w:firstLine="283"/>
        <w:jc w:val="both"/>
        <w:rPr>
          <w:rFonts w:cs="Simplified Arabic"/>
          <w:sz w:val="28"/>
          <w:szCs w:val="28"/>
          <w:rtl/>
        </w:rPr>
      </w:pPr>
      <w:r w:rsidRPr="006B1F9C">
        <w:rPr>
          <w:rFonts w:cs="Simplified Arabic" w:hint="cs"/>
          <w:sz w:val="28"/>
          <w:szCs w:val="28"/>
          <w:rtl/>
        </w:rPr>
        <w:t>المنهج الاختصاري التسهيلي الذي يكون اعتماده على شرح بعينه يختصر بالتخلي عن فضوله ويشبهه في التقيد بشرح محدد:</w:t>
      </w:r>
    </w:p>
    <w:p w:rsidR="00B7406B" w:rsidRPr="006B1F9C" w:rsidRDefault="00B7406B" w:rsidP="00B7406B">
      <w:pPr>
        <w:bidi/>
        <w:ind w:firstLine="283"/>
        <w:jc w:val="both"/>
        <w:rPr>
          <w:rFonts w:cs="Simplified Arabic"/>
          <w:sz w:val="28"/>
          <w:szCs w:val="28"/>
          <w:rtl/>
        </w:rPr>
      </w:pPr>
      <w:r w:rsidRPr="006B1F9C">
        <w:rPr>
          <w:rFonts w:cs="Simplified Arabic" w:hint="cs"/>
          <w:sz w:val="28"/>
          <w:szCs w:val="28"/>
          <w:rtl/>
        </w:rPr>
        <w:t xml:space="preserve">المنهج التتبعي التقويمي الذي يتتبع المآخذ مقوما أو مشهرا. وآخر </w:t>
      </w:r>
      <w:proofErr w:type="gramStart"/>
      <w:r w:rsidRPr="006B1F9C">
        <w:rPr>
          <w:rFonts w:cs="Simplified Arabic" w:hint="cs"/>
          <w:sz w:val="28"/>
          <w:szCs w:val="28"/>
          <w:rtl/>
        </w:rPr>
        <w:t>هذه</w:t>
      </w:r>
      <w:proofErr w:type="gramEnd"/>
      <w:r w:rsidRPr="006B1F9C">
        <w:rPr>
          <w:rFonts w:cs="Simplified Arabic" w:hint="cs"/>
          <w:sz w:val="28"/>
          <w:szCs w:val="28"/>
          <w:rtl/>
        </w:rPr>
        <w:t xml:space="preserve"> المناهج:</w:t>
      </w:r>
    </w:p>
    <w:p w:rsidR="00B7406B" w:rsidRPr="006B1F9C" w:rsidRDefault="00B7406B" w:rsidP="00B7406B">
      <w:pPr>
        <w:bidi/>
        <w:ind w:firstLine="283"/>
        <w:jc w:val="both"/>
        <w:rPr>
          <w:rFonts w:cs="Simplified Arabic"/>
          <w:sz w:val="28"/>
          <w:szCs w:val="28"/>
          <w:rtl/>
        </w:rPr>
      </w:pPr>
      <w:proofErr w:type="gramStart"/>
      <w:r w:rsidRPr="006B1F9C">
        <w:rPr>
          <w:rFonts w:cs="Simplified Arabic" w:hint="cs"/>
          <w:sz w:val="28"/>
          <w:szCs w:val="28"/>
          <w:rtl/>
        </w:rPr>
        <w:t>المنهج</w:t>
      </w:r>
      <w:proofErr w:type="gramEnd"/>
      <w:r w:rsidRPr="006B1F9C">
        <w:rPr>
          <w:rFonts w:cs="Simplified Arabic" w:hint="cs"/>
          <w:sz w:val="28"/>
          <w:szCs w:val="28"/>
          <w:rtl/>
        </w:rPr>
        <w:t xml:space="preserve"> التخصصي الموسوعي الذي هو موسوعي من حيث تنوع مادة الشرح وشمولها وهو تخصصي من حيث غزارة المادة المعرفية التي يوردها.</w:t>
      </w:r>
    </w:p>
    <w:p w:rsidR="00B7406B" w:rsidRPr="006B1F9C" w:rsidRDefault="00B7406B" w:rsidP="00B7406B">
      <w:pPr>
        <w:bidi/>
        <w:ind w:firstLine="283"/>
        <w:jc w:val="both"/>
        <w:rPr>
          <w:rFonts w:cs="Simplified Arabic"/>
          <w:sz w:val="28"/>
          <w:szCs w:val="28"/>
          <w:rtl/>
        </w:rPr>
      </w:pPr>
      <w:proofErr w:type="gramStart"/>
      <w:r w:rsidRPr="006B1F9C">
        <w:rPr>
          <w:rFonts w:cs="Simplified Arabic" w:hint="cs"/>
          <w:sz w:val="28"/>
          <w:szCs w:val="28"/>
          <w:rtl/>
        </w:rPr>
        <w:t>وقد</w:t>
      </w:r>
      <w:proofErr w:type="gramEnd"/>
      <w:r w:rsidRPr="006B1F9C">
        <w:rPr>
          <w:rFonts w:cs="Simplified Arabic" w:hint="cs"/>
          <w:sz w:val="28"/>
          <w:szCs w:val="28"/>
          <w:rtl/>
        </w:rPr>
        <w:t xml:space="preserve"> رصد الباحث الخصائص التصنيفية العامة للشروح من حيث علاقتها بالشعر المشروح مصنفا إياها إلى مستقلة وتابعة ومن حيث غزارة مادتها فصنفها إلى مطولة ومتوسطة ومختصرة ومن حيث محتواها فصنفها إلى لغوية معجمية وموسوعية وبلاغية.</w:t>
      </w:r>
    </w:p>
    <w:p w:rsidR="00B7406B" w:rsidRPr="006B1F9C" w:rsidRDefault="00B7406B" w:rsidP="00B7406B">
      <w:pPr>
        <w:bidi/>
        <w:ind w:firstLine="283"/>
        <w:jc w:val="both"/>
        <w:rPr>
          <w:rFonts w:cs="Simplified Arabic"/>
          <w:sz w:val="28"/>
          <w:szCs w:val="28"/>
          <w:rtl/>
        </w:rPr>
      </w:pPr>
      <w:r w:rsidRPr="006B1F9C">
        <w:rPr>
          <w:rFonts w:cs="Simplified Arabic" w:hint="cs"/>
          <w:sz w:val="28"/>
          <w:szCs w:val="28"/>
          <w:rtl/>
        </w:rPr>
        <w:t xml:space="preserve">وفي خاتمة القسم الأول من البحث يذكر الباحث للشروح الشنقيطية اتسامها بالخصائص الثقافية لبلاد شنقيط من التزام ديني وتواشج بين الديني واللغوي. كما لا تغيب عنه شهادتها </w:t>
      </w:r>
      <w:r w:rsidRPr="006B1F9C">
        <w:rPr>
          <w:rFonts w:cs="Simplified Arabic"/>
          <w:sz w:val="28"/>
          <w:szCs w:val="28"/>
          <w:rtl/>
        </w:rPr>
        <w:t>–</w:t>
      </w:r>
      <w:r w:rsidRPr="006B1F9C">
        <w:rPr>
          <w:rFonts w:cs="Simplified Arabic" w:hint="cs"/>
          <w:sz w:val="28"/>
          <w:szCs w:val="28"/>
          <w:rtl/>
        </w:rPr>
        <w:t xml:space="preserve"> بما كان لها من تعدد وتنوع </w:t>
      </w:r>
      <w:r w:rsidRPr="006B1F9C">
        <w:rPr>
          <w:rFonts w:cs="Simplified Arabic"/>
          <w:sz w:val="28"/>
          <w:szCs w:val="28"/>
          <w:rtl/>
        </w:rPr>
        <w:t>–</w:t>
      </w:r>
      <w:r w:rsidRPr="006B1F9C">
        <w:rPr>
          <w:rFonts w:cs="Simplified Arabic" w:hint="cs"/>
          <w:sz w:val="28"/>
          <w:szCs w:val="28"/>
          <w:rtl/>
        </w:rPr>
        <w:t xml:space="preserve"> بازدهار المحاظر الشنقيطية، وهو أمر يفسر بروز شخصيات الشراح في أعمالهم من خلال عبارات: قلتُ أو نظمت أو نحوهما كما يفسر في الوقت ذاته اختفاء هذه العبارات تواضعا.</w:t>
      </w:r>
    </w:p>
    <w:p w:rsidR="00B7406B" w:rsidRPr="006B1F9C" w:rsidRDefault="00B7406B" w:rsidP="00B7406B">
      <w:pPr>
        <w:bidi/>
        <w:ind w:firstLine="283"/>
        <w:jc w:val="both"/>
        <w:rPr>
          <w:rFonts w:cs="Simplified Arabic"/>
          <w:sz w:val="28"/>
          <w:szCs w:val="28"/>
          <w:rtl/>
        </w:rPr>
      </w:pPr>
      <w:r w:rsidRPr="006B1F9C">
        <w:rPr>
          <w:rFonts w:cs="Simplified Arabic" w:hint="cs"/>
          <w:sz w:val="28"/>
          <w:szCs w:val="28"/>
          <w:rtl/>
        </w:rPr>
        <w:t>وقد ذهب الباحث إلى أن بعض هذه الشروح يفوق من نواح ما يشابهه من شروح المتقدمين مقارنا ما لقي عنصر البلاغة من عناية في شرحي المرزوقي والحارث.</w:t>
      </w:r>
    </w:p>
    <w:p w:rsidR="00B7406B" w:rsidRPr="006B1F9C" w:rsidRDefault="00B7406B" w:rsidP="00B7406B">
      <w:pPr>
        <w:bidi/>
        <w:ind w:firstLine="283"/>
        <w:jc w:val="both"/>
        <w:rPr>
          <w:rFonts w:cs="Simplified Arabic"/>
          <w:sz w:val="28"/>
          <w:szCs w:val="28"/>
          <w:rtl/>
        </w:rPr>
      </w:pPr>
      <w:r w:rsidRPr="006B1F9C">
        <w:rPr>
          <w:rFonts w:cs="Simplified Arabic" w:hint="cs"/>
          <w:sz w:val="28"/>
          <w:szCs w:val="28"/>
          <w:rtl/>
        </w:rPr>
        <w:t xml:space="preserve">وهو يأخذ على هذه الشروح في مقابل ذلك أمورا منها تجزئة النص الشعري وعدم النظر إليه في كليته وإهمال الجانب الشعوري فيه، واستشراء الاستطراد وعدم الدقة في العزو والإحالة وضعف العناية بتأريخ الأدب من قبيل توثيق الرواية والالتزام المنهجي بها. </w:t>
      </w:r>
      <w:proofErr w:type="gramStart"/>
      <w:r w:rsidRPr="006B1F9C">
        <w:rPr>
          <w:rFonts w:cs="Simplified Arabic" w:hint="cs"/>
          <w:sz w:val="28"/>
          <w:szCs w:val="28"/>
          <w:rtl/>
        </w:rPr>
        <w:t>ويسوق</w:t>
      </w:r>
      <w:proofErr w:type="gramEnd"/>
      <w:r w:rsidRPr="006B1F9C">
        <w:rPr>
          <w:rFonts w:cs="Simplified Arabic" w:hint="cs"/>
          <w:sz w:val="28"/>
          <w:szCs w:val="28"/>
          <w:rtl/>
        </w:rPr>
        <w:t xml:space="preserve"> </w:t>
      </w:r>
      <w:r w:rsidRPr="006B1F9C">
        <w:rPr>
          <w:rFonts w:cs="Simplified Arabic" w:hint="cs"/>
          <w:sz w:val="28"/>
          <w:szCs w:val="28"/>
          <w:rtl/>
        </w:rPr>
        <w:lastRenderedPageBreak/>
        <w:t>مثلا لمشكلات الرواية رواية ديوان ذي الرمة من خلال شرح ابن خروف غير المعروف تحديدا إلى حد الساعة.</w:t>
      </w:r>
    </w:p>
    <w:p w:rsidR="00B7406B" w:rsidRPr="006B1F9C" w:rsidRDefault="00B7406B" w:rsidP="00B7406B">
      <w:pPr>
        <w:bidi/>
        <w:ind w:firstLine="283"/>
        <w:jc w:val="both"/>
        <w:rPr>
          <w:rFonts w:cs="Simplified Arabic"/>
          <w:sz w:val="28"/>
          <w:szCs w:val="28"/>
          <w:rtl/>
        </w:rPr>
      </w:pPr>
      <w:r w:rsidRPr="006B1F9C">
        <w:rPr>
          <w:rFonts w:cs="Simplified Arabic" w:hint="cs"/>
          <w:sz w:val="28"/>
          <w:szCs w:val="28"/>
          <w:rtl/>
        </w:rPr>
        <w:t>أما القسم الثاني من العمل فهو كما ذكرنا من قبل تحقيق لنص هام هو "إحقاق الحق وتبريء العرب مما أحدث عاكش اليمني في لغتهم ولامية العرب" وهو نص تعود أهميته إلى أنه فضلا عن كونه "نقدا لعاكش وتصويبا لأخطائه كان أيضا تتبعا لعدد كبير من المصادر بنفس القدر من التدقيق، محص فيه الشنقيطي كثيرا من الآراء والمواقف وصحح قدرا من وجوه الخطأ والتحريف ولفت النظر إليها".</w:t>
      </w:r>
    </w:p>
    <w:p w:rsidR="00B7406B" w:rsidRPr="006B1F9C" w:rsidRDefault="00B7406B" w:rsidP="00B7406B">
      <w:pPr>
        <w:bidi/>
        <w:ind w:firstLine="283"/>
        <w:jc w:val="both"/>
        <w:rPr>
          <w:rFonts w:cs="Simplified Arabic"/>
          <w:sz w:val="28"/>
          <w:szCs w:val="28"/>
          <w:rtl/>
        </w:rPr>
      </w:pPr>
      <w:r w:rsidRPr="006B1F9C">
        <w:rPr>
          <w:rFonts w:cs="Simplified Arabic" w:hint="cs"/>
          <w:sz w:val="28"/>
          <w:szCs w:val="28"/>
          <w:rtl/>
        </w:rPr>
        <w:t>في الفصل الأول من هذا الباب عرض الباحث للتعريف بالمؤلف نسبا ونشأة وللمحطات الكبرى في رحلته وشخصيته وتلاميذه ثم لمكانته الأدبية والعلمية الرفيعة التي سلم له بها معاصروه رغم وضعه كثيرا من المسلمات موضع التساؤل "ففي الأدب أثار مسألة جاهلية الشنفري وقال إنه إسلامي مخالفا بذلك ما يشبه الإجماع، ونفى كل صلة نسبية له بتأبط شرا ورثاءه إياه (...) ولعل من حق الشنقيطي على الدارسين أن يعترفوا له بهذه الريادة التي سبق بها على عبد الرزاق وطه حسين وكان حريا بهم، على الأقل أن لا يغفلوا ذكره كلما ذكر هذان الرجلان على أنهما أول من ألقى حجرا في بركة الفكر العربي الآسنة فحركاها بعد سكون طويل، ولا سيما أن طه حسين تحدث عما كان يترامى إلى سمعه غلاما يافعا يخطو خطواته الأولى داخل أروقة الأزهر من حديث خصومات الشنقيطي حول تلك القضايا. فغير بعيد أن تكون حاسته النافذة قد بدأت تنمو لتأثير ما كان يسمع وأن تكون جرأة التساؤل عنده مستمدة من نظيرتها عند الشنقيطي".</w:t>
      </w:r>
    </w:p>
    <w:p w:rsidR="00B7406B" w:rsidRPr="006B1F9C" w:rsidRDefault="00B7406B" w:rsidP="00B7406B">
      <w:pPr>
        <w:bidi/>
        <w:ind w:firstLine="283"/>
        <w:jc w:val="both"/>
        <w:rPr>
          <w:rFonts w:cs="Simplified Arabic"/>
          <w:sz w:val="28"/>
          <w:szCs w:val="28"/>
          <w:rtl/>
        </w:rPr>
      </w:pPr>
      <w:proofErr w:type="gramStart"/>
      <w:r w:rsidRPr="006B1F9C">
        <w:rPr>
          <w:rFonts w:cs="Simplified Arabic" w:hint="cs"/>
          <w:sz w:val="28"/>
          <w:szCs w:val="28"/>
          <w:rtl/>
        </w:rPr>
        <w:t>أما</w:t>
      </w:r>
      <w:proofErr w:type="gramEnd"/>
      <w:r w:rsidRPr="006B1F9C">
        <w:rPr>
          <w:rFonts w:cs="Simplified Arabic" w:hint="cs"/>
          <w:sz w:val="28"/>
          <w:szCs w:val="28"/>
          <w:rtl/>
        </w:rPr>
        <w:t xml:space="preserve"> الفصل الثاني من الباب الثاني فقد خصصه الباحث لتقديم النص محتوى وشكلا بينما خصص الفصل الثالث لتقديم النص محققا. والنص كما هو معروف تعقيب على شرح الحسن بن أحمد بن عبد الله عاكش اليمني المتوفى 1289هـ. وقد بدأ ابن التلاميد نصه بستة أمور مهمة يحتاج إليها هي عدد أبيات القصيدة (لامية العرب) والخلاف في قائلها حيث أيد صحة نسبتها إلى الشنفرى، أما الثالث فهو ضبط الاسم أما الرابع فهو اختلافهم في </w:t>
      </w:r>
      <w:r w:rsidRPr="006B1F9C">
        <w:rPr>
          <w:rFonts w:cs="Simplified Arabic" w:hint="cs"/>
          <w:sz w:val="28"/>
          <w:szCs w:val="28"/>
          <w:rtl/>
        </w:rPr>
        <w:lastRenderedPageBreak/>
        <w:t>الشنفري هل هو اسم أم لقب؟ وقد انتهى إلى أن الشنفرى لقب وأن اسمه شمس بن مالك كما ورد في الأدبيات المنسوبة إلى تأبط شرا:</w:t>
      </w:r>
    </w:p>
    <w:p w:rsidR="00B7406B" w:rsidRPr="006B1F9C" w:rsidRDefault="00B7406B" w:rsidP="00B7406B">
      <w:pPr>
        <w:bidi/>
        <w:jc w:val="both"/>
        <w:rPr>
          <w:rFonts w:cs="Simplified Arabic"/>
          <w:sz w:val="28"/>
          <w:szCs w:val="28"/>
          <w:rtl/>
        </w:rPr>
      </w:pPr>
      <w:r w:rsidRPr="006B1F9C">
        <w:rPr>
          <w:rFonts w:cs="Simplified Arabic" w:hint="cs"/>
          <w:sz w:val="28"/>
          <w:szCs w:val="28"/>
          <w:rtl/>
        </w:rPr>
        <w:t>وإني لمهد من  ثنائي  فقاصد       به لابن عم الصدق شمس بن مالك</w:t>
      </w:r>
    </w:p>
    <w:p w:rsidR="00B7406B" w:rsidRPr="006B1F9C" w:rsidRDefault="00B7406B" w:rsidP="00B7406B">
      <w:pPr>
        <w:tabs>
          <w:tab w:val="left" w:pos="0"/>
        </w:tabs>
        <w:bidi/>
        <w:ind w:firstLine="283"/>
        <w:jc w:val="both"/>
        <w:rPr>
          <w:rFonts w:cs="Simplified Arabic"/>
          <w:sz w:val="28"/>
          <w:szCs w:val="28"/>
          <w:rtl/>
        </w:rPr>
      </w:pPr>
      <w:r w:rsidRPr="006B1F9C">
        <w:rPr>
          <w:rFonts w:cs="Simplified Arabic"/>
          <w:sz w:val="28"/>
          <w:szCs w:val="28"/>
          <w:rtl/>
        </w:rPr>
        <w:tab/>
      </w:r>
      <w:r w:rsidRPr="006B1F9C">
        <w:rPr>
          <w:rFonts w:cs="Simplified Arabic" w:hint="cs"/>
          <w:sz w:val="28"/>
          <w:szCs w:val="28"/>
          <w:rtl/>
        </w:rPr>
        <w:t>وأما الخامس فهو هل الشنفرى جاهلي أم هو إسلامي وقد قطع ابن التلاميد بإسلاميته وأما السادس فالخلاف في قائل اللامية الحماسية التي أولها:</w:t>
      </w:r>
    </w:p>
    <w:p w:rsidR="00B7406B" w:rsidRPr="006B1F9C" w:rsidRDefault="00B7406B" w:rsidP="00B7406B">
      <w:pPr>
        <w:tabs>
          <w:tab w:val="left" w:pos="0"/>
        </w:tabs>
        <w:bidi/>
        <w:ind w:firstLine="283"/>
        <w:jc w:val="both"/>
        <w:rPr>
          <w:rFonts w:cs="Simplified Arabic"/>
          <w:sz w:val="28"/>
          <w:szCs w:val="28"/>
          <w:rtl/>
        </w:rPr>
      </w:pPr>
      <w:r w:rsidRPr="006B1F9C">
        <w:rPr>
          <w:rFonts w:cs="Simplified Arabic" w:hint="cs"/>
          <w:sz w:val="28"/>
          <w:szCs w:val="28"/>
          <w:rtl/>
        </w:rPr>
        <w:t>إن بالشعب الذي دون سلم</w:t>
      </w:r>
      <w:r w:rsidRPr="006B1F9C">
        <w:rPr>
          <w:rFonts w:cs="Simplified Arabic" w:hint="cs"/>
          <w:sz w:val="28"/>
          <w:szCs w:val="28"/>
          <w:rtl/>
        </w:rPr>
        <w:tab/>
        <w:t xml:space="preserve"> لقتيلا دمه ما يطل</w:t>
      </w:r>
    </w:p>
    <w:p w:rsidR="00B7406B" w:rsidRPr="006B1F9C" w:rsidRDefault="00B7406B" w:rsidP="00B7406B">
      <w:pPr>
        <w:tabs>
          <w:tab w:val="left" w:pos="0"/>
        </w:tabs>
        <w:bidi/>
        <w:ind w:firstLine="283"/>
        <w:jc w:val="both"/>
        <w:rPr>
          <w:rFonts w:cs="Simplified Arabic"/>
          <w:sz w:val="28"/>
          <w:szCs w:val="28"/>
          <w:rtl/>
        </w:rPr>
      </w:pPr>
      <w:r w:rsidRPr="006B1F9C">
        <w:rPr>
          <w:rFonts w:cs="Simplified Arabic" w:hint="cs"/>
          <w:sz w:val="28"/>
          <w:szCs w:val="28"/>
          <w:rtl/>
        </w:rPr>
        <w:t>وبعد هذه القضايا تتبع ابن التلاميد سقطات عاكش اليمني في 54 بيتا من لامية العرب وقد شملت هذه السقطات معاني الشعر والصرف والإعراب والرواية ونسبة الشعر.</w:t>
      </w:r>
    </w:p>
    <w:p w:rsidR="00B7406B" w:rsidRPr="006B1F9C" w:rsidRDefault="00B7406B" w:rsidP="00B7406B">
      <w:pPr>
        <w:tabs>
          <w:tab w:val="left" w:pos="0"/>
        </w:tabs>
        <w:bidi/>
        <w:ind w:firstLine="283"/>
        <w:jc w:val="both"/>
        <w:rPr>
          <w:rFonts w:cs="Simplified Arabic"/>
          <w:sz w:val="28"/>
          <w:szCs w:val="28"/>
          <w:rtl/>
        </w:rPr>
      </w:pPr>
      <w:r w:rsidRPr="006B1F9C">
        <w:rPr>
          <w:rFonts w:cs="Simplified Arabic" w:hint="cs"/>
          <w:sz w:val="28"/>
          <w:szCs w:val="28"/>
          <w:rtl/>
        </w:rPr>
        <w:t xml:space="preserve">وختم ابن تلاميد ببيان ما يجب على العلماء من التزام حدود الله واحترام تراث الأنبياء ونصح للولاة مذكرا بوجوب تقليد الولايات الشرعية من هم أحق بها وأهلها شرعا "والحق الذي لا محيد عنه" إن نحن استعرنا، لازمة الشنقيطي، أن محقق الإحقاق قد تحلى بكثير من المحامد التي نسبها إلى مدروسه من سعة الاطلاع وجلد وصبر على الاستقصاء وحيطة وأناة في الأحكام ارتقت كلها بالعمل إلى مستوى أعمال كبار المحققين فلو قورن </w:t>
      </w:r>
      <w:r w:rsidRPr="006B1F9C">
        <w:rPr>
          <w:rFonts w:cs="Simplified Arabic"/>
          <w:sz w:val="28"/>
          <w:szCs w:val="28"/>
          <w:rtl/>
        </w:rPr>
        <w:t>–</w:t>
      </w:r>
      <w:r w:rsidRPr="006B1F9C">
        <w:rPr>
          <w:rFonts w:cs="Simplified Arabic" w:hint="cs"/>
          <w:sz w:val="28"/>
          <w:szCs w:val="28"/>
          <w:rtl/>
        </w:rPr>
        <w:t xml:space="preserve"> على سبيل المثال </w:t>
      </w:r>
      <w:r w:rsidRPr="006B1F9C">
        <w:rPr>
          <w:rFonts w:cs="Simplified Arabic"/>
          <w:sz w:val="28"/>
          <w:szCs w:val="28"/>
          <w:rtl/>
        </w:rPr>
        <w:t>–</w:t>
      </w:r>
      <w:r w:rsidRPr="006B1F9C">
        <w:rPr>
          <w:rFonts w:cs="Simplified Arabic" w:hint="cs"/>
          <w:sz w:val="28"/>
          <w:szCs w:val="28"/>
          <w:rtl/>
        </w:rPr>
        <w:t xml:space="preserve"> تخريجه لهذا البيت أو ذاك من شعر القدماء بتخريج طه الحاجري أو عبد السلام محمد هارون أو عبد العزيز الميمني وأضرابهم من أجلاء العلماء للبيت نفسه لضاهاها أو فاتها. هذا بالإضافة إلى التواضع الجم وتوقير أهل العلم وإعلاء شأنهم ونحو ذلك من "الأخلاق المنقرضة" في هذا العصر.</w:t>
      </w:r>
    </w:p>
    <w:p w:rsidR="00B7406B" w:rsidRPr="006B1F9C" w:rsidRDefault="00B7406B" w:rsidP="00B7406B">
      <w:pPr>
        <w:tabs>
          <w:tab w:val="left" w:pos="0"/>
        </w:tabs>
        <w:bidi/>
        <w:ind w:firstLine="283"/>
        <w:jc w:val="both"/>
        <w:rPr>
          <w:rFonts w:cs="Simplified Arabic"/>
          <w:sz w:val="28"/>
          <w:szCs w:val="28"/>
          <w:rtl/>
        </w:rPr>
      </w:pPr>
      <w:proofErr w:type="gramStart"/>
      <w:r w:rsidRPr="006B1F9C">
        <w:rPr>
          <w:rFonts w:cs="Simplified Arabic" w:hint="cs"/>
          <w:sz w:val="28"/>
          <w:szCs w:val="28"/>
          <w:rtl/>
        </w:rPr>
        <w:t>على</w:t>
      </w:r>
      <w:proofErr w:type="gramEnd"/>
      <w:r w:rsidRPr="006B1F9C">
        <w:rPr>
          <w:rFonts w:cs="Simplified Arabic" w:hint="cs"/>
          <w:sz w:val="28"/>
          <w:szCs w:val="28"/>
          <w:rtl/>
        </w:rPr>
        <w:t xml:space="preserve"> أن ذلك لم يحل دون تميزه الشخصي على امتداد البحث والتزامه نهجا علميا صارما لا يحيد عنه، وإحقاقه الحق ولو اقتضى ذلك مخالفة صاحب "الإحقاق".</w:t>
      </w:r>
    </w:p>
    <w:p w:rsidR="00B7406B" w:rsidRPr="006B1F9C" w:rsidRDefault="00B7406B" w:rsidP="00B7406B">
      <w:pPr>
        <w:tabs>
          <w:tab w:val="left" w:pos="0"/>
        </w:tabs>
        <w:bidi/>
        <w:ind w:firstLine="283"/>
        <w:jc w:val="both"/>
        <w:rPr>
          <w:rFonts w:cs="Simplified Arabic"/>
          <w:sz w:val="28"/>
          <w:szCs w:val="28"/>
          <w:rtl/>
        </w:rPr>
      </w:pPr>
      <w:r w:rsidRPr="006B1F9C">
        <w:rPr>
          <w:rFonts w:cs="Simplified Arabic" w:hint="cs"/>
          <w:sz w:val="28"/>
          <w:szCs w:val="28"/>
          <w:rtl/>
        </w:rPr>
        <w:lastRenderedPageBreak/>
        <w:t>ومثال ذلك ما لاحظه من تحامل واضح في بعض مآخذ الشنقيطي على عاكش وتحكم محض وقد ساق مثلا لذلك موقف الشنقيطي من رواية عاكش لبيتي ذي الرمة الواردين في شرح البيت التاسع عشر:</w:t>
      </w:r>
    </w:p>
    <w:tbl>
      <w:tblPr>
        <w:bidiVisual/>
        <w:tblW w:w="0" w:type="auto"/>
        <w:tblLook w:val="04A0"/>
      </w:tblPr>
      <w:tblGrid>
        <w:gridCol w:w="3720"/>
        <w:gridCol w:w="636"/>
        <w:gridCol w:w="3796"/>
      </w:tblGrid>
      <w:tr w:rsidR="00B7406B" w:rsidRPr="0036651B" w:rsidTr="00890235">
        <w:tc>
          <w:tcPr>
            <w:tcW w:w="4218" w:type="dxa"/>
          </w:tcPr>
          <w:p w:rsidR="00B7406B" w:rsidRPr="0036651B" w:rsidRDefault="00B7406B" w:rsidP="00890235">
            <w:pPr>
              <w:tabs>
                <w:tab w:val="left" w:pos="0"/>
              </w:tabs>
              <w:bidi/>
              <w:spacing w:after="0"/>
              <w:jc w:val="both"/>
              <w:rPr>
                <w:rFonts w:cs="Simplified Arabic"/>
                <w:sz w:val="28"/>
                <w:szCs w:val="28"/>
                <w:rtl/>
              </w:rPr>
            </w:pPr>
            <w:r w:rsidRPr="0036651B">
              <w:rPr>
                <w:rFonts w:cs="Simplified Arabic" w:hint="cs"/>
                <w:sz w:val="28"/>
                <w:szCs w:val="28"/>
                <w:rtl/>
              </w:rPr>
              <w:t>وليل كجلباب العروس ادرعته</w:t>
            </w:r>
            <w:r w:rsidRPr="0036651B">
              <w:rPr>
                <w:rFonts w:cs="Simplified Arabic" w:hint="cs"/>
                <w:sz w:val="28"/>
                <w:szCs w:val="28"/>
                <w:rtl/>
              </w:rPr>
              <w:br/>
              <w:t>أحم غذافي وأبيض صارم</w:t>
            </w:r>
            <w:r w:rsidRPr="0036651B">
              <w:rPr>
                <w:rFonts w:cs="Simplified Arabic" w:hint="cs"/>
                <w:sz w:val="28"/>
                <w:szCs w:val="28"/>
                <w:rtl/>
              </w:rPr>
              <w:br/>
            </w:r>
          </w:p>
        </w:tc>
        <w:tc>
          <w:tcPr>
            <w:tcW w:w="709" w:type="dxa"/>
          </w:tcPr>
          <w:p w:rsidR="00B7406B" w:rsidRPr="0036651B" w:rsidRDefault="00B7406B" w:rsidP="00890235">
            <w:pPr>
              <w:tabs>
                <w:tab w:val="left" w:pos="0"/>
              </w:tabs>
              <w:bidi/>
              <w:spacing w:after="0"/>
              <w:jc w:val="both"/>
              <w:rPr>
                <w:rFonts w:cs="Simplified Arabic"/>
                <w:sz w:val="28"/>
                <w:szCs w:val="28"/>
                <w:rtl/>
              </w:rPr>
            </w:pPr>
          </w:p>
        </w:tc>
        <w:tc>
          <w:tcPr>
            <w:tcW w:w="4285" w:type="dxa"/>
          </w:tcPr>
          <w:p w:rsidR="00B7406B" w:rsidRPr="0036651B" w:rsidRDefault="00B7406B" w:rsidP="00890235">
            <w:pPr>
              <w:tabs>
                <w:tab w:val="left" w:pos="0"/>
              </w:tabs>
              <w:bidi/>
              <w:spacing w:after="0"/>
              <w:jc w:val="both"/>
              <w:rPr>
                <w:rFonts w:cs="Simplified Arabic"/>
                <w:sz w:val="28"/>
                <w:szCs w:val="28"/>
                <w:rtl/>
              </w:rPr>
            </w:pPr>
            <w:r w:rsidRPr="0036651B">
              <w:rPr>
                <w:rFonts w:cs="Simplified Arabic" w:hint="cs"/>
                <w:sz w:val="28"/>
                <w:szCs w:val="28"/>
                <w:rtl/>
              </w:rPr>
              <w:t>بأربعة والشخص في العين واحد</w:t>
            </w:r>
            <w:r w:rsidRPr="0036651B">
              <w:rPr>
                <w:rFonts w:cs="Simplified Arabic" w:hint="cs"/>
                <w:sz w:val="28"/>
                <w:szCs w:val="28"/>
                <w:rtl/>
              </w:rPr>
              <w:br/>
              <w:t>وأعيس مهري وأروع ماجد</w:t>
            </w:r>
            <w:r w:rsidRPr="0036651B">
              <w:rPr>
                <w:rFonts w:cs="Simplified Arabic" w:hint="cs"/>
                <w:sz w:val="28"/>
                <w:szCs w:val="28"/>
                <w:rtl/>
              </w:rPr>
              <w:br/>
            </w:r>
          </w:p>
        </w:tc>
      </w:tr>
    </w:tbl>
    <w:p w:rsidR="00B7406B" w:rsidRPr="006B1F9C" w:rsidRDefault="00B7406B" w:rsidP="00B7406B">
      <w:pPr>
        <w:tabs>
          <w:tab w:val="left" w:pos="0"/>
        </w:tabs>
        <w:bidi/>
        <w:ind w:firstLine="283"/>
        <w:jc w:val="both"/>
        <w:rPr>
          <w:rFonts w:cs="Simplified Arabic"/>
          <w:sz w:val="28"/>
          <w:szCs w:val="28"/>
          <w:rtl/>
        </w:rPr>
      </w:pPr>
      <w:r w:rsidRPr="006B1F9C">
        <w:rPr>
          <w:rFonts w:cs="Simplified Arabic" w:hint="cs"/>
          <w:sz w:val="28"/>
          <w:szCs w:val="28"/>
          <w:rtl/>
        </w:rPr>
        <w:t xml:space="preserve">فقد أخذ الشنقيطي </w:t>
      </w:r>
      <w:r w:rsidRPr="006B1F9C">
        <w:rPr>
          <w:rFonts w:cs="Simplified Arabic"/>
          <w:sz w:val="28"/>
          <w:szCs w:val="28"/>
          <w:rtl/>
        </w:rPr>
        <w:t>–</w:t>
      </w:r>
      <w:r w:rsidRPr="006B1F9C">
        <w:rPr>
          <w:rFonts w:cs="Simplified Arabic" w:hint="cs"/>
          <w:sz w:val="28"/>
          <w:szCs w:val="28"/>
          <w:rtl/>
        </w:rPr>
        <w:t xml:space="preserve"> يقول الباحث </w:t>
      </w:r>
      <w:r w:rsidRPr="006B1F9C">
        <w:rPr>
          <w:rFonts w:cs="Simplified Arabic"/>
          <w:sz w:val="28"/>
          <w:szCs w:val="28"/>
          <w:rtl/>
        </w:rPr>
        <w:t>–</w:t>
      </w:r>
      <w:r w:rsidRPr="006B1F9C">
        <w:rPr>
          <w:rFonts w:cs="Simplified Arabic" w:hint="cs"/>
          <w:sz w:val="28"/>
          <w:szCs w:val="28"/>
          <w:rtl/>
        </w:rPr>
        <w:t xml:space="preserve"> على اليمني خمسة تحريفات اثنان منها لا وجه لاعتراضه عليهما فرواية احم غذافي في الشطر الأول من ثانيها هي رواية المرزوقي والعكبري.</w:t>
      </w:r>
    </w:p>
    <w:p w:rsidR="00B7406B" w:rsidRPr="006B1F9C" w:rsidRDefault="00B7406B" w:rsidP="00B7406B">
      <w:pPr>
        <w:tabs>
          <w:tab w:val="left" w:pos="0"/>
        </w:tabs>
        <w:bidi/>
        <w:ind w:firstLine="283"/>
        <w:jc w:val="both"/>
        <w:rPr>
          <w:rFonts w:cs="Simplified Arabic"/>
          <w:sz w:val="28"/>
          <w:szCs w:val="28"/>
          <w:rtl/>
          <w:lang w:val="en-US"/>
        </w:rPr>
      </w:pPr>
      <w:r w:rsidRPr="006B1F9C">
        <w:rPr>
          <w:rFonts w:cs="Simplified Arabic" w:hint="cs"/>
          <w:sz w:val="28"/>
          <w:szCs w:val="28"/>
          <w:rtl/>
          <w:lang w:val="en-US"/>
        </w:rPr>
        <w:t>أما رواية وليل كجلباب العروس ادرعته، في صدر أولهما فقد توارد عليها جم غفير من العلماء والرواة أوصل محقق ديوان الشاعر عددهم خمسة عشر كلهم يروونها كما رواها عاكش ووصفها المحقق بالعلو والجودة، وهو مصيب في ذلك مسبوق إليه. وإذا كانت هذه الرواية التي ترقى إلى الأصمعي ويونس بن حبيب مرورا بالجاحظ في الحيوان وأبي الفرج في الأغاني والصولي في أخبار أبي تمام وأبي هلال في الصناعتين وديوان المعاني والآمدي في الموازنة والمرزوقي في الأزمنة والأمكنة وابن رشيق في العمدة والعكبري في شرح ديوان المتنبي (...) ليست هي الرواية المدونة في شعر غيلان ذي الرمة المروية عن العلماء سلفا وخلفا "فما عساها تكون تلك الرواية ومن عسى يكون أولئك العلماء في موازين الترجيح إذا شال ميزان هؤلاء".</w:t>
      </w:r>
    </w:p>
    <w:p w:rsidR="00B7406B" w:rsidRPr="006B1F9C" w:rsidRDefault="00B7406B" w:rsidP="00B7406B">
      <w:pPr>
        <w:tabs>
          <w:tab w:val="left" w:pos="0"/>
        </w:tabs>
        <w:bidi/>
        <w:ind w:firstLine="283"/>
        <w:jc w:val="both"/>
        <w:rPr>
          <w:rFonts w:cs="Simplified Arabic"/>
          <w:sz w:val="28"/>
          <w:szCs w:val="28"/>
          <w:rtl/>
          <w:lang w:val="en-US"/>
        </w:rPr>
      </w:pPr>
    </w:p>
    <w:p w:rsidR="00B7406B" w:rsidRPr="006B1F9C" w:rsidRDefault="00B7406B" w:rsidP="00B7406B">
      <w:pPr>
        <w:pStyle w:val="Paragraphedeliste"/>
        <w:bidi/>
        <w:ind w:left="0" w:firstLine="283"/>
        <w:jc w:val="both"/>
        <w:rPr>
          <w:rFonts w:cs="Simplified Arabic"/>
          <w:sz w:val="28"/>
          <w:szCs w:val="28"/>
          <w:rtl/>
          <w:lang w:val="en-US"/>
        </w:rPr>
      </w:pPr>
    </w:p>
    <w:p w:rsidR="00B7406B" w:rsidRPr="006B1F9C" w:rsidRDefault="00B7406B" w:rsidP="00B7406B">
      <w:pPr>
        <w:pStyle w:val="Paragraphedeliste"/>
        <w:bidi/>
        <w:ind w:left="0" w:firstLine="283"/>
        <w:jc w:val="both"/>
        <w:rPr>
          <w:rFonts w:cs="Simplified Arabic"/>
          <w:sz w:val="28"/>
          <w:szCs w:val="28"/>
          <w:rtl/>
          <w:lang w:val="en-US"/>
        </w:rPr>
      </w:pPr>
    </w:p>
    <w:p w:rsidR="00B7406B" w:rsidRPr="006B1F9C" w:rsidRDefault="00B7406B" w:rsidP="00B7406B">
      <w:pPr>
        <w:pStyle w:val="Paragraphedeliste"/>
        <w:bidi/>
        <w:ind w:left="0" w:firstLine="283"/>
        <w:jc w:val="both"/>
        <w:rPr>
          <w:rFonts w:cs="Simplified Arabic"/>
          <w:sz w:val="28"/>
          <w:szCs w:val="28"/>
          <w:rtl/>
          <w:lang w:val="en-US"/>
        </w:rPr>
      </w:pPr>
    </w:p>
    <w:p w:rsidR="00B7406B" w:rsidRPr="006B1F9C" w:rsidRDefault="00B7406B" w:rsidP="00B7406B">
      <w:pPr>
        <w:pStyle w:val="Paragraphedeliste"/>
        <w:bidi/>
        <w:ind w:left="0" w:firstLine="283"/>
        <w:jc w:val="both"/>
        <w:rPr>
          <w:rFonts w:cs="Simplified Arabic"/>
          <w:sz w:val="28"/>
          <w:szCs w:val="28"/>
          <w:rtl/>
          <w:lang w:val="en-US"/>
        </w:rPr>
      </w:pPr>
    </w:p>
    <w:p w:rsidR="00B7406B" w:rsidRPr="006B1F9C" w:rsidRDefault="00B7406B" w:rsidP="00B7406B">
      <w:pPr>
        <w:pStyle w:val="Paragraphedeliste"/>
        <w:bidi/>
        <w:ind w:left="0" w:firstLine="283"/>
        <w:jc w:val="both"/>
        <w:rPr>
          <w:rFonts w:cs="Simplified Arabic"/>
          <w:sz w:val="28"/>
          <w:szCs w:val="28"/>
          <w:rtl/>
          <w:lang w:val="en-US"/>
        </w:rPr>
      </w:pPr>
    </w:p>
    <w:p w:rsidR="00B7406B" w:rsidRPr="006B1F9C" w:rsidRDefault="00B7406B" w:rsidP="00B7406B">
      <w:pPr>
        <w:pStyle w:val="Paragraphedeliste"/>
        <w:bidi/>
        <w:ind w:left="0" w:firstLine="283"/>
        <w:jc w:val="both"/>
        <w:rPr>
          <w:rFonts w:cs="Simplified Arabic"/>
          <w:sz w:val="28"/>
          <w:szCs w:val="28"/>
          <w:rtl/>
          <w:lang w:val="en-US"/>
        </w:rPr>
      </w:pPr>
    </w:p>
    <w:p w:rsidR="00B7406B" w:rsidRPr="006B1F9C" w:rsidRDefault="00B7406B" w:rsidP="00B7406B">
      <w:pPr>
        <w:pStyle w:val="Paragraphedeliste"/>
        <w:bidi/>
        <w:ind w:left="0" w:firstLine="283"/>
        <w:jc w:val="both"/>
        <w:rPr>
          <w:rFonts w:cs="Simplified Arabic"/>
          <w:sz w:val="28"/>
          <w:szCs w:val="28"/>
          <w:rtl/>
          <w:lang w:val="en-US"/>
        </w:rPr>
      </w:pPr>
    </w:p>
    <w:p w:rsidR="00B7406B" w:rsidRPr="006B1F9C" w:rsidRDefault="00B7406B" w:rsidP="00B7406B">
      <w:pPr>
        <w:pStyle w:val="Paragraphedeliste"/>
        <w:bidi/>
        <w:ind w:left="0" w:firstLine="283"/>
        <w:jc w:val="both"/>
        <w:rPr>
          <w:rFonts w:cs="Simplified Arabic"/>
          <w:sz w:val="28"/>
          <w:szCs w:val="28"/>
          <w:rtl/>
          <w:lang w:val="en-US"/>
        </w:rPr>
      </w:pPr>
    </w:p>
    <w:p w:rsidR="00B7406B" w:rsidRPr="006B1F9C" w:rsidRDefault="00B7406B" w:rsidP="00B7406B">
      <w:pPr>
        <w:bidi/>
        <w:jc w:val="both"/>
        <w:rPr>
          <w:sz w:val="28"/>
          <w:szCs w:val="28"/>
          <w:rtl/>
        </w:rPr>
      </w:pPr>
    </w:p>
    <w:p w:rsidR="00B7406B" w:rsidRPr="006B1F9C" w:rsidRDefault="00B7406B" w:rsidP="00B7406B">
      <w:pPr>
        <w:bidi/>
        <w:jc w:val="both"/>
        <w:rPr>
          <w:sz w:val="28"/>
          <w:szCs w:val="28"/>
        </w:rPr>
      </w:pPr>
    </w:p>
    <w:p w:rsidR="00B7406B" w:rsidRPr="006B1F9C" w:rsidRDefault="00B7406B" w:rsidP="00B7406B">
      <w:pPr>
        <w:pStyle w:val="Paragraphedeliste"/>
        <w:bidi/>
        <w:ind w:left="0" w:firstLine="283"/>
        <w:jc w:val="both"/>
        <w:rPr>
          <w:rFonts w:cs="Simplified Arabic"/>
          <w:sz w:val="28"/>
          <w:szCs w:val="28"/>
          <w:rtl/>
          <w:lang w:val="en-US"/>
        </w:rPr>
      </w:pPr>
    </w:p>
    <w:p w:rsidR="00B7406B" w:rsidRPr="006B1F9C" w:rsidRDefault="00B7406B" w:rsidP="00B7406B">
      <w:pPr>
        <w:pStyle w:val="Paragraphedeliste"/>
        <w:bidi/>
        <w:ind w:left="0" w:firstLine="283"/>
        <w:jc w:val="both"/>
        <w:rPr>
          <w:rFonts w:cs="Simplified Arabic"/>
          <w:sz w:val="28"/>
          <w:szCs w:val="28"/>
          <w:rtl/>
          <w:lang w:val="en-US"/>
        </w:rPr>
      </w:pPr>
    </w:p>
    <w:p w:rsidR="00B7406B" w:rsidRPr="006B1F9C" w:rsidRDefault="00B7406B" w:rsidP="00B7406B">
      <w:pPr>
        <w:pStyle w:val="Paragraphedeliste"/>
        <w:bidi/>
        <w:ind w:left="0" w:firstLine="283"/>
        <w:jc w:val="both"/>
        <w:rPr>
          <w:rFonts w:cs="Simplified Arabic"/>
          <w:sz w:val="28"/>
          <w:szCs w:val="28"/>
          <w:rtl/>
          <w:lang w:val="en-US"/>
        </w:rPr>
      </w:pPr>
    </w:p>
    <w:p w:rsidR="00B7406B" w:rsidRPr="006B1F9C" w:rsidRDefault="00B7406B" w:rsidP="00B7406B">
      <w:pPr>
        <w:pStyle w:val="Paragraphedeliste"/>
        <w:bidi/>
        <w:ind w:left="0" w:firstLine="283"/>
        <w:jc w:val="both"/>
        <w:rPr>
          <w:rFonts w:cs="Simplified Arabic"/>
          <w:sz w:val="28"/>
          <w:szCs w:val="28"/>
          <w:rtl/>
          <w:lang w:val="en-US"/>
        </w:rPr>
      </w:pPr>
    </w:p>
    <w:p w:rsidR="00B7406B" w:rsidRPr="006B1F9C" w:rsidRDefault="00B7406B" w:rsidP="00B7406B">
      <w:pPr>
        <w:pStyle w:val="Paragraphedeliste"/>
        <w:bidi/>
        <w:ind w:left="0" w:firstLine="283"/>
        <w:jc w:val="both"/>
        <w:rPr>
          <w:rFonts w:cs="Simplified Arabic"/>
          <w:sz w:val="28"/>
          <w:szCs w:val="28"/>
          <w:rtl/>
          <w:lang w:val="en-US"/>
        </w:rPr>
      </w:pPr>
    </w:p>
    <w:p w:rsidR="00B7406B" w:rsidRPr="006B1F9C" w:rsidRDefault="00B7406B" w:rsidP="00B7406B">
      <w:pPr>
        <w:pStyle w:val="Paragraphedeliste"/>
        <w:bidi/>
        <w:ind w:left="0" w:firstLine="283"/>
        <w:jc w:val="both"/>
        <w:rPr>
          <w:rFonts w:cs="Simplified Arabic"/>
          <w:sz w:val="28"/>
          <w:szCs w:val="28"/>
          <w:rtl/>
          <w:lang w:val="en-US"/>
        </w:rPr>
      </w:pPr>
    </w:p>
    <w:p w:rsidR="00B7406B" w:rsidRPr="006B1F9C" w:rsidRDefault="00B7406B" w:rsidP="00B7406B">
      <w:pPr>
        <w:pStyle w:val="Paragraphedeliste"/>
        <w:bidi/>
        <w:ind w:left="0" w:firstLine="283"/>
        <w:jc w:val="both"/>
        <w:rPr>
          <w:rFonts w:cs="Simplified Arabic"/>
          <w:sz w:val="28"/>
          <w:szCs w:val="28"/>
          <w:rtl/>
          <w:lang w:val="en-US"/>
        </w:rPr>
      </w:pPr>
    </w:p>
    <w:p w:rsidR="00B7406B" w:rsidRPr="006B1F9C" w:rsidRDefault="00B7406B" w:rsidP="00B7406B">
      <w:pPr>
        <w:pStyle w:val="Paragraphedeliste"/>
        <w:bidi/>
        <w:ind w:left="0" w:firstLine="283"/>
        <w:jc w:val="both"/>
        <w:rPr>
          <w:rFonts w:cs="Simplified Arabic"/>
          <w:sz w:val="28"/>
          <w:szCs w:val="28"/>
          <w:rtl/>
          <w:lang w:val="en-US"/>
        </w:rPr>
      </w:pPr>
    </w:p>
    <w:p w:rsidR="00B7406B" w:rsidRPr="006B1F9C" w:rsidRDefault="00B7406B" w:rsidP="00B7406B">
      <w:pPr>
        <w:bidi/>
        <w:jc w:val="both"/>
        <w:rPr>
          <w:sz w:val="28"/>
          <w:szCs w:val="28"/>
          <w:rtl/>
        </w:rPr>
      </w:pPr>
    </w:p>
    <w:p w:rsidR="00B7406B" w:rsidRPr="006B1F9C" w:rsidRDefault="00B7406B" w:rsidP="00B7406B">
      <w:pPr>
        <w:bidi/>
        <w:spacing w:line="360" w:lineRule="auto"/>
        <w:jc w:val="both"/>
        <w:rPr>
          <w:b/>
          <w:bCs/>
          <w:sz w:val="28"/>
          <w:szCs w:val="28"/>
        </w:rPr>
      </w:pPr>
    </w:p>
    <w:p w:rsidR="00B7406B" w:rsidRPr="006B1F9C" w:rsidRDefault="00B7406B" w:rsidP="00B7406B">
      <w:pPr>
        <w:bidi/>
        <w:spacing w:line="360" w:lineRule="auto"/>
        <w:jc w:val="both"/>
        <w:rPr>
          <w:b/>
          <w:bCs/>
          <w:sz w:val="28"/>
          <w:szCs w:val="28"/>
        </w:rPr>
      </w:pPr>
    </w:p>
    <w:p w:rsidR="00B7406B" w:rsidRPr="006B1F9C" w:rsidRDefault="00B7406B" w:rsidP="00B7406B">
      <w:pPr>
        <w:bidi/>
        <w:spacing w:line="360" w:lineRule="auto"/>
        <w:jc w:val="both"/>
        <w:rPr>
          <w:b/>
          <w:bCs/>
          <w:sz w:val="28"/>
          <w:szCs w:val="28"/>
          <w:rtl/>
        </w:rPr>
      </w:pPr>
    </w:p>
    <w:p w:rsidR="00B7406B" w:rsidRPr="006B1F9C" w:rsidRDefault="00B7406B" w:rsidP="00B7406B">
      <w:pPr>
        <w:bidi/>
        <w:spacing w:line="360" w:lineRule="auto"/>
        <w:jc w:val="both"/>
        <w:rPr>
          <w:b/>
          <w:bCs/>
          <w:sz w:val="28"/>
          <w:szCs w:val="28"/>
          <w:rtl/>
        </w:rPr>
      </w:pPr>
    </w:p>
    <w:p w:rsidR="00B7406B" w:rsidRPr="006B1F9C" w:rsidRDefault="00B7406B" w:rsidP="00B7406B">
      <w:pPr>
        <w:bidi/>
        <w:spacing w:line="360" w:lineRule="auto"/>
        <w:jc w:val="both"/>
        <w:rPr>
          <w:b/>
          <w:bCs/>
          <w:sz w:val="28"/>
          <w:szCs w:val="28"/>
          <w:rtl/>
        </w:rPr>
      </w:pPr>
    </w:p>
    <w:p w:rsidR="00B7406B" w:rsidRPr="006B1F9C" w:rsidRDefault="00B7406B" w:rsidP="00B7406B">
      <w:pPr>
        <w:bidi/>
        <w:spacing w:line="360" w:lineRule="auto"/>
        <w:jc w:val="both"/>
        <w:rPr>
          <w:b/>
          <w:bCs/>
          <w:sz w:val="28"/>
          <w:szCs w:val="28"/>
          <w:rtl/>
        </w:rPr>
      </w:pPr>
    </w:p>
    <w:p w:rsidR="00B7406B" w:rsidRPr="006B1F9C" w:rsidRDefault="00B7406B" w:rsidP="00B7406B">
      <w:pPr>
        <w:bidi/>
        <w:spacing w:line="360" w:lineRule="auto"/>
        <w:jc w:val="both"/>
        <w:rPr>
          <w:b/>
          <w:bCs/>
          <w:sz w:val="28"/>
          <w:szCs w:val="28"/>
          <w:rtl/>
        </w:rPr>
      </w:pPr>
    </w:p>
    <w:p w:rsidR="00B7406B" w:rsidRPr="00A446DB" w:rsidRDefault="00B7406B" w:rsidP="00B7406B">
      <w:pPr>
        <w:bidi/>
        <w:spacing w:line="360" w:lineRule="auto"/>
        <w:jc w:val="center"/>
        <w:rPr>
          <w:b/>
          <w:bCs/>
          <w:sz w:val="44"/>
          <w:szCs w:val="44"/>
        </w:rPr>
      </w:pPr>
      <w:r w:rsidRPr="00A446DB">
        <w:rPr>
          <w:rFonts w:hint="cs"/>
          <w:b/>
          <w:bCs/>
          <w:sz w:val="44"/>
          <w:szCs w:val="44"/>
          <w:rtl/>
        </w:rPr>
        <w:t>الشعر والتواصل بين الحضارات</w:t>
      </w:r>
    </w:p>
    <w:p w:rsidR="00B7406B" w:rsidRPr="000A1322" w:rsidRDefault="000A1322" w:rsidP="000A1322">
      <w:pPr>
        <w:bidi/>
        <w:spacing w:line="360" w:lineRule="auto"/>
        <w:jc w:val="center"/>
        <w:rPr>
          <w:sz w:val="28"/>
          <w:szCs w:val="28"/>
        </w:rPr>
      </w:pPr>
      <w:r w:rsidRPr="000A1322">
        <w:rPr>
          <w:rFonts w:hint="cs"/>
          <w:sz w:val="28"/>
          <w:szCs w:val="28"/>
          <w:rtl/>
        </w:rPr>
        <w:t>(حولية جامعة شنقيط العصرية السنة الثانية، العدد الثاني، 2009)</w:t>
      </w:r>
    </w:p>
    <w:p w:rsidR="00B7406B" w:rsidRPr="006B1F9C" w:rsidRDefault="00B7406B" w:rsidP="00B7406B">
      <w:pPr>
        <w:bidi/>
        <w:spacing w:line="360" w:lineRule="auto"/>
        <w:jc w:val="both"/>
        <w:rPr>
          <w:b/>
          <w:bCs/>
          <w:sz w:val="28"/>
          <w:szCs w:val="28"/>
        </w:rPr>
      </w:pPr>
    </w:p>
    <w:p w:rsidR="00B7406B" w:rsidRPr="006B1F9C" w:rsidRDefault="00B7406B" w:rsidP="00B7406B">
      <w:pPr>
        <w:bidi/>
        <w:spacing w:line="360" w:lineRule="auto"/>
        <w:jc w:val="both"/>
        <w:rPr>
          <w:b/>
          <w:bCs/>
          <w:sz w:val="28"/>
          <w:szCs w:val="28"/>
          <w:rtl/>
        </w:rPr>
      </w:pPr>
    </w:p>
    <w:p w:rsidR="00B7406B" w:rsidRPr="006B1F9C" w:rsidRDefault="00B7406B" w:rsidP="00B7406B">
      <w:pPr>
        <w:bidi/>
        <w:spacing w:line="360" w:lineRule="auto"/>
        <w:jc w:val="both"/>
        <w:rPr>
          <w:b/>
          <w:bCs/>
          <w:sz w:val="28"/>
          <w:szCs w:val="28"/>
          <w:rtl/>
        </w:rPr>
      </w:pPr>
    </w:p>
    <w:p w:rsidR="00B7406B" w:rsidRPr="006B1F9C" w:rsidRDefault="00B7406B" w:rsidP="00B7406B">
      <w:pPr>
        <w:bidi/>
        <w:spacing w:line="360" w:lineRule="auto"/>
        <w:jc w:val="both"/>
        <w:rPr>
          <w:b/>
          <w:bCs/>
          <w:sz w:val="28"/>
          <w:szCs w:val="28"/>
          <w:rtl/>
        </w:rPr>
      </w:pPr>
    </w:p>
    <w:p w:rsidR="00B7406B" w:rsidRPr="006B1F9C" w:rsidRDefault="00B7406B" w:rsidP="00B7406B">
      <w:pPr>
        <w:bidi/>
        <w:spacing w:line="360" w:lineRule="auto"/>
        <w:jc w:val="both"/>
        <w:rPr>
          <w:b/>
          <w:bCs/>
          <w:sz w:val="28"/>
          <w:szCs w:val="28"/>
          <w:rtl/>
        </w:rPr>
      </w:pPr>
    </w:p>
    <w:p w:rsidR="00B7406B" w:rsidRPr="006B1F9C" w:rsidRDefault="00B7406B" w:rsidP="00B7406B">
      <w:pPr>
        <w:bidi/>
        <w:spacing w:line="360" w:lineRule="auto"/>
        <w:jc w:val="both"/>
        <w:rPr>
          <w:b/>
          <w:bCs/>
          <w:sz w:val="28"/>
          <w:szCs w:val="28"/>
          <w:rtl/>
        </w:rPr>
      </w:pPr>
    </w:p>
    <w:p w:rsidR="00B7406B" w:rsidRPr="006B1F9C" w:rsidRDefault="00B7406B" w:rsidP="00B7406B">
      <w:pPr>
        <w:bidi/>
        <w:spacing w:line="360" w:lineRule="auto"/>
        <w:jc w:val="both"/>
        <w:rPr>
          <w:b/>
          <w:bCs/>
          <w:sz w:val="28"/>
          <w:szCs w:val="28"/>
          <w:rtl/>
        </w:rPr>
      </w:pPr>
    </w:p>
    <w:p w:rsidR="00B7406B" w:rsidRPr="006B1F9C" w:rsidRDefault="00B7406B" w:rsidP="00B7406B">
      <w:pPr>
        <w:bidi/>
        <w:spacing w:line="360" w:lineRule="auto"/>
        <w:jc w:val="both"/>
        <w:rPr>
          <w:b/>
          <w:bCs/>
          <w:sz w:val="28"/>
          <w:szCs w:val="28"/>
          <w:rtl/>
        </w:rPr>
      </w:pPr>
    </w:p>
    <w:p w:rsidR="00B7406B" w:rsidRPr="006B1F9C" w:rsidRDefault="00B7406B" w:rsidP="00B7406B">
      <w:pPr>
        <w:bidi/>
        <w:spacing w:line="360" w:lineRule="auto"/>
        <w:jc w:val="both"/>
        <w:rPr>
          <w:b/>
          <w:bCs/>
          <w:sz w:val="28"/>
          <w:szCs w:val="28"/>
          <w:rtl/>
        </w:rPr>
      </w:pPr>
    </w:p>
    <w:p w:rsidR="00B7406B" w:rsidRDefault="00B7406B" w:rsidP="00B7406B">
      <w:pPr>
        <w:bidi/>
        <w:spacing w:line="360" w:lineRule="auto"/>
        <w:jc w:val="both"/>
        <w:rPr>
          <w:b/>
          <w:bCs/>
          <w:sz w:val="28"/>
          <w:szCs w:val="28"/>
          <w:rtl/>
        </w:rPr>
      </w:pPr>
    </w:p>
    <w:p w:rsidR="00B7406B" w:rsidRDefault="00B7406B" w:rsidP="00B7406B">
      <w:pPr>
        <w:bidi/>
        <w:spacing w:line="360" w:lineRule="auto"/>
        <w:jc w:val="both"/>
        <w:rPr>
          <w:b/>
          <w:bCs/>
          <w:sz w:val="28"/>
          <w:szCs w:val="28"/>
          <w:rtl/>
        </w:rPr>
      </w:pPr>
    </w:p>
    <w:p w:rsidR="00B7406B" w:rsidRDefault="00B7406B" w:rsidP="00B7406B">
      <w:pPr>
        <w:bidi/>
        <w:spacing w:line="360" w:lineRule="auto"/>
        <w:jc w:val="both"/>
        <w:rPr>
          <w:b/>
          <w:bCs/>
          <w:sz w:val="28"/>
          <w:szCs w:val="28"/>
          <w:rtl/>
        </w:rPr>
      </w:pPr>
    </w:p>
    <w:p w:rsidR="00B7406B" w:rsidRDefault="00B7406B" w:rsidP="00B7406B">
      <w:pPr>
        <w:bidi/>
        <w:spacing w:line="360" w:lineRule="auto"/>
        <w:jc w:val="both"/>
        <w:rPr>
          <w:b/>
          <w:bCs/>
          <w:sz w:val="28"/>
          <w:szCs w:val="28"/>
          <w:rtl/>
        </w:rPr>
      </w:pPr>
    </w:p>
    <w:p w:rsidR="00B7406B" w:rsidRPr="006B1F9C" w:rsidRDefault="00B7406B" w:rsidP="00B7406B">
      <w:pPr>
        <w:bidi/>
        <w:spacing w:line="360" w:lineRule="auto"/>
        <w:jc w:val="both"/>
        <w:rPr>
          <w:b/>
          <w:bCs/>
          <w:sz w:val="28"/>
          <w:szCs w:val="28"/>
          <w:rtl/>
        </w:rPr>
      </w:pPr>
    </w:p>
    <w:p w:rsidR="00B7406B" w:rsidRPr="006B1F9C" w:rsidRDefault="00B7406B" w:rsidP="00B7406B">
      <w:pPr>
        <w:bidi/>
        <w:spacing w:line="360" w:lineRule="auto"/>
        <w:jc w:val="both"/>
        <w:rPr>
          <w:sz w:val="28"/>
          <w:szCs w:val="28"/>
          <w:rtl/>
        </w:rPr>
      </w:pPr>
      <w:r w:rsidRPr="006B1F9C">
        <w:rPr>
          <w:rFonts w:hint="cs"/>
          <w:b/>
          <w:bCs/>
          <w:sz w:val="28"/>
          <w:szCs w:val="28"/>
          <w:rtl/>
        </w:rPr>
        <w:lastRenderedPageBreak/>
        <w:t xml:space="preserve">1 - </w:t>
      </w:r>
      <w:proofErr w:type="gramStart"/>
      <w:r w:rsidRPr="006B1F9C">
        <w:rPr>
          <w:rFonts w:hint="cs"/>
          <w:b/>
          <w:bCs/>
          <w:sz w:val="28"/>
          <w:szCs w:val="28"/>
          <w:rtl/>
        </w:rPr>
        <w:t>توطئة</w:t>
      </w:r>
      <w:proofErr w:type="gramEnd"/>
    </w:p>
    <w:p w:rsidR="00B7406B" w:rsidRPr="006B1F9C" w:rsidRDefault="00B7406B" w:rsidP="00B7406B">
      <w:pPr>
        <w:bidi/>
        <w:spacing w:line="360" w:lineRule="auto"/>
        <w:jc w:val="both"/>
        <w:rPr>
          <w:sz w:val="28"/>
          <w:szCs w:val="28"/>
          <w:rtl/>
        </w:rPr>
      </w:pPr>
      <w:r w:rsidRPr="006B1F9C">
        <w:rPr>
          <w:rFonts w:hint="cs"/>
          <w:sz w:val="28"/>
          <w:szCs w:val="28"/>
          <w:rtl/>
        </w:rPr>
        <w:t>عنوان هذه الورقة كما بُلِّغتُه هو "الشعر الموريتاني والتواصل الدائم بين الحضارات"</w:t>
      </w:r>
      <w:r w:rsidRPr="006B1F9C">
        <w:rPr>
          <w:rStyle w:val="Appelnotedebasdep"/>
          <w:sz w:val="28"/>
          <w:szCs w:val="28"/>
          <w:rtl/>
        </w:rPr>
        <w:footnoteReference w:id="63"/>
      </w:r>
      <w:r w:rsidRPr="006B1F9C">
        <w:rPr>
          <w:rFonts w:hint="cs"/>
          <w:sz w:val="28"/>
          <w:szCs w:val="28"/>
          <w:rtl/>
        </w:rPr>
        <w:t xml:space="preserve"> وهو، بصيغته هذه، يطرح العديد من الإشكالات، لعل من  أكثرها بداهة ومشروعية السؤال عن طبيعة الصلة بين المعطوف الذي هو موضوع أثير من موضوعات السياسة (التي توصف لواقعيتها وحساباتها المصلحية بأنها فن الممكن)  والمعطوف عليه أو الشعر الذي هو، بامتياز، فن المستحيل.</w:t>
      </w:r>
    </w:p>
    <w:p w:rsidR="00B7406B" w:rsidRPr="006B1F9C" w:rsidRDefault="00B7406B" w:rsidP="00B7406B">
      <w:pPr>
        <w:bidi/>
        <w:spacing w:line="360" w:lineRule="auto"/>
        <w:jc w:val="both"/>
        <w:rPr>
          <w:sz w:val="28"/>
          <w:szCs w:val="28"/>
          <w:rtl/>
        </w:rPr>
      </w:pPr>
      <w:proofErr w:type="gramStart"/>
      <w:r w:rsidRPr="006B1F9C">
        <w:rPr>
          <w:rFonts w:hint="cs"/>
          <w:sz w:val="28"/>
          <w:szCs w:val="28"/>
          <w:rtl/>
        </w:rPr>
        <w:t>ويطرح</w:t>
      </w:r>
      <w:proofErr w:type="gramEnd"/>
      <w:r w:rsidRPr="006B1F9C">
        <w:rPr>
          <w:rFonts w:hint="cs"/>
          <w:sz w:val="28"/>
          <w:szCs w:val="28"/>
          <w:rtl/>
        </w:rPr>
        <w:t xml:space="preserve"> كل من شِقَّي العنوان على حدة مشكلات أخر:  ما هو الشعر؟ وأي خصوصية للشعر </w:t>
      </w:r>
      <w:proofErr w:type="gramStart"/>
      <w:r w:rsidRPr="006B1F9C">
        <w:rPr>
          <w:rFonts w:hint="cs"/>
          <w:sz w:val="28"/>
          <w:szCs w:val="28"/>
          <w:rtl/>
        </w:rPr>
        <w:t>الموريتاني  يصادر</w:t>
      </w:r>
      <w:proofErr w:type="gramEnd"/>
      <w:r w:rsidRPr="006B1F9C">
        <w:rPr>
          <w:rFonts w:hint="cs"/>
          <w:sz w:val="28"/>
          <w:szCs w:val="28"/>
          <w:rtl/>
        </w:rPr>
        <w:t xml:space="preserve"> عليها ضمنا هذا العنوان ؟ وما </w:t>
      </w:r>
      <w:proofErr w:type="gramStart"/>
      <w:r w:rsidRPr="006B1F9C">
        <w:rPr>
          <w:rFonts w:hint="cs"/>
          <w:sz w:val="28"/>
          <w:szCs w:val="28"/>
          <w:rtl/>
        </w:rPr>
        <w:t>الذي</w:t>
      </w:r>
      <w:proofErr w:type="gramEnd"/>
      <w:r w:rsidRPr="006B1F9C">
        <w:rPr>
          <w:rFonts w:hint="cs"/>
          <w:sz w:val="28"/>
          <w:szCs w:val="28"/>
          <w:rtl/>
        </w:rPr>
        <w:t xml:space="preserve"> نسميه تواصلا بين الحضارات. وأخيرا أي ديمومة </w:t>
      </w:r>
      <w:proofErr w:type="gramStart"/>
      <w:r w:rsidRPr="006B1F9C">
        <w:rPr>
          <w:rFonts w:hint="cs"/>
          <w:sz w:val="28"/>
          <w:szCs w:val="28"/>
          <w:rtl/>
        </w:rPr>
        <w:t>تراد</w:t>
      </w:r>
      <w:proofErr w:type="gramEnd"/>
      <w:r w:rsidRPr="006B1F9C">
        <w:rPr>
          <w:rFonts w:hint="cs"/>
          <w:sz w:val="28"/>
          <w:szCs w:val="28"/>
          <w:rtl/>
        </w:rPr>
        <w:t xml:space="preserve"> وصفا لهذا التواصل؟</w:t>
      </w:r>
    </w:p>
    <w:p w:rsidR="00B7406B" w:rsidRPr="006B1F9C" w:rsidRDefault="00B7406B" w:rsidP="00B7406B">
      <w:pPr>
        <w:bidi/>
        <w:spacing w:line="360" w:lineRule="auto"/>
        <w:jc w:val="both"/>
        <w:rPr>
          <w:sz w:val="28"/>
          <w:szCs w:val="28"/>
          <w:rtl/>
        </w:rPr>
      </w:pPr>
      <w:r w:rsidRPr="006B1F9C">
        <w:rPr>
          <w:rFonts w:hint="cs"/>
          <w:sz w:val="28"/>
          <w:szCs w:val="28"/>
          <w:rtl/>
        </w:rPr>
        <w:t xml:space="preserve">ويتأسس الإشكال الأول </w:t>
      </w:r>
      <w:proofErr w:type="gramStart"/>
      <w:r w:rsidRPr="006B1F9C">
        <w:rPr>
          <w:rFonts w:hint="cs"/>
          <w:sz w:val="28"/>
          <w:szCs w:val="28"/>
          <w:rtl/>
        </w:rPr>
        <w:t>من  الوجهة</w:t>
      </w:r>
      <w:proofErr w:type="gramEnd"/>
      <w:r w:rsidRPr="006B1F9C">
        <w:rPr>
          <w:rFonts w:hint="cs"/>
          <w:sz w:val="28"/>
          <w:szCs w:val="28"/>
          <w:rtl/>
        </w:rPr>
        <w:t xml:space="preserve"> المنهجية على كون العلاقات أو الوسائط بين النص والإيديولوجيا، أي بين الشعر والتواصل الدائم بين الحضارات غير جلية بالقدر الكافي. وقد يقود هذا أهل الورع المنهجي من ذوي الاختصاص إلى التحفظ تجاه الموضوع لما تشي به صياغة العنوان من تسليم  بتلك النظرة الذائعة الصيت التي اعتبرت منذ عقود من الزمن أن الواقع ينعكس بصورة آلية في الفن وما سواه من مكونات البنية الفوقية . وهي نظرة لم تعد اليوم محل جدل بعد الثورات المنهجية التي تفصلنا اليوم عنها</w:t>
      </w:r>
      <w:r w:rsidRPr="006B1F9C">
        <w:rPr>
          <w:rStyle w:val="Appelnotedebasdep"/>
          <w:sz w:val="28"/>
          <w:szCs w:val="28"/>
          <w:rtl/>
        </w:rPr>
        <w:footnoteReference w:id="64"/>
      </w:r>
      <w:r w:rsidRPr="006B1F9C">
        <w:rPr>
          <w:rFonts w:hint="cs"/>
          <w:sz w:val="28"/>
          <w:szCs w:val="28"/>
          <w:rtl/>
        </w:rPr>
        <w:t>. وهذا وجه أول.</w:t>
      </w:r>
    </w:p>
    <w:p w:rsidR="00B7406B" w:rsidRPr="006B1F9C" w:rsidRDefault="00B7406B" w:rsidP="00B7406B">
      <w:pPr>
        <w:bidi/>
        <w:spacing w:line="360" w:lineRule="auto"/>
        <w:jc w:val="both"/>
        <w:rPr>
          <w:sz w:val="28"/>
          <w:szCs w:val="28"/>
          <w:rtl/>
        </w:rPr>
      </w:pPr>
      <w:r w:rsidRPr="006B1F9C">
        <w:rPr>
          <w:rFonts w:hint="cs"/>
          <w:sz w:val="28"/>
          <w:szCs w:val="28"/>
          <w:rtl/>
        </w:rPr>
        <w:t xml:space="preserve"> أما الوجه الثاني فيتصل بالشعر ذاته لا من حيث هو فن يعسر تعريفه بألفاظ التعميم العلمي تعريفا مجمعا عليه من لدن متعاطيه فحسب، بل من حيث هو، عرفا، مستودع للدخائل الذاتية، وموئل للخصوصيات الثقافية التي قد لا تكون أكثر الأمور جدوى في مستوى التواصل بين الحضارات الذي هو، قبل كل شيء، مجال المشترك بين البشر.</w:t>
      </w:r>
    </w:p>
    <w:p w:rsidR="00B7406B" w:rsidRPr="006B1F9C" w:rsidRDefault="00B7406B" w:rsidP="00B7406B">
      <w:pPr>
        <w:bidi/>
        <w:spacing w:line="360" w:lineRule="auto"/>
        <w:jc w:val="both"/>
        <w:rPr>
          <w:sz w:val="28"/>
          <w:szCs w:val="28"/>
          <w:rtl/>
        </w:rPr>
      </w:pPr>
      <w:r w:rsidRPr="006B1F9C">
        <w:rPr>
          <w:rFonts w:hint="cs"/>
          <w:sz w:val="28"/>
          <w:szCs w:val="28"/>
          <w:rtl/>
        </w:rPr>
        <w:t xml:space="preserve"> أما الشعر في موريتانيا، بتعددها الثقافي وبكونها أفقا رحبا للتلاقح  بين الحضارة العربية الإسلامية وحضارات إفريقيا، فمن الطبيعي ألا يكون بمنأى عن التواصل بين هذين </w:t>
      </w:r>
      <w:r w:rsidRPr="006B1F9C">
        <w:rPr>
          <w:rFonts w:hint="cs"/>
          <w:sz w:val="28"/>
          <w:szCs w:val="28"/>
          <w:rtl/>
        </w:rPr>
        <w:lastRenderedPageBreak/>
        <w:t>العالمين، غير أنه يجدر هنا أن لا ننسى أن الرابط الديني في مثل هذه الحالة يجعل الثقافات المتباينة في حكم الثقافة الواحدة؛</w:t>
      </w:r>
    </w:p>
    <w:p w:rsidR="00B7406B" w:rsidRPr="006B1F9C" w:rsidRDefault="00B7406B" w:rsidP="00B7406B">
      <w:pPr>
        <w:bidi/>
        <w:spacing w:line="360" w:lineRule="auto"/>
        <w:jc w:val="both"/>
        <w:rPr>
          <w:sz w:val="28"/>
          <w:szCs w:val="28"/>
          <w:rtl/>
        </w:rPr>
      </w:pPr>
      <w:r w:rsidRPr="006B1F9C">
        <w:rPr>
          <w:rFonts w:hint="cs"/>
          <w:sz w:val="28"/>
          <w:szCs w:val="28"/>
          <w:rtl/>
        </w:rPr>
        <w:t>لا ينفي هذا أننا يمكن أن نجد ملامح نزعة إنسانية أو أممية في الشعر العربي الجديد بموريتانيا كانت من تداعيات المد الثوري، وعليها أساسا سيكون المعول في تلمس ملامح التواصل بين الحضارات في شعرنا المعاصر.</w:t>
      </w:r>
    </w:p>
    <w:p w:rsidR="00B7406B" w:rsidRPr="006B1F9C" w:rsidRDefault="00B7406B" w:rsidP="00B7406B">
      <w:pPr>
        <w:bidi/>
        <w:spacing w:line="360" w:lineRule="auto"/>
        <w:jc w:val="both"/>
        <w:rPr>
          <w:sz w:val="28"/>
          <w:szCs w:val="28"/>
          <w:rtl/>
        </w:rPr>
      </w:pPr>
      <w:r w:rsidRPr="006B1F9C">
        <w:rPr>
          <w:rFonts w:hint="cs"/>
          <w:sz w:val="28"/>
          <w:szCs w:val="28"/>
          <w:rtl/>
        </w:rPr>
        <w:t xml:space="preserve"> وأخيرا ماذا نقصد بالتواصل بين الحضارات وأي شيء </w:t>
      </w:r>
      <w:proofErr w:type="gramStart"/>
      <w:r w:rsidRPr="006B1F9C">
        <w:rPr>
          <w:rFonts w:hint="cs"/>
          <w:sz w:val="28"/>
          <w:szCs w:val="28"/>
          <w:rtl/>
        </w:rPr>
        <w:t>يضيف  وصفه</w:t>
      </w:r>
      <w:proofErr w:type="gramEnd"/>
      <w:r w:rsidRPr="006B1F9C">
        <w:rPr>
          <w:rFonts w:hint="cs"/>
          <w:sz w:val="28"/>
          <w:szCs w:val="28"/>
          <w:rtl/>
        </w:rPr>
        <w:t xml:space="preserve"> بالديمومة؟ </w:t>
      </w:r>
    </w:p>
    <w:p w:rsidR="00B7406B" w:rsidRPr="006B1F9C" w:rsidRDefault="00B7406B" w:rsidP="00B7406B">
      <w:pPr>
        <w:bidi/>
        <w:spacing w:line="360" w:lineRule="auto"/>
        <w:jc w:val="both"/>
        <w:rPr>
          <w:sz w:val="28"/>
          <w:szCs w:val="28"/>
          <w:rtl/>
        </w:rPr>
      </w:pPr>
      <w:r w:rsidRPr="006B1F9C">
        <w:rPr>
          <w:rFonts w:hint="cs"/>
          <w:sz w:val="28"/>
          <w:szCs w:val="28"/>
          <w:rtl/>
        </w:rPr>
        <w:t xml:space="preserve">لنلاحظ أولا- وإن يكن ذلك شكليا بحتا </w:t>
      </w:r>
      <w:r w:rsidRPr="006B1F9C">
        <w:rPr>
          <w:sz w:val="28"/>
          <w:szCs w:val="28"/>
          <w:rtl/>
        </w:rPr>
        <w:t>–</w:t>
      </w:r>
      <w:r w:rsidRPr="006B1F9C">
        <w:rPr>
          <w:rFonts w:hint="cs"/>
          <w:sz w:val="28"/>
          <w:szCs w:val="28"/>
          <w:rtl/>
        </w:rPr>
        <w:t xml:space="preserve"> أن اللسان العربي في هذا السياق قد دأب على استعمال صيغة فاعل ومصدريها: حوار الحضارات</w:t>
      </w:r>
      <w:r w:rsidRPr="006B1F9C">
        <w:rPr>
          <w:rStyle w:val="Appelnotedebasdep"/>
          <w:sz w:val="28"/>
          <w:szCs w:val="28"/>
          <w:rtl/>
        </w:rPr>
        <w:footnoteReference w:id="65"/>
      </w:r>
      <w:r w:rsidRPr="006B1F9C">
        <w:rPr>
          <w:rFonts w:hint="cs"/>
          <w:sz w:val="28"/>
          <w:szCs w:val="28"/>
          <w:rtl/>
        </w:rPr>
        <w:t xml:space="preserve"> ، صراع الحضارات، المثافقة</w:t>
      </w:r>
      <w:r w:rsidRPr="006B1F9C">
        <w:rPr>
          <w:rStyle w:val="Appelnotedebasdep"/>
          <w:sz w:val="28"/>
          <w:szCs w:val="28"/>
          <w:rtl/>
        </w:rPr>
        <w:footnoteReference w:id="66"/>
      </w:r>
      <w:r w:rsidRPr="006B1F9C">
        <w:rPr>
          <w:rFonts w:hint="cs"/>
          <w:sz w:val="28"/>
          <w:szCs w:val="28"/>
          <w:rtl/>
        </w:rPr>
        <w:t>.. وأننا منذ وقت قريب بدأنا ننحو نحو صيغ التفاعل مثل تحالف الحضارات وتواصل الحضارات، وكانت مقولة الحوار بين الحضارات قد راجت في سبعينيات القرن المنصرم، في وقت يتوزع الوجود الإنساني فيه معسكران ، وفي منتصف التسعينات جاء صدام الحضارات من خلال أطروحة هنتغتون المشهورة</w:t>
      </w:r>
      <w:r w:rsidRPr="006B1F9C">
        <w:rPr>
          <w:rStyle w:val="Appelnotedebasdep"/>
          <w:sz w:val="28"/>
          <w:szCs w:val="28"/>
          <w:rtl/>
        </w:rPr>
        <w:footnoteReference w:id="67"/>
      </w:r>
      <w:r w:rsidRPr="006B1F9C">
        <w:rPr>
          <w:rFonts w:hint="cs"/>
          <w:sz w:val="28"/>
          <w:szCs w:val="28"/>
          <w:rtl/>
        </w:rPr>
        <w:t xml:space="preserve"> فملأ الدنيا وشغل الناس كما يقول ابن رشيق. </w:t>
      </w:r>
    </w:p>
    <w:p w:rsidR="00B7406B" w:rsidRPr="006B1F9C" w:rsidRDefault="00B7406B" w:rsidP="00B7406B">
      <w:pPr>
        <w:bidi/>
        <w:spacing w:line="360" w:lineRule="auto"/>
        <w:jc w:val="both"/>
        <w:rPr>
          <w:sz w:val="28"/>
          <w:szCs w:val="28"/>
          <w:rtl/>
        </w:rPr>
      </w:pPr>
      <w:r w:rsidRPr="006B1F9C">
        <w:rPr>
          <w:rFonts w:hint="cs"/>
          <w:sz w:val="28"/>
          <w:szCs w:val="28"/>
          <w:rtl/>
        </w:rPr>
        <w:t>ثم ظهرت دعوة  تحالف الحضارات للقضاء على الإرهاب</w:t>
      </w:r>
      <w:r w:rsidRPr="006B1F9C">
        <w:rPr>
          <w:rStyle w:val="Appelnotedebasdep"/>
          <w:sz w:val="28"/>
          <w:szCs w:val="28"/>
          <w:rtl/>
        </w:rPr>
        <w:footnoteReference w:id="68"/>
      </w:r>
      <w:r w:rsidRPr="006B1F9C">
        <w:rPr>
          <w:rFonts w:hint="cs"/>
          <w:sz w:val="28"/>
          <w:szCs w:val="28"/>
          <w:rtl/>
        </w:rPr>
        <w:t xml:space="preserve"> وأخيرا تواصل الحضارات،  فما هي منزلة التواصل بين الحضارات من هذه المصطلحات؟ يبدو تحالف الحضارات مجرد تنويع على مقولة الصراع، أما التواصل </w:t>
      </w:r>
      <w:r w:rsidRPr="006B1F9C">
        <w:rPr>
          <w:sz w:val="28"/>
          <w:szCs w:val="28"/>
          <w:rtl/>
        </w:rPr>
        <w:t>–</w:t>
      </w:r>
      <w:r w:rsidRPr="006B1F9C">
        <w:rPr>
          <w:rFonts w:hint="cs"/>
          <w:sz w:val="28"/>
          <w:szCs w:val="28"/>
          <w:rtl/>
        </w:rPr>
        <w:t xml:space="preserve"> وإن تعددت لحد التناقض أشكاله- فيظل أقرب إلى حوار الحضارات أما ديمومة هذا الحوار فكأنما هي تجسيد للإدارة الخيرة لسد الطريق أمام الصراع، وبرغم  طيب النيات يظل هذا التواصل بحاجة إلى المزيد من كشف الغموض. </w:t>
      </w:r>
    </w:p>
    <w:p w:rsidR="00B7406B" w:rsidRPr="006B1F9C" w:rsidRDefault="00B7406B" w:rsidP="00B7406B">
      <w:pPr>
        <w:bidi/>
        <w:spacing w:line="360" w:lineRule="auto"/>
        <w:jc w:val="both"/>
        <w:rPr>
          <w:sz w:val="28"/>
          <w:szCs w:val="28"/>
          <w:rtl/>
        </w:rPr>
      </w:pPr>
      <w:r w:rsidRPr="006B1F9C">
        <w:rPr>
          <w:rFonts w:hint="cs"/>
          <w:sz w:val="28"/>
          <w:szCs w:val="28"/>
          <w:rtl/>
        </w:rPr>
        <w:lastRenderedPageBreak/>
        <w:t xml:space="preserve">2- الشعر الموريتاني فضاء للتواصل مع الآخر </w:t>
      </w:r>
    </w:p>
    <w:p w:rsidR="00B7406B" w:rsidRPr="006B1F9C" w:rsidRDefault="00B7406B" w:rsidP="00B7406B">
      <w:pPr>
        <w:bidi/>
        <w:spacing w:line="360" w:lineRule="auto"/>
        <w:jc w:val="both"/>
        <w:rPr>
          <w:sz w:val="28"/>
          <w:szCs w:val="28"/>
          <w:rtl/>
        </w:rPr>
      </w:pPr>
      <w:r w:rsidRPr="006B1F9C">
        <w:rPr>
          <w:rFonts w:hint="cs"/>
          <w:sz w:val="28"/>
          <w:szCs w:val="28"/>
          <w:rtl/>
        </w:rPr>
        <w:t>يخيل إلى أنه بوسعنا في هذا السياق أن نلاحظ التمايز بين فضاءين :</w:t>
      </w:r>
    </w:p>
    <w:p w:rsidR="00B7406B" w:rsidRPr="006B1F9C" w:rsidRDefault="00B7406B" w:rsidP="00B7406B">
      <w:pPr>
        <w:bidi/>
        <w:spacing w:line="360" w:lineRule="auto"/>
        <w:jc w:val="both"/>
        <w:rPr>
          <w:sz w:val="28"/>
          <w:szCs w:val="28"/>
          <w:rtl/>
        </w:rPr>
      </w:pPr>
      <w:r w:rsidRPr="006B1F9C">
        <w:rPr>
          <w:rFonts w:hint="cs"/>
          <w:sz w:val="28"/>
          <w:szCs w:val="28"/>
          <w:rtl/>
        </w:rPr>
        <w:t xml:space="preserve">2- 1 -فضاء التواصل </w:t>
      </w:r>
      <w:proofErr w:type="gramStart"/>
      <w:r w:rsidRPr="006B1F9C">
        <w:rPr>
          <w:rFonts w:hint="cs"/>
          <w:sz w:val="28"/>
          <w:szCs w:val="28"/>
          <w:rtl/>
        </w:rPr>
        <w:t xml:space="preserve">التقليدي  </w:t>
      </w:r>
      <w:proofErr w:type="gramEnd"/>
    </w:p>
    <w:p w:rsidR="00B7406B" w:rsidRPr="006B1F9C" w:rsidRDefault="00B7406B" w:rsidP="00B7406B">
      <w:pPr>
        <w:bidi/>
        <w:spacing w:line="360" w:lineRule="auto"/>
        <w:jc w:val="both"/>
        <w:rPr>
          <w:sz w:val="28"/>
          <w:szCs w:val="28"/>
          <w:rtl/>
        </w:rPr>
      </w:pPr>
      <w:r w:rsidRPr="006B1F9C">
        <w:rPr>
          <w:rFonts w:hint="cs"/>
          <w:sz w:val="28"/>
          <w:szCs w:val="28"/>
          <w:rtl/>
        </w:rPr>
        <w:t xml:space="preserve"> ونعني به ما كان  للشعر القديم  من دور في ربط أواصر الصلات بين الكيانات الثقافية المتعايشة على هذه الأرض والمتاخمة لها،  ويجدر بنا أن نلاحظ في هذا المقام أن التواصل بين هذه الكيانات الثقافية المختلفة على مستوى اللغة والعرق  كان مؤطرا  بالانتماء الديني الذي يمثل عنصر توحيد مقابل ما سبق من عناصر الاختلاف؛</w:t>
      </w:r>
    </w:p>
    <w:p w:rsidR="00B7406B" w:rsidRPr="006B1F9C" w:rsidRDefault="00B7406B" w:rsidP="00B7406B">
      <w:pPr>
        <w:numPr>
          <w:ilvl w:val="0"/>
          <w:numId w:val="6"/>
        </w:numPr>
        <w:bidi/>
        <w:spacing w:after="0" w:line="360" w:lineRule="auto"/>
        <w:jc w:val="both"/>
        <w:rPr>
          <w:sz w:val="28"/>
          <w:szCs w:val="28"/>
        </w:rPr>
      </w:pPr>
      <w:r w:rsidRPr="006B1F9C">
        <w:rPr>
          <w:rFonts w:hint="cs"/>
          <w:sz w:val="28"/>
          <w:szCs w:val="28"/>
          <w:rtl/>
        </w:rPr>
        <w:t xml:space="preserve">2- فضاء التواصل المعاصر </w:t>
      </w:r>
    </w:p>
    <w:p w:rsidR="00B7406B" w:rsidRPr="006B1F9C" w:rsidRDefault="00B7406B" w:rsidP="00B7406B">
      <w:pPr>
        <w:bidi/>
        <w:spacing w:line="360" w:lineRule="auto"/>
        <w:jc w:val="both"/>
        <w:rPr>
          <w:sz w:val="28"/>
          <w:szCs w:val="28"/>
          <w:rtl/>
        </w:rPr>
      </w:pPr>
      <w:r w:rsidRPr="006B1F9C">
        <w:rPr>
          <w:rFonts w:hint="cs"/>
          <w:sz w:val="28"/>
          <w:szCs w:val="28"/>
          <w:rtl/>
        </w:rPr>
        <w:t xml:space="preserve"> ونعني به ما استجد خلال النصف الثاني من القرن الماضي من نزعات إنسانية وأممية  تعود إلى المد الثوري العالمي وربما، من بعض الوجوه، إلى تأثيرات موجه 1968 بفرنسا، كما نعني به اعتماد شكل الشعر الجديد أو الشعر الحر من منظور أن الشكل الفني في حد ذاته موقف إيديولوجي . وسوف نخص كلا من الفضاءين بفقرة؛ </w:t>
      </w:r>
    </w:p>
    <w:p w:rsidR="00B7406B" w:rsidRPr="006B1F9C" w:rsidRDefault="00B7406B" w:rsidP="00B7406B">
      <w:pPr>
        <w:bidi/>
        <w:spacing w:line="360" w:lineRule="auto"/>
        <w:jc w:val="both"/>
        <w:rPr>
          <w:sz w:val="28"/>
          <w:szCs w:val="28"/>
          <w:rtl/>
        </w:rPr>
      </w:pPr>
      <w:r w:rsidRPr="006B1F9C">
        <w:rPr>
          <w:rFonts w:hint="cs"/>
          <w:sz w:val="28"/>
          <w:szCs w:val="28"/>
          <w:rtl/>
        </w:rPr>
        <w:t xml:space="preserve">في الفضاء التقليدي </w:t>
      </w:r>
      <w:r w:rsidRPr="006226E5">
        <w:rPr>
          <w:rFonts w:hint="cs"/>
          <w:sz w:val="28"/>
          <w:szCs w:val="28"/>
          <w:rtl/>
        </w:rPr>
        <w:t>كان الشعر</w:t>
      </w:r>
      <w:r w:rsidRPr="006B1F9C">
        <w:rPr>
          <w:rFonts w:hint="cs"/>
          <w:sz w:val="28"/>
          <w:szCs w:val="28"/>
          <w:rtl/>
        </w:rPr>
        <w:t xml:space="preserve"> ،لاعتبارات عديدة، من أبرز وسائط التواصل الحضاري،  فالكثير من الوشائج التي ربطت مثقفي البلاد بأعيان البلدان الإفريقية المتاخمة كانت بفضل أشعار المديح أو المساجلات الفصيحة أو العامية والمتتبع لهذا الشعر العربي القديم في موريتانيا يلاحظ فيه بسهولة هذا المنحى في لغته التي تتخللها أحيانا مفردات أو جمل ولفية أو بولارية وفي أغراضه من مدح ورثاء وغزل ونحو ذلك</w:t>
      </w:r>
      <w:r w:rsidRPr="006B1F9C">
        <w:rPr>
          <w:rStyle w:val="Appelnotedebasdep"/>
          <w:sz w:val="28"/>
          <w:szCs w:val="28"/>
          <w:rtl/>
        </w:rPr>
        <w:footnoteReference w:id="69"/>
      </w:r>
      <w:r w:rsidRPr="006B1F9C">
        <w:rPr>
          <w:rFonts w:hint="cs"/>
          <w:sz w:val="28"/>
          <w:szCs w:val="28"/>
          <w:rtl/>
        </w:rPr>
        <w:t>؛</w:t>
      </w:r>
    </w:p>
    <w:p w:rsidR="00B7406B" w:rsidRPr="006B1F9C" w:rsidRDefault="00B7406B" w:rsidP="00B7406B">
      <w:pPr>
        <w:bidi/>
        <w:spacing w:line="360" w:lineRule="auto"/>
        <w:jc w:val="both"/>
        <w:rPr>
          <w:sz w:val="28"/>
          <w:szCs w:val="28"/>
          <w:rtl/>
        </w:rPr>
      </w:pPr>
      <w:r w:rsidRPr="006B1F9C">
        <w:rPr>
          <w:rFonts w:hint="cs"/>
          <w:sz w:val="28"/>
          <w:szCs w:val="28"/>
          <w:rtl/>
        </w:rPr>
        <w:t xml:space="preserve">ويكشف لنا المرحوم يوسف كي في كتابه "مظاهر من الأدب البولاري في إفريقيا الغربية : بعض وجوه الجنوب الموريتاني " عمق هذا التأثير والتأثر يقول: «ولئن كنا لا نعرف الكثير عن أصل هذه الأشعار كما أشرنا  إليه سالفا، فإننا نعرف أشهر مقلديها في البلاد </w:t>
      </w:r>
      <w:r w:rsidRPr="006B1F9C">
        <w:rPr>
          <w:rFonts w:hint="cs"/>
          <w:sz w:val="28"/>
          <w:szCs w:val="28"/>
          <w:rtl/>
        </w:rPr>
        <w:lastRenderedPageBreak/>
        <w:t>البولارية ،هؤلاء المقلدون ندعوهم عادة "بيتوب" :  من يغنون الأبيات ويسمون كذلك "المدا"</w:t>
      </w:r>
      <w:r w:rsidRPr="006B1F9C">
        <w:rPr>
          <w:rStyle w:val="Appelnotedebasdep"/>
          <w:sz w:val="28"/>
          <w:szCs w:val="28"/>
          <w:rtl/>
        </w:rPr>
        <w:footnoteReference w:id="70"/>
      </w:r>
      <w:r w:rsidRPr="006B1F9C">
        <w:rPr>
          <w:rFonts w:hint="cs"/>
          <w:sz w:val="28"/>
          <w:szCs w:val="28"/>
          <w:rtl/>
        </w:rPr>
        <w:t xml:space="preserve">  وهنا يظهر جليا أنها كلمة ذات أصل عربي. نضيف أن هذه التسمية تبقى هي نفسها في جميع أنحاء فوتا الاستوائية وفوتا الشرقية مهما يكن الأصل الاجتماعي، ففي تورو تعنى بعض الأسر من النسابين المتعلمين عادة والمتدينين الذين يكرسون جهدهم لمدح الأوجه البارزة للإسلام»</w:t>
      </w:r>
      <w:r w:rsidRPr="006B1F9C">
        <w:rPr>
          <w:rStyle w:val="Appelnotedebasdep"/>
          <w:sz w:val="28"/>
          <w:szCs w:val="28"/>
          <w:rtl/>
        </w:rPr>
        <w:footnoteReference w:id="71"/>
      </w:r>
      <w:r w:rsidRPr="006B1F9C">
        <w:rPr>
          <w:rFonts w:hint="cs"/>
          <w:sz w:val="28"/>
          <w:szCs w:val="28"/>
          <w:rtl/>
        </w:rPr>
        <w:t xml:space="preserve"> </w:t>
      </w:r>
    </w:p>
    <w:p w:rsidR="00B7406B" w:rsidRPr="006B1F9C" w:rsidRDefault="00B7406B" w:rsidP="00B7406B">
      <w:pPr>
        <w:bidi/>
        <w:spacing w:line="360" w:lineRule="auto"/>
        <w:jc w:val="both"/>
        <w:rPr>
          <w:sz w:val="28"/>
          <w:szCs w:val="28"/>
          <w:rtl/>
        </w:rPr>
      </w:pPr>
      <w:r w:rsidRPr="006B1F9C">
        <w:rPr>
          <w:rFonts w:hint="cs"/>
          <w:sz w:val="28"/>
          <w:szCs w:val="28"/>
          <w:rtl/>
        </w:rPr>
        <w:t>أما في فضاء التواصل المعاصر، فمن الحري بنا أن  نتذكر أن الشعر  القديم، في سياق مقاومته للثقافة الغازية، كان رافضا لكافة أشكال التواصل معها، رافضا بصفة خاصة للمدرسة الاستعمارية التي كانت بوابة هذا التواصل، ومعلوم أن ثقافة ما حين ينظر إليها من منظور ثقافة أخرى  لا تبدو في الغالب إلا خليطا من  الظواهر الخالية من المعنى،</w:t>
      </w:r>
      <w:r w:rsidRPr="006B1F9C">
        <w:rPr>
          <w:rStyle w:val="Appelnotedebasdep"/>
          <w:sz w:val="28"/>
          <w:szCs w:val="28"/>
          <w:rtl/>
        </w:rPr>
        <w:footnoteReference w:id="72"/>
      </w:r>
      <w:r w:rsidRPr="006B1F9C">
        <w:rPr>
          <w:rFonts w:hint="cs"/>
          <w:sz w:val="28"/>
          <w:szCs w:val="28"/>
          <w:rtl/>
        </w:rPr>
        <w:t xml:space="preserve"> وهذه نظرة كثير من المستغربين لثقافتهم الأصلية، أما الثقافة الفرنسية كما تتمثل في مقرر المدرسة، فإن نظرة المثقفين التقليديين لها هي نفسها كسابقتها:</w:t>
      </w:r>
    </w:p>
    <w:tbl>
      <w:tblPr>
        <w:bidiVisual/>
        <w:tblW w:w="8556" w:type="dxa"/>
        <w:tblBorders>
          <w:insideH w:val="single" w:sz="4" w:space="0" w:color="auto"/>
        </w:tblBorders>
        <w:tblLayout w:type="fixed"/>
        <w:tblLook w:val="01E0"/>
      </w:tblPr>
      <w:tblGrid>
        <w:gridCol w:w="3914"/>
        <w:gridCol w:w="720"/>
        <w:gridCol w:w="3922"/>
      </w:tblGrid>
      <w:tr w:rsidR="00B7406B" w:rsidRPr="0036651B" w:rsidTr="00890235">
        <w:trPr>
          <w:trHeight w:val="2311"/>
        </w:trPr>
        <w:tc>
          <w:tcPr>
            <w:tcW w:w="3914" w:type="dxa"/>
          </w:tcPr>
          <w:p w:rsidR="00B7406B" w:rsidRPr="0036651B" w:rsidRDefault="00B7406B" w:rsidP="00890235">
            <w:pPr>
              <w:bidi/>
              <w:spacing w:line="360" w:lineRule="auto"/>
              <w:jc w:val="both"/>
              <w:rPr>
                <w:sz w:val="28"/>
                <w:szCs w:val="28"/>
                <w:rtl/>
              </w:rPr>
            </w:pPr>
            <w:r w:rsidRPr="0036651B">
              <w:rPr>
                <w:rFonts w:hint="cs"/>
                <w:sz w:val="28"/>
                <w:szCs w:val="28"/>
                <w:rtl/>
              </w:rPr>
              <w:t xml:space="preserve"> فلا أكرم الرحمن ذا الوفد من </w:t>
            </w:r>
            <w:proofErr w:type="gramStart"/>
            <w:r w:rsidRPr="0036651B">
              <w:rPr>
                <w:rFonts w:hint="cs"/>
                <w:sz w:val="28"/>
                <w:szCs w:val="28"/>
                <w:rtl/>
              </w:rPr>
              <w:t xml:space="preserve">وفد </w:t>
            </w:r>
            <w:r w:rsidRPr="0036651B">
              <w:rPr>
                <w:rFonts w:hint="cs"/>
                <w:sz w:val="28"/>
                <w:szCs w:val="28"/>
                <w:rtl/>
              </w:rPr>
              <w:br/>
              <w:t>غدا</w:t>
            </w:r>
            <w:proofErr w:type="gramEnd"/>
            <w:r w:rsidRPr="0036651B">
              <w:rPr>
                <w:rFonts w:hint="cs"/>
                <w:sz w:val="28"/>
                <w:szCs w:val="28"/>
                <w:rtl/>
              </w:rPr>
              <w:t xml:space="preserve"> سائرا في الأرض شرقا ومغربا </w:t>
            </w:r>
            <w:r w:rsidRPr="0036651B">
              <w:rPr>
                <w:rFonts w:hint="cs"/>
                <w:sz w:val="28"/>
                <w:szCs w:val="28"/>
                <w:rtl/>
              </w:rPr>
              <w:br/>
              <w:t xml:space="preserve"> ويزعم أن العلم خسر لأهله </w:t>
            </w:r>
            <w:r w:rsidRPr="0036651B">
              <w:rPr>
                <w:rFonts w:hint="cs"/>
                <w:sz w:val="28"/>
                <w:szCs w:val="28"/>
                <w:rtl/>
              </w:rPr>
              <w:br/>
              <w:t>وأن الفتى يكفيه علم جرائد</w:t>
            </w:r>
            <w:r w:rsidRPr="0036651B">
              <w:rPr>
                <w:rFonts w:hint="cs"/>
                <w:sz w:val="28"/>
                <w:szCs w:val="28"/>
                <w:rtl/>
              </w:rPr>
              <w:br/>
            </w:r>
          </w:p>
        </w:tc>
        <w:tc>
          <w:tcPr>
            <w:tcW w:w="720" w:type="dxa"/>
          </w:tcPr>
          <w:p w:rsidR="00B7406B" w:rsidRPr="0036651B" w:rsidRDefault="00B7406B" w:rsidP="00890235">
            <w:pPr>
              <w:bidi/>
              <w:spacing w:line="360" w:lineRule="auto"/>
              <w:jc w:val="both"/>
              <w:rPr>
                <w:sz w:val="28"/>
                <w:szCs w:val="28"/>
                <w:rtl/>
              </w:rPr>
            </w:pPr>
          </w:p>
        </w:tc>
        <w:tc>
          <w:tcPr>
            <w:tcW w:w="3922" w:type="dxa"/>
          </w:tcPr>
          <w:p w:rsidR="00B7406B" w:rsidRPr="0036651B" w:rsidRDefault="00B7406B" w:rsidP="00890235">
            <w:pPr>
              <w:bidi/>
              <w:spacing w:line="360" w:lineRule="auto"/>
              <w:jc w:val="both"/>
              <w:rPr>
                <w:sz w:val="28"/>
                <w:szCs w:val="28"/>
                <w:rtl/>
              </w:rPr>
            </w:pPr>
            <w:r w:rsidRPr="0036651B">
              <w:rPr>
                <w:rFonts w:hint="cs"/>
                <w:sz w:val="28"/>
                <w:szCs w:val="28"/>
                <w:rtl/>
              </w:rPr>
              <w:t xml:space="preserve">لقد جاء للإسلام بالحادث الإد </w:t>
            </w:r>
            <w:r w:rsidRPr="0036651B">
              <w:rPr>
                <w:rFonts w:hint="cs"/>
                <w:sz w:val="28"/>
                <w:szCs w:val="28"/>
                <w:rtl/>
              </w:rPr>
              <w:br/>
              <w:t xml:space="preserve">ليطفئ نور الله فسقا على عمد </w:t>
            </w:r>
            <w:r w:rsidRPr="0036651B">
              <w:rPr>
                <w:rFonts w:hint="cs"/>
                <w:sz w:val="28"/>
                <w:szCs w:val="28"/>
                <w:rtl/>
              </w:rPr>
              <w:br/>
              <w:t xml:space="preserve">وشغل وفي أمر السياسة لا يجدي </w:t>
            </w:r>
            <w:r w:rsidRPr="0036651B">
              <w:rPr>
                <w:rFonts w:hint="cs"/>
                <w:sz w:val="28"/>
                <w:szCs w:val="28"/>
                <w:rtl/>
              </w:rPr>
              <w:br/>
              <w:t>ويغنيه أمر النمل والفار والقرد</w:t>
            </w:r>
            <w:r w:rsidRPr="0036651B">
              <w:rPr>
                <w:rStyle w:val="Appelnotedebasdep"/>
                <w:sz w:val="28"/>
                <w:szCs w:val="28"/>
                <w:rtl/>
              </w:rPr>
              <w:footnoteReference w:id="73"/>
            </w:r>
            <w:r w:rsidRPr="0036651B">
              <w:rPr>
                <w:rFonts w:hint="cs"/>
                <w:sz w:val="28"/>
                <w:szCs w:val="28"/>
                <w:rtl/>
              </w:rPr>
              <w:br/>
            </w:r>
          </w:p>
          <w:p w:rsidR="00B7406B" w:rsidRPr="0036651B" w:rsidRDefault="00B7406B" w:rsidP="00890235">
            <w:pPr>
              <w:bidi/>
              <w:spacing w:line="360" w:lineRule="auto"/>
              <w:jc w:val="both"/>
              <w:rPr>
                <w:sz w:val="28"/>
                <w:szCs w:val="28"/>
                <w:rtl/>
              </w:rPr>
            </w:pPr>
          </w:p>
        </w:tc>
      </w:tr>
      <w:tr w:rsidR="00B7406B" w:rsidRPr="0036651B" w:rsidTr="00890235">
        <w:tblPrEx>
          <w:tblBorders>
            <w:insideH w:val="none" w:sz="0" w:space="0" w:color="auto"/>
          </w:tblBorders>
        </w:tblPrEx>
        <w:tc>
          <w:tcPr>
            <w:tcW w:w="3914" w:type="dxa"/>
          </w:tcPr>
          <w:p w:rsidR="00B7406B" w:rsidRPr="0036651B" w:rsidRDefault="00B7406B" w:rsidP="00890235">
            <w:pPr>
              <w:bidi/>
              <w:spacing w:line="360" w:lineRule="auto"/>
              <w:jc w:val="both"/>
              <w:rPr>
                <w:sz w:val="28"/>
                <w:szCs w:val="28"/>
                <w:rtl/>
              </w:rPr>
            </w:pPr>
            <w:r w:rsidRPr="0036651B">
              <w:rPr>
                <w:rFonts w:hint="cs"/>
                <w:sz w:val="28"/>
                <w:szCs w:val="28"/>
                <w:rtl/>
              </w:rPr>
              <w:lastRenderedPageBreak/>
              <w:t>ولا تجعل صبيك في لكـــــــــــــول</w:t>
            </w:r>
            <w:r w:rsidRPr="0036651B">
              <w:rPr>
                <w:rStyle w:val="Appelnotedebasdep"/>
                <w:sz w:val="28"/>
                <w:szCs w:val="28"/>
                <w:rtl/>
              </w:rPr>
              <w:footnoteReference w:id="74"/>
            </w:r>
          </w:p>
          <w:p w:rsidR="00B7406B" w:rsidRPr="0036651B" w:rsidRDefault="00B7406B" w:rsidP="00890235">
            <w:pPr>
              <w:bidi/>
              <w:spacing w:line="360" w:lineRule="auto"/>
              <w:jc w:val="both"/>
              <w:rPr>
                <w:sz w:val="28"/>
                <w:szCs w:val="28"/>
                <w:rtl/>
              </w:rPr>
            </w:pPr>
            <w:r w:rsidRPr="0036651B">
              <w:rPr>
                <w:rFonts w:hint="cs"/>
                <w:sz w:val="28"/>
                <w:szCs w:val="28"/>
                <w:rtl/>
              </w:rPr>
              <w:t xml:space="preserve">وكن عنها إذا نشرت ذووها    </w:t>
            </w:r>
          </w:p>
        </w:tc>
        <w:tc>
          <w:tcPr>
            <w:tcW w:w="720" w:type="dxa"/>
          </w:tcPr>
          <w:p w:rsidR="00B7406B" w:rsidRPr="0036651B" w:rsidRDefault="00B7406B" w:rsidP="00890235">
            <w:pPr>
              <w:bidi/>
              <w:spacing w:line="360" w:lineRule="auto"/>
              <w:jc w:val="both"/>
              <w:rPr>
                <w:sz w:val="28"/>
                <w:szCs w:val="28"/>
                <w:rtl/>
              </w:rPr>
            </w:pPr>
          </w:p>
        </w:tc>
        <w:tc>
          <w:tcPr>
            <w:tcW w:w="3922" w:type="dxa"/>
          </w:tcPr>
          <w:p w:rsidR="00B7406B" w:rsidRPr="0036651B" w:rsidRDefault="00B7406B" w:rsidP="00890235">
            <w:pPr>
              <w:bidi/>
              <w:spacing w:line="360" w:lineRule="auto"/>
              <w:jc w:val="both"/>
              <w:rPr>
                <w:sz w:val="28"/>
                <w:szCs w:val="28"/>
                <w:rtl/>
              </w:rPr>
            </w:pPr>
            <w:r w:rsidRPr="0036651B">
              <w:rPr>
                <w:rFonts w:hint="cs"/>
                <w:sz w:val="28"/>
                <w:szCs w:val="28"/>
                <w:rtl/>
              </w:rPr>
              <w:t xml:space="preserve">لتأمن من لهيب لظى الأكول </w:t>
            </w:r>
            <w:r w:rsidRPr="0036651B">
              <w:rPr>
                <w:rFonts w:hint="cs"/>
                <w:sz w:val="28"/>
                <w:szCs w:val="28"/>
                <w:rtl/>
              </w:rPr>
              <w:br/>
              <w:t>لمدخلها الدعاية ذا نكول</w:t>
            </w:r>
            <w:r w:rsidRPr="0036651B">
              <w:rPr>
                <w:rStyle w:val="Appelnotedebasdep"/>
                <w:sz w:val="28"/>
                <w:szCs w:val="28"/>
                <w:rtl/>
              </w:rPr>
              <w:footnoteReference w:id="75"/>
            </w:r>
          </w:p>
          <w:p w:rsidR="00B7406B" w:rsidRPr="0036651B" w:rsidRDefault="00B7406B" w:rsidP="00890235">
            <w:pPr>
              <w:bidi/>
              <w:spacing w:line="360" w:lineRule="auto"/>
              <w:jc w:val="both"/>
              <w:rPr>
                <w:sz w:val="28"/>
                <w:szCs w:val="28"/>
                <w:rtl/>
              </w:rPr>
            </w:pPr>
          </w:p>
          <w:p w:rsidR="00B7406B" w:rsidRPr="0036651B" w:rsidRDefault="00B7406B" w:rsidP="00890235">
            <w:pPr>
              <w:bidi/>
              <w:spacing w:line="360" w:lineRule="auto"/>
              <w:jc w:val="both"/>
              <w:rPr>
                <w:sz w:val="28"/>
                <w:szCs w:val="28"/>
              </w:rPr>
            </w:pPr>
          </w:p>
          <w:p w:rsidR="00B7406B" w:rsidRPr="0036651B" w:rsidRDefault="00B7406B" w:rsidP="00890235">
            <w:pPr>
              <w:bidi/>
              <w:spacing w:line="360" w:lineRule="auto"/>
              <w:jc w:val="both"/>
              <w:rPr>
                <w:sz w:val="28"/>
                <w:szCs w:val="28"/>
                <w:rtl/>
              </w:rPr>
            </w:pPr>
            <w:r w:rsidRPr="0036651B">
              <w:rPr>
                <w:rFonts w:hint="cs"/>
                <w:sz w:val="28"/>
                <w:szCs w:val="28"/>
                <w:rtl/>
              </w:rPr>
              <w:br/>
            </w:r>
          </w:p>
        </w:tc>
      </w:tr>
    </w:tbl>
    <w:p w:rsidR="00B7406B" w:rsidRPr="006B1F9C" w:rsidRDefault="00B7406B" w:rsidP="00B7406B">
      <w:pPr>
        <w:bidi/>
        <w:spacing w:line="360" w:lineRule="auto"/>
        <w:jc w:val="both"/>
        <w:rPr>
          <w:sz w:val="28"/>
          <w:szCs w:val="28"/>
          <w:rtl/>
        </w:rPr>
      </w:pPr>
      <w:r w:rsidRPr="006B1F9C">
        <w:rPr>
          <w:rFonts w:hint="cs"/>
          <w:sz w:val="28"/>
          <w:szCs w:val="28"/>
          <w:rtl/>
        </w:rPr>
        <w:t>كما نجد منظومات رافضة  لمظاهر الحياة الجديدة، مثل قول الشاعر</w:t>
      </w:r>
      <w:r w:rsidRPr="006B1F9C">
        <w:rPr>
          <w:rStyle w:val="Appelnotedebasdep"/>
          <w:sz w:val="28"/>
          <w:szCs w:val="28"/>
          <w:rtl/>
        </w:rPr>
        <w:footnoteReference w:id="76"/>
      </w:r>
    </w:p>
    <w:tbl>
      <w:tblPr>
        <w:bidiVisual/>
        <w:tblW w:w="0" w:type="auto"/>
        <w:tblBorders>
          <w:insideH w:val="single" w:sz="4" w:space="0" w:color="auto"/>
        </w:tblBorders>
        <w:tblLook w:val="01E0"/>
      </w:tblPr>
      <w:tblGrid>
        <w:gridCol w:w="3750"/>
        <w:gridCol w:w="690"/>
        <w:gridCol w:w="3712"/>
      </w:tblGrid>
      <w:tr w:rsidR="00B7406B" w:rsidRPr="0036651B" w:rsidTr="00890235">
        <w:tc>
          <w:tcPr>
            <w:tcW w:w="3914" w:type="dxa"/>
          </w:tcPr>
          <w:p w:rsidR="00B7406B" w:rsidRPr="0036651B" w:rsidRDefault="00B7406B" w:rsidP="00890235">
            <w:pPr>
              <w:bidi/>
              <w:spacing w:line="360" w:lineRule="auto"/>
              <w:jc w:val="both"/>
              <w:rPr>
                <w:sz w:val="28"/>
                <w:szCs w:val="28"/>
                <w:rtl/>
              </w:rPr>
            </w:pPr>
            <w:r w:rsidRPr="0036651B">
              <w:rPr>
                <w:rFonts w:hint="cs"/>
                <w:sz w:val="28"/>
                <w:szCs w:val="28"/>
                <w:rtl/>
              </w:rPr>
              <w:t xml:space="preserve"> لقد صارت </w:t>
            </w:r>
            <w:proofErr w:type="gramStart"/>
            <w:r w:rsidRPr="0036651B">
              <w:rPr>
                <w:rFonts w:hint="cs"/>
                <w:sz w:val="28"/>
                <w:szCs w:val="28"/>
                <w:rtl/>
              </w:rPr>
              <w:t>الأعراف</w:t>
            </w:r>
            <w:r w:rsidRPr="0036651B">
              <w:rPr>
                <w:rStyle w:val="Appelnotedebasdep"/>
                <w:sz w:val="28"/>
                <w:szCs w:val="28"/>
                <w:rtl/>
              </w:rPr>
              <w:footnoteReference w:id="77"/>
            </w:r>
            <w:r w:rsidRPr="0036651B">
              <w:rPr>
                <w:rFonts w:hint="cs"/>
                <w:sz w:val="28"/>
                <w:szCs w:val="28"/>
                <w:rtl/>
              </w:rPr>
              <w:t xml:space="preserve"> عرفا</w:t>
            </w:r>
            <w:proofErr w:type="gramEnd"/>
            <w:r w:rsidRPr="0036651B">
              <w:rPr>
                <w:rFonts w:hint="cs"/>
                <w:sz w:val="28"/>
                <w:szCs w:val="28"/>
                <w:rtl/>
              </w:rPr>
              <w:t xml:space="preserve"> لبعضهم </w:t>
            </w:r>
            <w:r w:rsidRPr="0036651B">
              <w:rPr>
                <w:sz w:val="28"/>
                <w:szCs w:val="28"/>
                <w:rtl/>
              </w:rPr>
              <w:br/>
            </w:r>
            <w:r w:rsidRPr="0036651B">
              <w:rPr>
                <w:rFonts w:hint="cs"/>
                <w:sz w:val="28"/>
                <w:szCs w:val="28"/>
                <w:rtl/>
              </w:rPr>
              <w:t>ورَجُّ</w:t>
            </w:r>
            <w:r w:rsidRPr="0036651B">
              <w:rPr>
                <w:rStyle w:val="Appelnotedebasdep"/>
                <w:sz w:val="28"/>
                <w:szCs w:val="28"/>
                <w:rtl/>
              </w:rPr>
              <w:footnoteReference w:id="78"/>
            </w:r>
            <w:r w:rsidRPr="0036651B">
              <w:rPr>
                <w:rFonts w:hint="cs"/>
                <w:sz w:val="28"/>
                <w:szCs w:val="28"/>
                <w:rtl/>
              </w:rPr>
              <w:t xml:space="preserve"> غدت عدلا تقيا مبرزا </w:t>
            </w:r>
            <w:r w:rsidRPr="0036651B">
              <w:rPr>
                <w:rFonts w:hint="cs"/>
                <w:sz w:val="28"/>
                <w:szCs w:val="28"/>
                <w:rtl/>
              </w:rPr>
              <w:br/>
              <w:t xml:space="preserve">فلست لرج ما حييت مقلدا </w:t>
            </w:r>
            <w:r w:rsidRPr="0036651B">
              <w:rPr>
                <w:sz w:val="28"/>
                <w:szCs w:val="28"/>
                <w:rtl/>
              </w:rPr>
              <w:br/>
            </w:r>
          </w:p>
        </w:tc>
        <w:tc>
          <w:tcPr>
            <w:tcW w:w="720" w:type="dxa"/>
          </w:tcPr>
          <w:p w:rsidR="00B7406B" w:rsidRPr="0036651B" w:rsidRDefault="00B7406B" w:rsidP="00890235">
            <w:pPr>
              <w:bidi/>
              <w:spacing w:line="360" w:lineRule="auto"/>
              <w:jc w:val="both"/>
              <w:rPr>
                <w:sz w:val="28"/>
                <w:szCs w:val="28"/>
                <w:rtl/>
              </w:rPr>
            </w:pPr>
          </w:p>
        </w:tc>
        <w:tc>
          <w:tcPr>
            <w:tcW w:w="3888" w:type="dxa"/>
          </w:tcPr>
          <w:p w:rsidR="00B7406B" w:rsidRPr="0036651B" w:rsidRDefault="00B7406B" w:rsidP="00890235">
            <w:pPr>
              <w:bidi/>
              <w:spacing w:line="360" w:lineRule="auto"/>
              <w:jc w:val="both"/>
              <w:rPr>
                <w:sz w:val="28"/>
                <w:szCs w:val="28"/>
                <w:rtl/>
              </w:rPr>
            </w:pPr>
            <w:r w:rsidRPr="0036651B">
              <w:rPr>
                <w:rFonts w:hint="cs"/>
                <w:sz w:val="28"/>
                <w:szCs w:val="28"/>
                <w:rtl/>
              </w:rPr>
              <w:t xml:space="preserve">وأصبح حلق الرأس عرفا لمعشر </w:t>
            </w:r>
            <w:r w:rsidRPr="0036651B">
              <w:rPr>
                <w:rFonts w:hint="cs"/>
                <w:sz w:val="28"/>
                <w:szCs w:val="28"/>
                <w:rtl/>
              </w:rPr>
              <w:br/>
              <w:t>تقيم أمور الدين في كل محضر</w:t>
            </w:r>
            <w:r w:rsidRPr="0036651B">
              <w:rPr>
                <w:rFonts w:hint="cs"/>
                <w:sz w:val="28"/>
                <w:szCs w:val="28"/>
                <w:rtl/>
              </w:rPr>
              <w:br/>
              <w:t>ولست مصل ما حييت بمُنْطُر</w:t>
            </w:r>
            <w:r w:rsidRPr="0036651B">
              <w:rPr>
                <w:rStyle w:val="Appelnotedebasdep"/>
                <w:sz w:val="28"/>
                <w:szCs w:val="28"/>
                <w:rtl/>
              </w:rPr>
              <w:footnoteReference w:id="79"/>
            </w:r>
            <w:r w:rsidRPr="0036651B">
              <w:rPr>
                <w:rFonts w:hint="cs"/>
                <w:sz w:val="28"/>
                <w:szCs w:val="28"/>
                <w:rtl/>
              </w:rPr>
              <w:t xml:space="preserve"> </w:t>
            </w:r>
            <w:r w:rsidRPr="0036651B">
              <w:rPr>
                <w:rFonts w:hint="cs"/>
                <w:sz w:val="28"/>
                <w:szCs w:val="28"/>
                <w:rtl/>
              </w:rPr>
              <w:br/>
            </w:r>
          </w:p>
        </w:tc>
      </w:tr>
    </w:tbl>
    <w:p w:rsidR="00B7406B" w:rsidRPr="006B1F9C" w:rsidRDefault="00B7406B" w:rsidP="00B7406B">
      <w:pPr>
        <w:bidi/>
        <w:spacing w:line="360" w:lineRule="auto"/>
        <w:jc w:val="both"/>
        <w:rPr>
          <w:sz w:val="28"/>
          <w:szCs w:val="28"/>
          <w:rtl/>
        </w:rPr>
      </w:pPr>
      <w:r w:rsidRPr="006B1F9C">
        <w:rPr>
          <w:rFonts w:hint="cs"/>
          <w:sz w:val="28"/>
          <w:szCs w:val="28"/>
          <w:rtl/>
        </w:rPr>
        <w:lastRenderedPageBreak/>
        <w:t xml:space="preserve"> في هذا السياق الرافض للثقافة الوافدة ظهر التيار التحديثي مستندا إلى النزوع الأممي على المستوى الإيديولوجي  والالتزام على المستوى الأدبي، ويجد المتتبع لهذا الشعر أنه كان في كثير من المواقف نصيرا لنضال الشعوب وقضاياها العادلة، غير أن السمة الأكثر دلالة على  الانفتاح على ثقافة الآخر كانت ، فيما يخيل إلينا تتمثل في اعتماد الشكل الجديد في سياق معاد كالذي ألمحنا إليه آنفا.</w:t>
      </w:r>
    </w:p>
    <w:p w:rsidR="00B7406B" w:rsidRPr="006B1F9C" w:rsidRDefault="00B7406B" w:rsidP="00B7406B">
      <w:pPr>
        <w:bidi/>
        <w:spacing w:line="360" w:lineRule="auto"/>
        <w:jc w:val="both"/>
        <w:rPr>
          <w:sz w:val="28"/>
          <w:szCs w:val="28"/>
          <w:rtl/>
        </w:rPr>
      </w:pPr>
      <w:r w:rsidRPr="006B1F9C">
        <w:rPr>
          <w:rFonts w:hint="cs"/>
          <w:sz w:val="28"/>
          <w:szCs w:val="28"/>
          <w:rtl/>
        </w:rPr>
        <w:t xml:space="preserve">هذا الشكل الجديد نشأ وفرض ذاته كما يقال خارج السياق المحلي، وكان كغيره من الأشكال التعبيرية المستحدثة في الثقافة العربية المعاصرة وليد طرح تواضع المؤرخون النهضويون على تسميته بالاتجاه الليبرالي، يقوم على القول بأن إحلال النموذج الغربي في الاجتماع والسياسة والاقتصاد والثقافة محل النموذج العربي القديم هو السبيل الوحيد إلى النهضة، ومن هنا كان شعي هذا الاتجاه إلى استحداث الأشكال التي يرى أن الثقافة العربية بحاجة إلى أن تنقل إليها كالقصة والمسرح والرواية، وإلى مراجعة طرائق كتابة الشعر لكي يكون مماثلا لما يكتب من الشعر في الغرب، وقد تجسدت هذه المماثلة </w:t>
      </w:r>
      <w:r w:rsidRPr="006A65D8">
        <w:rPr>
          <w:rFonts w:hint="cs"/>
          <w:sz w:val="28"/>
          <w:szCs w:val="28"/>
          <w:rtl/>
        </w:rPr>
        <w:t>بدءا</w:t>
      </w:r>
      <w:r w:rsidRPr="006B1F9C">
        <w:rPr>
          <w:rFonts w:hint="cs"/>
          <w:sz w:val="28"/>
          <w:szCs w:val="28"/>
          <w:rtl/>
        </w:rPr>
        <w:t xml:space="preserve"> على مستوى الموضوعات على نحو ما نجد في الدعوات الرومانسية على اختلافها ثم في الشكل أخيرا على نحو ما نجد في الشعر الحر وفي قصيدة النثر.</w:t>
      </w:r>
    </w:p>
    <w:p w:rsidR="00B7406B" w:rsidRPr="006B1F9C" w:rsidRDefault="00B7406B" w:rsidP="00B7406B">
      <w:pPr>
        <w:bidi/>
        <w:spacing w:line="360" w:lineRule="auto"/>
        <w:jc w:val="both"/>
        <w:rPr>
          <w:sz w:val="28"/>
          <w:szCs w:val="28"/>
          <w:rtl/>
        </w:rPr>
      </w:pPr>
      <w:r w:rsidRPr="006B1F9C">
        <w:rPr>
          <w:rFonts w:hint="cs"/>
          <w:sz w:val="28"/>
          <w:szCs w:val="28"/>
          <w:rtl/>
        </w:rPr>
        <w:t xml:space="preserve"> كانت نشأة هذا الشكل التعبيري تتأسس إيديولوجيا على مقولة الاحتذاء الكامل للغرب، أو إن نحن شئنا، تتأسس على مقولة الفناء في ذات الغرب، بحسب تعبير المتصوفة الإسلاميين. لا ينفي هذا أن هنالك بعض </w:t>
      </w:r>
      <w:proofErr w:type="gramStart"/>
      <w:r w:rsidRPr="006B1F9C">
        <w:rPr>
          <w:rFonts w:hint="cs"/>
          <w:sz w:val="28"/>
          <w:szCs w:val="28"/>
          <w:rtl/>
        </w:rPr>
        <w:t>الفروق :</w:t>
      </w:r>
      <w:proofErr w:type="gramEnd"/>
      <w:r w:rsidRPr="006B1F9C">
        <w:rPr>
          <w:rFonts w:hint="cs"/>
          <w:sz w:val="28"/>
          <w:szCs w:val="28"/>
          <w:rtl/>
        </w:rPr>
        <w:t xml:space="preserve"> بين من يتمسك بالمماثلة على مستوى المضامين فحسب ومن يريدها كاملة غير منقوصة، بين من يحتذي هذا  النموذج الغربي الليبرالي ومن يحتذي النموذج الغربي الاشتراكي... إلخ، </w:t>
      </w:r>
    </w:p>
    <w:p w:rsidR="00B7406B" w:rsidRPr="006B1F9C" w:rsidRDefault="00B7406B" w:rsidP="00B7406B">
      <w:pPr>
        <w:bidi/>
        <w:spacing w:line="360" w:lineRule="auto"/>
        <w:jc w:val="both"/>
        <w:rPr>
          <w:sz w:val="28"/>
          <w:szCs w:val="28"/>
          <w:rtl/>
        </w:rPr>
      </w:pPr>
      <w:r w:rsidRPr="006B1F9C">
        <w:rPr>
          <w:rFonts w:hint="cs"/>
          <w:sz w:val="28"/>
          <w:szCs w:val="28"/>
          <w:rtl/>
        </w:rPr>
        <w:t>حين كتبت أولى قصيدة من هذا الشعر الجديد بموريتانيا بعد ظهوره في المشرق العربي بعشرين سنة</w:t>
      </w:r>
      <w:r w:rsidRPr="006B1F9C">
        <w:rPr>
          <w:rStyle w:val="Appelnotedebasdep"/>
          <w:sz w:val="28"/>
          <w:szCs w:val="28"/>
          <w:rtl/>
        </w:rPr>
        <w:footnoteReference w:id="80"/>
      </w:r>
      <w:r w:rsidRPr="006B1F9C">
        <w:rPr>
          <w:rFonts w:hint="cs"/>
          <w:sz w:val="28"/>
          <w:szCs w:val="28"/>
          <w:rtl/>
        </w:rPr>
        <w:t xml:space="preserve"> لم يكن لهذه الحمولة الإيديولوجية كل ما كان لها من ألق في المشرق العربي، ولم تثر ما أثارت في المشرق العربي من جدل، ربما لأنها كانت مظهرا من </w:t>
      </w:r>
      <w:r w:rsidRPr="006B1F9C">
        <w:rPr>
          <w:rFonts w:hint="cs"/>
          <w:sz w:val="28"/>
          <w:szCs w:val="28"/>
          <w:rtl/>
        </w:rPr>
        <w:lastRenderedPageBreak/>
        <w:t>مظاهر ربط الصلة بالجذور العربية  التي كانت قد  انقطعت أو كادت خلال العهد الاستعماري، لقد كان التواصل مع الجذور لا مع الآخر؛</w:t>
      </w:r>
    </w:p>
    <w:p w:rsidR="00B7406B" w:rsidRPr="006B1F9C" w:rsidRDefault="00B7406B" w:rsidP="00B7406B">
      <w:pPr>
        <w:bidi/>
        <w:spacing w:line="360" w:lineRule="auto"/>
        <w:jc w:val="both"/>
        <w:rPr>
          <w:sz w:val="28"/>
          <w:szCs w:val="28"/>
          <w:rtl/>
        </w:rPr>
      </w:pPr>
      <w:r w:rsidRPr="006B1F9C">
        <w:rPr>
          <w:rFonts w:hint="cs"/>
          <w:sz w:val="28"/>
          <w:szCs w:val="28"/>
          <w:rtl/>
        </w:rPr>
        <w:t>لنخلص أخيرا إلى أن التواصل مع الآخر في الشعر الموريتاني الحديث لم يتم إلا عبر الوسيط العربي المشرقي، وإذا كان التواصل التقليدي مع الثقافات المجاورة مؤطرا كما ذكرنا بالانتماء الديني فإن التواصل مع الثقافة الغربية كان مؤطرا بالانتماء  القومي العربي ولم يتم التواصل مع الآخر في كلتا الحالتين إلا من وراء حجاب.</w:t>
      </w:r>
      <w:r w:rsidRPr="006B1F9C">
        <w:rPr>
          <w:rStyle w:val="Appelnotedebasdep"/>
          <w:sz w:val="28"/>
          <w:szCs w:val="28"/>
          <w:rtl/>
        </w:rPr>
        <w:footnoteReference w:id="81"/>
      </w:r>
    </w:p>
    <w:p w:rsidR="00B7406B" w:rsidRPr="006B1F9C" w:rsidRDefault="00B7406B" w:rsidP="00B7406B">
      <w:pPr>
        <w:numPr>
          <w:ilvl w:val="0"/>
          <w:numId w:val="6"/>
        </w:numPr>
        <w:bidi/>
        <w:spacing w:after="0" w:line="360" w:lineRule="auto"/>
        <w:jc w:val="both"/>
        <w:rPr>
          <w:sz w:val="28"/>
          <w:szCs w:val="28"/>
          <w:rtl/>
        </w:rPr>
      </w:pPr>
      <w:proofErr w:type="gramStart"/>
      <w:r w:rsidRPr="006B1F9C">
        <w:rPr>
          <w:rFonts w:hint="cs"/>
          <w:sz w:val="28"/>
          <w:szCs w:val="28"/>
          <w:rtl/>
        </w:rPr>
        <w:t>ملاحظات</w:t>
      </w:r>
      <w:proofErr w:type="gramEnd"/>
      <w:r w:rsidRPr="006B1F9C">
        <w:rPr>
          <w:rFonts w:hint="cs"/>
          <w:sz w:val="28"/>
          <w:szCs w:val="28"/>
          <w:rtl/>
        </w:rPr>
        <w:t xml:space="preserve"> ختامية </w:t>
      </w:r>
    </w:p>
    <w:p w:rsidR="00B7406B" w:rsidRPr="006B1F9C" w:rsidRDefault="00B7406B" w:rsidP="00B7406B">
      <w:pPr>
        <w:bidi/>
        <w:spacing w:line="360" w:lineRule="auto"/>
        <w:jc w:val="both"/>
        <w:rPr>
          <w:sz w:val="28"/>
          <w:szCs w:val="28"/>
          <w:rtl/>
        </w:rPr>
      </w:pPr>
      <w:r w:rsidRPr="006B1F9C">
        <w:rPr>
          <w:rFonts w:hint="cs"/>
          <w:sz w:val="28"/>
          <w:szCs w:val="28"/>
          <w:rtl/>
        </w:rPr>
        <w:t xml:space="preserve"> كان بودي قبل أن اختتم هذه الورقة أن أدلي </w:t>
      </w:r>
      <w:proofErr w:type="gramStart"/>
      <w:r w:rsidRPr="006B1F9C">
        <w:rPr>
          <w:rFonts w:hint="cs"/>
          <w:sz w:val="28"/>
          <w:szCs w:val="28"/>
          <w:rtl/>
        </w:rPr>
        <w:t>بملاحظتين  تتعلق</w:t>
      </w:r>
      <w:proofErr w:type="gramEnd"/>
      <w:r w:rsidRPr="006B1F9C">
        <w:rPr>
          <w:rFonts w:hint="cs"/>
          <w:sz w:val="28"/>
          <w:szCs w:val="28"/>
          <w:rtl/>
        </w:rPr>
        <w:t xml:space="preserve"> أولاهما بما تمت الإشارة إليه من غموض يكتنف التواصل بين الحضارات أو الحوار بينها.</w:t>
      </w:r>
    </w:p>
    <w:p w:rsidR="00B7406B" w:rsidRPr="006B1F9C" w:rsidRDefault="00B7406B" w:rsidP="00B7406B">
      <w:pPr>
        <w:bidi/>
        <w:spacing w:line="360" w:lineRule="auto"/>
        <w:jc w:val="both"/>
        <w:rPr>
          <w:sz w:val="28"/>
          <w:szCs w:val="28"/>
          <w:rtl/>
        </w:rPr>
      </w:pPr>
      <w:proofErr w:type="gramStart"/>
      <w:r w:rsidRPr="006B1F9C">
        <w:rPr>
          <w:rFonts w:hint="cs"/>
          <w:sz w:val="28"/>
          <w:szCs w:val="28"/>
          <w:rtl/>
        </w:rPr>
        <w:t>فالدعوة</w:t>
      </w:r>
      <w:proofErr w:type="gramEnd"/>
      <w:r w:rsidRPr="006B1F9C">
        <w:rPr>
          <w:rFonts w:hint="cs"/>
          <w:sz w:val="28"/>
          <w:szCs w:val="28"/>
          <w:rtl/>
        </w:rPr>
        <w:t xml:space="preserve"> إلى حوار الحضارات أو التواصل بينها تتأسس، فيما يخيل إلي، على وهم كبير مؤداه التسليم بالتجانس الداخلي لكل حضارة على حدة واختلافها جملة في الوقت ذاته عما سواها، وهي دعوى لا تصمد كثيرا أمام التدقيق المتأني.</w:t>
      </w:r>
    </w:p>
    <w:p w:rsidR="00B7406B" w:rsidRPr="006B1F9C" w:rsidRDefault="00B7406B" w:rsidP="00B7406B">
      <w:pPr>
        <w:bidi/>
        <w:spacing w:line="360" w:lineRule="auto"/>
        <w:jc w:val="both"/>
        <w:rPr>
          <w:sz w:val="28"/>
          <w:szCs w:val="28"/>
          <w:rtl/>
        </w:rPr>
      </w:pPr>
      <w:r w:rsidRPr="006B1F9C">
        <w:rPr>
          <w:rFonts w:hint="cs"/>
          <w:sz w:val="28"/>
          <w:szCs w:val="28"/>
          <w:rtl/>
        </w:rPr>
        <w:t>وإذا  نحن سلمنا بأن الشريك الرئيس في حوار الحضارات هو الغرب أو الشمال وجدنا أن التواصل بينه وبين شرائح من مجتمعات الجنوب قائم منذ أمد ليس بالقصير؛ ولكن القطيعة بين هذه الشرائح وبين شرائح أخرى من مجتمعاتها قائمة هي أيضا، بل وتترسخ يوما بعد يوم  وهذا ملمح كاف من ملامح انعدام التجانس الداخلي للحضارات.</w:t>
      </w:r>
    </w:p>
    <w:p w:rsidR="00B7406B" w:rsidRPr="006B1F9C" w:rsidRDefault="00B7406B" w:rsidP="00B7406B">
      <w:pPr>
        <w:bidi/>
        <w:spacing w:line="360" w:lineRule="auto"/>
        <w:jc w:val="both"/>
        <w:rPr>
          <w:sz w:val="28"/>
          <w:szCs w:val="28"/>
          <w:rtl/>
        </w:rPr>
      </w:pPr>
      <w:r w:rsidRPr="006B1F9C">
        <w:rPr>
          <w:rFonts w:hint="cs"/>
          <w:sz w:val="28"/>
          <w:szCs w:val="28"/>
          <w:rtl/>
        </w:rPr>
        <w:t>ولكي يكتسب هذا التواصل أو هذا الحوار معناه الكامل، ويستأهل مصداقيته لدى الذين هم خارج منظومته، فإن من الضروري أن يترجم من لغته الشعرية الجميلة إلى لغة أقل جمالا بالتأكيد، وإن كانت أكثر وضوحا هي لغة المصالح وتوازناتها، وذلك وحده ما يضمن ديمومة التواصل.</w:t>
      </w:r>
    </w:p>
    <w:p w:rsidR="00B7406B" w:rsidRPr="006B1F9C" w:rsidRDefault="00B7406B" w:rsidP="00B7406B">
      <w:pPr>
        <w:bidi/>
        <w:spacing w:line="360" w:lineRule="auto"/>
        <w:jc w:val="both"/>
        <w:rPr>
          <w:sz w:val="28"/>
          <w:szCs w:val="28"/>
        </w:rPr>
      </w:pPr>
      <w:r w:rsidRPr="006B1F9C">
        <w:rPr>
          <w:rFonts w:hint="cs"/>
          <w:sz w:val="28"/>
          <w:szCs w:val="28"/>
          <w:rtl/>
        </w:rPr>
        <w:lastRenderedPageBreak/>
        <w:t>أما الملاحظة الثانية  فهي أنه كلما توطد التواصل بين مجتمع ما وبين هذا الشريك الرئيس الذي هو الشمال كلما تفككت دوائر التواصل التقليدي بين ذلك المجتمع والمجتمعات المتاخمة له بحيث يصبح الغرب ممرا ضروريا للتواصل بين المتجاورين.</w:t>
      </w:r>
    </w:p>
    <w:p w:rsidR="00B7406B" w:rsidRPr="006B1F9C" w:rsidRDefault="00B7406B" w:rsidP="00B7406B">
      <w:pPr>
        <w:bidi/>
        <w:spacing w:line="360" w:lineRule="auto"/>
        <w:jc w:val="both"/>
        <w:rPr>
          <w:sz w:val="28"/>
          <w:szCs w:val="28"/>
        </w:rPr>
      </w:pPr>
    </w:p>
    <w:p w:rsidR="00B7406B" w:rsidRPr="006B1F9C" w:rsidRDefault="00B7406B" w:rsidP="00B7406B">
      <w:pPr>
        <w:bidi/>
        <w:spacing w:line="360" w:lineRule="auto"/>
        <w:jc w:val="both"/>
        <w:rPr>
          <w:sz w:val="28"/>
          <w:szCs w:val="28"/>
          <w:rtl/>
        </w:rPr>
      </w:pPr>
    </w:p>
    <w:p w:rsidR="00B7406B" w:rsidRPr="006B1F9C" w:rsidRDefault="00B7406B" w:rsidP="00B7406B">
      <w:pPr>
        <w:bidi/>
        <w:spacing w:line="360" w:lineRule="auto"/>
        <w:jc w:val="both"/>
        <w:rPr>
          <w:sz w:val="28"/>
          <w:szCs w:val="28"/>
          <w:rtl/>
        </w:rPr>
      </w:pPr>
    </w:p>
    <w:p w:rsidR="00B7406B" w:rsidRPr="006B1F9C" w:rsidRDefault="00B7406B" w:rsidP="00B7406B">
      <w:pPr>
        <w:bidi/>
        <w:spacing w:line="360" w:lineRule="auto"/>
        <w:jc w:val="both"/>
        <w:rPr>
          <w:sz w:val="28"/>
          <w:szCs w:val="28"/>
          <w:rtl/>
        </w:rPr>
      </w:pPr>
    </w:p>
    <w:p w:rsidR="00B7406B" w:rsidRPr="006B1F9C" w:rsidRDefault="00B7406B" w:rsidP="00B7406B">
      <w:pPr>
        <w:bidi/>
        <w:spacing w:line="360" w:lineRule="auto"/>
        <w:jc w:val="both"/>
        <w:rPr>
          <w:sz w:val="28"/>
          <w:szCs w:val="28"/>
          <w:rtl/>
        </w:rPr>
      </w:pPr>
    </w:p>
    <w:p w:rsidR="00B7406B" w:rsidRPr="006B1F9C" w:rsidRDefault="00B7406B" w:rsidP="00B7406B">
      <w:pPr>
        <w:bidi/>
        <w:spacing w:line="360" w:lineRule="auto"/>
        <w:jc w:val="both"/>
        <w:rPr>
          <w:sz w:val="28"/>
          <w:szCs w:val="28"/>
          <w:rtl/>
        </w:rPr>
      </w:pPr>
    </w:p>
    <w:p w:rsidR="00B7406B" w:rsidRPr="006B1F9C" w:rsidRDefault="00B7406B" w:rsidP="00B7406B">
      <w:pPr>
        <w:bidi/>
        <w:spacing w:line="360" w:lineRule="auto"/>
        <w:jc w:val="both"/>
        <w:rPr>
          <w:sz w:val="28"/>
          <w:szCs w:val="28"/>
        </w:rPr>
      </w:pPr>
    </w:p>
    <w:p w:rsidR="00B7406B" w:rsidRPr="006B1F9C" w:rsidRDefault="00B7406B" w:rsidP="00B7406B">
      <w:pPr>
        <w:bidi/>
        <w:spacing w:line="360" w:lineRule="auto"/>
        <w:jc w:val="both"/>
        <w:rPr>
          <w:sz w:val="28"/>
          <w:szCs w:val="28"/>
        </w:rPr>
      </w:pPr>
    </w:p>
    <w:p w:rsidR="00B7406B" w:rsidRPr="006B1F9C" w:rsidRDefault="00B7406B" w:rsidP="00B7406B">
      <w:pPr>
        <w:bidi/>
        <w:jc w:val="both"/>
        <w:rPr>
          <w:b/>
          <w:bCs/>
          <w:sz w:val="28"/>
          <w:szCs w:val="28"/>
        </w:rPr>
      </w:pPr>
    </w:p>
    <w:p w:rsidR="00B7406B" w:rsidRPr="006B1F9C" w:rsidRDefault="00B7406B" w:rsidP="00B7406B">
      <w:pPr>
        <w:bidi/>
        <w:jc w:val="both"/>
        <w:rPr>
          <w:b/>
          <w:bCs/>
          <w:sz w:val="28"/>
          <w:szCs w:val="28"/>
          <w:rtl/>
        </w:rPr>
      </w:pPr>
    </w:p>
    <w:p w:rsidR="00B7406B" w:rsidRPr="006B1F9C" w:rsidRDefault="00B7406B" w:rsidP="00B7406B">
      <w:pPr>
        <w:bidi/>
        <w:jc w:val="both"/>
        <w:rPr>
          <w:b/>
          <w:bCs/>
          <w:sz w:val="28"/>
          <w:szCs w:val="28"/>
          <w:rtl/>
        </w:rPr>
      </w:pPr>
    </w:p>
    <w:p w:rsidR="00B7406B" w:rsidRPr="006B1F9C" w:rsidRDefault="00B7406B" w:rsidP="00B7406B">
      <w:pPr>
        <w:bidi/>
        <w:jc w:val="both"/>
        <w:rPr>
          <w:b/>
          <w:bCs/>
          <w:sz w:val="28"/>
          <w:szCs w:val="28"/>
          <w:rtl/>
        </w:rPr>
      </w:pPr>
    </w:p>
    <w:p w:rsidR="00B7406B" w:rsidRPr="006B1F9C" w:rsidRDefault="00B7406B" w:rsidP="00B7406B">
      <w:pPr>
        <w:bidi/>
        <w:jc w:val="both"/>
        <w:rPr>
          <w:b/>
          <w:bCs/>
          <w:sz w:val="28"/>
          <w:szCs w:val="28"/>
          <w:rtl/>
        </w:rPr>
      </w:pPr>
    </w:p>
    <w:p w:rsidR="00B7406B" w:rsidRPr="006B1F9C" w:rsidRDefault="00B7406B" w:rsidP="00B7406B">
      <w:pPr>
        <w:bidi/>
        <w:jc w:val="both"/>
        <w:rPr>
          <w:b/>
          <w:bCs/>
          <w:sz w:val="28"/>
          <w:szCs w:val="28"/>
          <w:rtl/>
        </w:rPr>
      </w:pPr>
    </w:p>
    <w:p w:rsidR="00B7406B" w:rsidRPr="006B1F9C" w:rsidRDefault="00B7406B" w:rsidP="00B7406B">
      <w:pPr>
        <w:bidi/>
        <w:jc w:val="both"/>
        <w:rPr>
          <w:b/>
          <w:bCs/>
          <w:sz w:val="28"/>
          <w:szCs w:val="28"/>
          <w:rtl/>
        </w:rPr>
      </w:pPr>
    </w:p>
    <w:p w:rsidR="00B7406B" w:rsidRPr="006B1F9C" w:rsidRDefault="00B7406B" w:rsidP="00B7406B">
      <w:pPr>
        <w:bidi/>
        <w:jc w:val="both"/>
        <w:rPr>
          <w:b/>
          <w:bCs/>
          <w:sz w:val="28"/>
          <w:szCs w:val="28"/>
          <w:rtl/>
        </w:rPr>
      </w:pPr>
    </w:p>
    <w:p w:rsidR="00B7406B" w:rsidRPr="006B1F9C" w:rsidRDefault="00B7406B" w:rsidP="00B7406B">
      <w:pPr>
        <w:bidi/>
        <w:jc w:val="both"/>
        <w:rPr>
          <w:b/>
          <w:bCs/>
          <w:sz w:val="28"/>
          <w:szCs w:val="28"/>
          <w:rtl/>
        </w:rPr>
      </w:pPr>
    </w:p>
    <w:p w:rsidR="00B7406B" w:rsidRPr="006B1F9C" w:rsidRDefault="00B7406B" w:rsidP="00B7406B">
      <w:pPr>
        <w:bidi/>
        <w:jc w:val="both"/>
        <w:rPr>
          <w:b/>
          <w:bCs/>
          <w:sz w:val="28"/>
          <w:szCs w:val="28"/>
          <w:rtl/>
        </w:rPr>
      </w:pPr>
    </w:p>
    <w:p w:rsidR="00B7406B" w:rsidRPr="006B1F9C" w:rsidRDefault="00B7406B" w:rsidP="00B7406B">
      <w:pPr>
        <w:bidi/>
        <w:jc w:val="both"/>
        <w:rPr>
          <w:b/>
          <w:bCs/>
          <w:sz w:val="28"/>
          <w:szCs w:val="28"/>
          <w:rtl/>
        </w:rPr>
      </w:pPr>
    </w:p>
    <w:p w:rsidR="00B7406B" w:rsidRPr="006B1F9C" w:rsidRDefault="00B7406B" w:rsidP="00B7406B">
      <w:pPr>
        <w:bidi/>
        <w:jc w:val="both"/>
        <w:rPr>
          <w:b/>
          <w:bCs/>
          <w:sz w:val="28"/>
          <w:szCs w:val="28"/>
          <w:rtl/>
        </w:rPr>
      </w:pPr>
    </w:p>
    <w:p w:rsidR="00B7406B" w:rsidRPr="006B1F9C" w:rsidRDefault="00B7406B" w:rsidP="00B7406B">
      <w:pPr>
        <w:bidi/>
        <w:jc w:val="both"/>
        <w:rPr>
          <w:b/>
          <w:bCs/>
          <w:sz w:val="28"/>
          <w:szCs w:val="28"/>
          <w:rtl/>
        </w:rPr>
      </w:pPr>
    </w:p>
    <w:p w:rsidR="00B7406B" w:rsidRPr="006B1F9C" w:rsidRDefault="00B7406B" w:rsidP="00B7406B">
      <w:pPr>
        <w:bidi/>
        <w:jc w:val="both"/>
        <w:rPr>
          <w:b/>
          <w:bCs/>
          <w:sz w:val="28"/>
          <w:szCs w:val="28"/>
          <w:rtl/>
        </w:rPr>
      </w:pPr>
    </w:p>
    <w:p w:rsidR="00B7406B" w:rsidRPr="006B1F9C" w:rsidRDefault="00B7406B" w:rsidP="00B7406B">
      <w:pPr>
        <w:bidi/>
        <w:jc w:val="both"/>
        <w:rPr>
          <w:b/>
          <w:bCs/>
          <w:sz w:val="28"/>
          <w:szCs w:val="28"/>
        </w:rPr>
      </w:pPr>
    </w:p>
    <w:p w:rsidR="00B7406B" w:rsidRPr="006B1F9C" w:rsidRDefault="00B7406B" w:rsidP="00B7406B">
      <w:pPr>
        <w:bidi/>
        <w:jc w:val="both"/>
        <w:rPr>
          <w:b/>
          <w:bCs/>
          <w:sz w:val="28"/>
          <w:szCs w:val="28"/>
        </w:rPr>
      </w:pPr>
    </w:p>
    <w:p w:rsidR="00B7406B" w:rsidRPr="006B1F9C" w:rsidRDefault="00B7406B" w:rsidP="00B7406B">
      <w:pPr>
        <w:bidi/>
        <w:jc w:val="both"/>
        <w:rPr>
          <w:b/>
          <w:bCs/>
          <w:sz w:val="28"/>
          <w:szCs w:val="28"/>
        </w:rPr>
      </w:pPr>
    </w:p>
    <w:p w:rsidR="00B7406B" w:rsidRPr="006B1F9C" w:rsidRDefault="00B7406B" w:rsidP="00B7406B">
      <w:pPr>
        <w:bidi/>
        <w:jc w:val="both"/>
        <w:rPr>
          <w:b/>
          <w:bCs/>
          <w:sz w:val="28"/>
          <w:szCs w:val="28"/>
          <w:rtl/>
        </w:rPr>
      </w:pPr>
    </w:p>
    <w:p w:rsidR="00B7406B" w:rsidRPr="006B1F9C" w:rsidRDefault="00B7406B" w:rsidP="00B7406B">
      <w:pPr>
        <w:tabs>
          <w:tab w:val="right" w:pos="6518"/>
        </w:tabs>
        <w:bidi/>
        <w:spacing w:before="100" w:beforeAutospacing="1" w:after="100" w:afterAutospacing="1" w:line="340" w:lineRule="exact"/>
        <w:rPr>
          <w:b/>
          <w:bCs/>
          <w:sz w:val="28"/>
          <w:szCs w:val="28"/>
        </w:rPr>
      </w:pPr>
    </w:p>
    <w:p w:rsidR="00B7406B" w:rsidRPr="006B1F9C" w:rsidRDefault="00B7406B" w:rsidP="00B7406B">
      <w:pPr>
        <w:tabs>
          <w:tab w:val="right" w:pos="6518"/>
        </w:tabs>
        <w:bidi/>
        <w:spacing w:before="100" w:beforeAutospacing="1" w:after="100" w:afterAutospacing="1" w:line="340" w:lineRule="exact"/>
        <w:jc w:val="center"/>
        <w:rPr>
          <w:b/>
          <w:bCs/>
          <w:sz w:val="28"/>
          <w:szCs w:val="28"/>
        </w:rPr>
      </w:pPr>
    </w:p>
    <w:p w:rsidR="00B7406B" w:rsidRPr="00A446DB" w:rsidRDefault="00B7406B" w:rsidP="00B7406B">
      <w:pPr>
        <w:tabs>
          <w:tab w:val="right" w:pos="6518"/>
        </w:tabs>
        <w:bidi/>
        <w:spacing w:before="100" w:beforeAutospacing="1" w:after="100" w:afterAutospacing="1" w:line="340" w:lineRule="exact"/>
        <w:jc w:val="center"/>
        <w:rPr>
          <w:b/>
          <w:bCs/>
          <w:sz w:val="36"/>
          <w:szCs w:val="36"/>
        </w:rPr>
      </w:pPr>
    </w:p>
    <w:p w:rsidR="00B7406B" w:rsidRPr="00A446DB" w:rsidRDefault="00B7406B" w:rsidP="00B7406B">
      <w:pPr>
        <w:tabs>
          <w:tab w:val="right" w:pos="6518"/>
        </w:tabs>
        <w:bidi/>
        <w:spacing w:before="100" w:beforeAutospacing="1" w:after="100" w:afterAutospacing="1" w:line="340" w:lineRule="exact"/>
        <w:jc w:val="center"/>
        <w:rPr>
          <w:b/>
          <w:bCs/>
          <w:sz w:val="36"/>
          <w:szCs w:val="36"/>
          <w:rtl/>
        </w:rPr>
      </w:pPr>
      <w:r w:rsidRPr="00A446DB">
        <w:rPr>
          <w:rFonts w:hint="cs"/>
          <w:b/>
          <w:bCs/>
          <w:sz w:val="36"/>
          <w:szCs w:val="36"/>
          <w:rtl/>
        </w:rPr>
        <w:t>العلم الشنقيطي و"الفلسفة" المشرقية:</w:t>
      </w:r>
    </w:p>
    <w:p w:rsidR="00B7406B" w:rsidRPr="00A446DB" w:rsidRDefault="00B7406B" w:rsidP="00B7406B">
      <w:pPr>
        <w:tabs>
          <w:tab w:val="right" w:pos="6518"/>
        </w:tabs>
        <w:bidi/>
        <w:spacing w:before="100" w:beforeAutospacing="1" w:after="100" w:afterAutospacing="1" w:line="340" w:lineRule="exact"/>
        <w:jc w:val="center"/>
        <w:rPr>
          <w:b/>
          <w:bCs/>
          <w:sz w:val="36"/>
          <w:szCs w:val="36"/>
          <w:rtl/>
        </w:rPr>
      </w:pPr>
      <w:r w:rsidRPr="00A446DB">
        <w:rPr>
          <w:rFonts w:hint="cs"/>
          <w:b/>
          <w:bCs/>
          <w:sz w:val="36"/>
          <w:szCs w:val="36"/>
          <w:rtl/>
        </w:rPr>
        <w:t>حول الإسهام الشنقيطي في النهضة العربية الحديثة</w:t>
      </w:r>
    </w:p>
    <w:p w:rsidR="00B7406B" w:rsidRDefault="003F1745" w:rsidP="003F1745">
      <w:pPr>
        <w:tabs>
          <w:tab w:val="right" w:pos="6518"/>
        </w:tabs>
        <w:bidi/>
        <w:spacing w:before="100" w:beforeAutospacing="1" w:after="100" w:afterAutospacing="1" w:line="500" w:lineRule="exact"/>
        <w:jc w:val="center"/>
        <w:rPr>
          <w:sz w:val="28"/>
          <w:szCs w:val="28"/>
          <w:rtl/>
        </w:rPr>
      </w:pPr>
      <w:r>
        <w:rPr>
          <w:rFonts w:hint="cs"/>
          <w:sz w:val="28"/>
          <w:szCs w:val="28"/>
          <w:rtl/>
        </w:rPr>
        <w:t>(ورقة قدمت للندوة العلمية حول مئوية الشيخ محمد محمود بن التلاميد الشنقيطي التي نظمتها جامعة نواكشوط العصرية والمدرسة العليا للتعليم يومي 17 و18 دجمبر 2016 بنواكشوط)</w:t>
      </w:r>
    </w:p>
    <w:p w:rsidR="00B7406B" w:rsidRDefault="00B7406B" w:rsidP="00B7406B">
      <w:pPr>
        <w:tabs>
          <w:tab w:val="right" w:pos="6518"/>
        </w:tabs>
        <w:bidi/>
        <w:spacing w:before="100" w:beforeAutospacing="1" w:after="100" w:afterAutospacing="1" w:line="500" w:lineRule="exact"/>
        <w:jc w:val="both"/>
        <w:rPr>
          <w:sz w:val="28"/>
          <w:szCs w:val="28"/>
          <w:rtl/>
        </w:rPr>
      </w:pPr>
    </w:p>
    <w:p w:rsidR="00B7406B" w:rsidRDefault="00B7406B" w:rsidP="00B7406B">
      <w:pPr>
        <w:tabs>
          <w:tab w:val="right" w:pos="6518"/>
        </w:tabs>
        <w:bidi/>
        <w:spacing w:before="100" w:beforeAutospacing="1" w:after="100" w:afterAutospacing="1" w:line="500" w:lineRule="exact"/>
        <w:jc w:val="both"/>
        <w:rPr>
          <w:sz w:val="28"/>
          <w:szCs w:val="28"/>
          <w:rtl/>
        </w:rPr>
      </w:pPr>
    </w:p>
    <w:p w:rsidR="00B7406B" w:rsidRDefault="00B7406B" w:rsidP="00B7406B">
      <w:pPr>
        <w:tabs>
          <w:tab w:val="right" w:pos="6518"/>
        </w:tabs>
        <w:bidi/>
        <w:spacing w:before="100" w:beforeAutospacing="1" w:after="100" w:afterAutospacing="1" w:line="500" w:lineRule="exact"/>
        <w:jc w:val="both"/>
        <w:rPr>
          <w:sz w:val="28"/>
          <w:szCs w:val="28"/>
          <w:rtl/>
        </w:rPr>
      </w:pPr>
    </w:p>
    <w:p w:rsidR="00B7406B" w:rsidRDefault="00B7406B" w:rsidP="00B7406B">
      <w:pPr>
        <w:tabs>
          <w:tab w:val="right" w:pos="6518"/>
        </w:tabs>
        <w:bidi/>
        <w:spacing w:before="100" w:beforeAutospacing="1" w:after="100" w:afterAutospacing="1" w:line="500" w:lineRule="exact"/>
        <w:jc w:val="both"/>
        <w:rPr>
          <w:sz w:val="28"/>
          <w:szCs w:val="28"/>
          <w:rtl/>
        </w:rPr>
      </w:pPr>
    </w:p>
    <w:p w:rsidR="00B7406B" w:rsidRPr="006B1F9C" w:rsidRDefault="00B7406B" w:rsidP="00B7406B">
      <w:pPr>
        <w:tabs>
          <w:tab w:val="right" w:pos="6518"/>
        </w:tabs>
        <w:bidi/>
        <w:spacing w:before="100" w:beforeAutospacing="1" w:after="100" w:afterAutospacing="1" w:line="500" w:lineRule="exact"/>
        <w:jc w:val="both"/>
        <w:rPr>
          <w:rFonts w:ascii="Simplified Arabic" w:eastAsia="Times New Roman" w:hAnsi="Simplified Arabic" w:cs="Simplified Arabic"/>
          <w:b/>
          <w:bCs/>
          <w:sz w:val="28"/>
          <w:szCs w:val="28"/>
          <w:rtl/>
          <w:lang w:eastAsia="fr-FR"/>
        </w:rPr>
      </w:pPr>
      <w:r w:rsidRPr="006B1F9C">
        <w:rPr>
          <w:rFonts w:hint="cs"/>
          <w:sz w:val="28"/>
          <w:szCs w:val="28"/>
          <w:rtl/>
        </w:rPr>
        <w:lastRenderedPageBreak/>
        <w:t>ترسخت، خلال القرنين الثالث عشروالرابع عشر للهجرة، على امتداد طريق الحاج صورة للشناقطة وعلمهم وزهدهم في الدنيا، لم يلبث فرط الإعجاب أن أكسبها طابعا أسطوريا</w:t>
      </w:r>
      <w:r w:rsidRPr="006B1F9C">
        <w:rPr>
          <w:rStyle w:val="Appelnotedebasdep"/>
          <w:sz w:val="28"/>
          <w:szCs w:val="28"/>
          <w:rtl/>
        </w:rPr>
        <w:footnoteReference w:id="82"/>
      </w:r>
      <w:r w:rsidRPr="006B1F9C">
        <w:rPr>
          <w:rFonts w:ascii="Simplified Arabic" w:eastAsia="Times New Roman" w:hAnsi="Simplified Arabic" w:cs="Simplified Arabic" w:hint="cs"/>
          <w:b/>
          <w:bCs/>
          <w:sz w:val="28"/>
          <w:szCs w:val="28"/>
          <w:rtl/>
          <w:lang w:eastAsia="fr-FR"/>
        </w:rPr>
        <w:t xml:space="preserve">. </w:t>
      </w:r>
      <w:r w:rsidRPr="006B1F9C">
        <w:rPr>
          <w:rFonts w:ascii="Simplified Arabic" w:eastAsia="Times New Roman" w:hAnsi="Simplified Arabic" w:cs="Simplified Arabic" w:hint="cs"/>
          <w:sz w:val="28"/>
          <w:szCs w:val="28"/>
          <w:rtl/>
          <w:lang w:eastAsia="fr-FR"/>
        </w:rPr>
        <w:t>وليس من شك أن هذه</w:t>
      </w:r>
      <w:r w:rsidRPr="006B1F9C">
        <w:rPr>
          <w:rFonts w:ascii="Simplified Arabic" w:eastAsia="Times New Roman" w:hAnsi="Simplified Arabic" w:cs="Simplified Arabic" w:hint="cs"/>
          <w:b/>
          <w:bCs/>
          <w:sz w:val="28"/>
          <w:szCs w:val="28"/>
          <w:rtl/>
          <w:lang w:eastAsia="fr-FR"/>
        </w:rPr>
        <w:t xml:space="preserve"> </w:t>
      </w:r>
      <w:r w:rsidRPr="006B1F9C">
        <w:rPr>
          <w:rFonts w:ascii="Simplified Arabic" w:eastAsia="Times New Roman" w:hAnsi="Simplified Arabic" w:cs="Simplified Arabic" w:hint="cs"/>
          <w:sz w:val="28"/>
          <w:szCs w:val="28"/>
          <w:rtl/>
          <w:lang w:eastAsia="fr-FR"/>
        </w:rPr>
        <w:t>الصورة الأسطورية للزهد والعلم الشنقيطيين كان نتاجا لتراكم كبير من جهود الحجيج من العلماء والزهاد في مجالات متنوعة: في التدريس والتأليف والتحقيق والقضاء والنضال، وليس من شك كذلك أن أشهر أنموذج للشناقطة في هذا المجال هو الشيخ محمد محمود بن التلاميد الشنقيطي، الذي تتمحض هذه الندوة اليوم لرد القليل من الجميل إليه بعد أكثر من مائة عام من رحيله وحيدا فريدا نائيا عن أهل ووطن خلد لهما الكثير من حسن الثناء.</w:t>
      </w:r>
    </w:p>
    <w:p w:rsidR="00B7406B" w:rsidRPr="006B1F9C" w:rsidRDefault="00B7406B" w:rsidP="00B7406B">
      <w:pPr>
        <w:bidi/>
        <w:spacing w:before="100" w:beforeAutospacing="1" w:after="100" w:afterAutospacing="1" w:line="500" w:lineRule="exact"/>
        <w:jc w:val="both"/>
        <w:rPr>
          <w:rFonts w:ascii="Simplified Arabic" w:eastAsia="Times New Roman" w:hAnsi="Simplified Arabic" w:cs="Simplified Arabic"/>
          <w:sz w:val="28"/>
          <w:szCs w:val="28"/>
          <w:rtl/>
          <w:lang w:eastAsia="fr-FR"/>
        </w:rPr>
      </w:pPr>
      <w:r w:rsidRPr="006B1F9C">
        <w:rPr>
          <w:rFonts w:ascii="Simplified Arabic" w:eastAsia="Times New Roman" w:hAnsi="Simplified Arabic" w:cs="Simplified Arabic" w:hint="cs"/>
          <w:sz w:val="28"/>
          <w:szCs w:val="28"/>
          <w:rtl/>
          <w:lang w:eastAsia="fr-FR"/>
        </w:rPr>
        <w:t>تتوزع المكتوب حول ابن التلاميد في رأينا ثلاثة مناح:</w:t>
      </w:r>
    </w:p>
    <w:p w:rsidR="00B7406B" w:rsidRPr="006B1F9C" w:rsidRDefault="00B7406B" w:rsidP="00B7406B">
      <w:pPr>
        <w:pStyle w:val="Paragraphedeliste"/>
        <w:numPr>
          <w:ilvl w:val="0"/>
          <w:numId w:val="18"/>
        </w:numPr>
        <w:bidi/>
        <w:spacing w:before="100" w:beforeAutospacing="1" w:after="100" w:afterAutospacing="1" w:line="500" w:lineRule="exact"/>
        <w:jc w:val="both"/>
        <w:rPr>
          <w:rFonts w:ascii="Simplified Arabic" w:eastAsia="Times New Roman" w:hAnsi="Simplified Arabic" w:cs="Simplified Arabic"/>
          <w:sz w:val="28"/>
          <w:szCs w:val="28"/>
          <w:lang w:eastAsia="fr-FR"/>
        </w:rPr>
      </w:pPr>
      <w:r w:rsidRPr="006B1F9C">
        <w:rPr>
          <w:rFonts w:ascii="Simplified Arabic" w:eastAsia="Times New Roman" w:hAnsi="Simplified Arabic" w:cs="Simplified Arabic" w:hint="cs"/>
          <w:sz w:val="28"/>
          <w:szCs w:val="28"/>
          <w:rtl/>
          <w:lang w:eastAsia="fr-FR"/>
        </w:rPr>
        <w:t>منحى التعريف الموضوعي به وبجهوده العلمية والأدبية.</w:t>
      </w:r>
    </w:p>
    <w:p w:rsidR="00B7406B" w:rsidRPr="006B1F9C" w:rsidRDefault="00B7406B" w:rsidP="00B7406B">
      <w:pPr>
        <w:pStyle w:val="Paragraphedeliste"/>
        <w:numPr>
          <w:ilvl w:val="0"/>
          <w:numId w:val="18"/>
        </w:numPr>
        <w:bidi/>
        <w:spacing w:before="100" w:beforeAutospacing="1" w:after="100" w:afterAutospacing="1" w:line="500" w:lineRule="exact"/>
        <w:jc w:val="both"/>
        <w:rPr>
          <w:rFonts w:ascii="Simplified Arabic" w:eastAsia="Times New Roman" w:hAnsi="Simplified Arabic" w:cs="Simplified Arabic"/>
          <w:sz w:val="28"/>
          <w:szCs w:val="28"/>
          <w:lang w:eastAsia="fr-FR"/>
        </w:rPr>
      </w:pPr>
      <w:proofErr w:type="gramStart"/>
      <w:r w:rsidRPr="006B1F9C">
        <w:rPr>
          <w:rFonts w:ascii="Simplified Arabic" w:eastAsia="Times New Roman" w:hAnsi="Simplified Arabic" w:cs="Simplified Arabic" w:hint="cs"/>
          <w:sz w:val="28"/>
          <w:szCs w:val="28"/>
          <w:rtl/>
          <w:lang w:eastAsia="fr-FR"/>
        </w:rPr>
        <w:lastRenderedPageBreak/>
        <w:t>منحى</w:t>
      </w:r>
      <w:proofErr w:type="gramEnd"/>
      <w:r w:rsidRPr="006B1F9C">
        <w:rPr>
          <w:rFonts w:ascii="Simplified Arabic" w:eastAsia="Times New Roman" w:hAnsi="Simplified Arabic" w:cs="Simplified Arabic" w:hint="cs"/>
          <w:sz w:val="28"/>
          <w:szCs w:val="28"/>
          <w:rtl/>
          <w:lang w:eastAsia="fr-FR"/>
        </w:rPr>
        <w:t xml:space="preserve"> التحقيق.</w:t>
      </w:r>
    </w:p>
    <w:p w:rsidR="00B7406B" w:rsidRPr="006B1F9C" w:rsidRDefault="00B7406B" w:rsidP="00B7406B">
      <w:pPr>
        <w:pStyle w:val="Paragraphedeliste"/>
        <w:numPr>
          <w:ilvl w:val="0"/>
          <w:numId w:val="18"/>
        </w:numPr>
        <w:bidi/>
        <w:spacing w:before="100" w:beforeAutospacing="1" w:after="100" w:afterAutospacing="1" w:line="500" w:lineRule="exact"/>
        <w:jc w:val="both"/>
        <w:rPr>
          <w:rFonts w:ascii="Simplified Arabic" w:eastAsia="Times New Roman" w:hAnsi="Simplified Arabic" w:cs="Simplified Arabic"/>
          <w:sz w:val="28"/>
          <w:szCs w:val="28"/>
          <w:lang w:eastAsia="fr-FR"/>
        </w:rPr>
      </w:pPr>
      <w:r w:rsidRPr="006B1F9C">
        <w:rPr>
          <w:rFonts w:ascii="Simplified Arabic" w:eastAsia="Times New Roman" w:hAnsi="Simplified Arabic" w:cs="Simplified Arabic" w:hint="cs"/>
          <w:sz w:val="28"/>
          <w:szCs w:val="28"/>
          <w:rtl/>
          <w:lang w:eastAsia="fr-FR"/>
        </w:rPr>
        <w:t>منحى التنويه به وبجهوده والتأكيد على أـنه وأضرابه من الشناقطة كانوا مؤسسي النهضة العربية الحديثة في بلدان المشرق التي كانت تجهل تراثها  ..</w:t>
      </w:r>
      <w:proofErr w:type="gramStart"/>
      <w:r w:rsidRPr="006B1F9C">
        <w:rPr>
          <w:rFonts w:ascii="Simplified Arabic" w:eastAsia="Times New Roman" w:hAnsi="Simplified Arabic" w:cs="Simplified Arabic" w:hint="cs"/>
          <w:sz w:val="28"/>
          <w:szCs w:val="28"/>
          <w:rtl/>
          <w:lang w:eastAsia="fr-FR"/>
        </w:rPr>
        <w:t>إلى</w:t>
      </w:r>
      <w:proofErr w:type="gramEnd"/>
      <w:r w:rsidRPr="006B1F9C">
        <w:rPr>
          <w:rFonts w:ascii="Simplified Arabic" w:eastAsia="Times New Roman" w:hAnsi="Simplified Arabic" w:cs="Simplified Arabic" w:hint="cs"/>
          <w:sz w:val="28"/>
          <w:szCs w:val="28"/>
          <w:rtl/>
          <w:lang w:eastAsia="fr-FR"/>
        </w:rPr>
        <w:t xml:space="preserve"> آخر المعزوفة.</w:t>
      </w:r>
    </w:p>
    <w:p w:rsidR="00B7406B" w:rsidRPr="006B1F9C" w:rsidRDefault="00B7406B" w:rsidP="00B7406B">
      <w:pPr>
        <w:bidi/>
        <w:spacing w:before="100" w:beforeAutospacing="1" w:after="100" w:afterAutospacing="1" w:line="500" w:lineRule="exact"/>
        <w:jc w:val="both"/>
        <w:rPr>
          <w:rFonts w:ascii="Simplified Arabic" w:eastAsia="Times New Roman" w:hAnsi="Simplified Arabic" w:cs="Simplified Arabic"/>
          <w:sz w:val="28"/>
          <w:szCs w:val="28"/>
          <w:rtl/>
          <w:lang w:eastAsia="fr-FR"/>
        </w:rPr>
      </w:pPr>
      <w:r w:rsidRPr="006B1F9C">
        <w:rPr>
          <w:rFonts w:ascii="Simplified Arabic" w:eastAsia="Times New Roman" w:hAnsi="Simplified Arabic" w:cs="Simplified Arabic" w:hint="cs"/>
          <w:sz w:val="28"/>
          <w:szCs w:val="28"/>
          <w:rtl/>
          <w:lang w:eastAsia="fr-FR"/>
        </w:rPr>
        <w:t>وليس من وكدنا في هذه الورقة أن نحاول التعريف بابن التلاميد لأن النكرات - كما نكرر دوما</w:t>
      </w:r>
      <w:r w:rsidRPr="006B1F9C">
        <w:rPr>
          <w:rFonts w:ascii="Simplified Arabic" w:eastAsia="Times New Roman" w:hAnsi="Simplified Arabic" w:cs="Simplified Arabic"/>
          <w:sz w:val="28"/>
          <w:szCs w:val="28"/>
          <w:rtl/>
          <w:lang w:eastAsia="fr-FR"/>
        </w:rPr>
        <w:t>–</w:t>
      </w:r>
      <w:r w:rsidRPr="006B1F9C">
        <w:rPr>
          <w:rFonts w:ascii="Simplified Arabic" w:eastAsia="Times New Roman" w:hAnsi="Simplified Arabic" w:cs="Simplified Arabic" w:hint="cs"/>
          <w:sz w:val="28"/>
          <w:szCs w:val="28"/>
          <w:rtl/>
          <w:lang w:eastAsia="fr-FR"/>
        </w:rPr>
        <w:t xml:space="preserve"> لا تعرف المعارف، وأما تحقيق ابن التلاميد فليس من ألعاب الهواة، وإن كنت أود استطرادا أن أشيد بالتحقيق الرائع الذي أنجزه أخونا وزميلنا الدكتور محمد محمود بن صدفة لكتاب "إحقاق الحق وتبريء العرب مما أحدث عاكش اليمني في لغتهم ولامية العرب" والذي ينتظر النشر منذ فترة ليست باليسيرة.</w:t>
      </w:r>
    </w:p>
    <w:p w:rsidR="00B7406B" w:rsidRPr="006B1F9C" w:rsidRDefault="00B7406B" w:rsidP="00B7406B">
      <w:pPr>
        <w:bidi/>
        <w:spacing w:before="100" w:beforeAutospacing="1" w:after="100" w:afterAutospacing="1" w:line="500" w:lineRule="exact"/>
        <w:jc w:val="both"/>
        <w:rPr>
          <w:rFonts w:ascii="Simplified Arabic" w:eastAsia="Times New Roman" w:hAnsi="Simplified Arabic" w:cs="Simplified Arabic"/>
          <w:sz w:val="28"/>
          <w:szCs w:val="28"/>
          <w:rtl/>
          <w:lang w:eastAsia="fr-FR"/>
        </w:rPr>
      </w:pPr>
      <w:r w:rsidRPr="006B1F9C">
        <w:rPr>
          <w:rFonts w:ascii="Simplified Arabic" w:eastAsia="Times New Roman" w:hAnsi="Simplified Arabic" w:cs="Simplified Arabic" w:hint="cs"/>
          <w:sz w:val="28"/>
          <w:szCs w:val="28"/>
          <w:rtl/>
          <w:lang w:eastAsia="fr-FR"/>
        </w:rPr>
        <w:t xml:space="preserve">بالقدر ذاته لا نود الانجراف في تيار التنويه الذاتي الذي يسود قطاعات واسعة من الخطاب العربي المعاصر، ولا نزعة الاحتكار التي سادت السوح الثقافية العربية </w:t>
      </w:r>
      <w:r w:rsidRPr="006B1F9C">
        <w:rPr>
          <w:rFonts w:hint="cs"/>
          <w:sz w:val="28"/>
          <w:szCs w:val="28"/>
          <w:rtl/>
        </w:rPr>
        <w:t>مع نشوء الدولة الوطنية على مستوى العالم العربي حين احتيج في ترسيخ الحدود السياسية (التي كانت اعتباطية في كثير من الأحيان) إلى بناء حدود ثقافية؛ وقامت - بقدر ما نجد من نزاعات على الحدود السياسية - نزاعات حول رموز الثقافة وأعلامها.</w:t>
      </w:r>
      <w:r w:rsidRPr="006B1F9C">
        <w:rPr>
          <w:rFonts w:ascii="Simplified Arabic" w:eastAsia="Times New Roman" w:hAnsi="Simplified Arabic" w:cs="Simplified Arabic" w:hint="cs"/>
          <w:sz w:val="28"/>
          <w:szCs w:val="28"/>
          <w:rtl/>
          <w:lang w:eastAsia="fr-FR"/>
        </w:rPr>
        <w:t xml:space="preserve"> ولد التلاميد في رأينا المتواضع ملك للثقافة العربية جمعاء لا يسعه على ضآلة جرمه ونحافة جسمه قطر واحد من بلاد العرب ولا من دار الإسلام مهما ترامت أطرافه. ومن هنا يكون من الإنصاف لابن التلاميد ولمعاصريه من المثقفين العرب أن تنزل جهوده في سياقها من الأسئلة الكبرى التي طرحت على الثقافة العربية منذ أن بدأ الاحتكاك بثقافة الغرب في أواخر القرن الثامن عشر، وما انجر من إلحاق الوطن العربي قسرا </w:t>
      </w:r>
      <w:r w:rsidRPr="006B1F9C">
        <w:rPr>
          <w:rFonts w:ascii="Simplified Arabic" w:eastAsia="Times New Roman" w:hAnsi="Simplified Arabic" w:cs="Simplified Arabic"/>
          <w:sz w:val="28"/>
          <w:szCs w:val="28"/>
          <w:rtl/>
          <w:lang w:eastAsia="fr-FR"/>
        </w:rPr>
        <w:t>–</w:t>
      </w:r>
      <w:r w:rsidRPr="006B1F9C">
        <w:rPr>
          <w:rFonts w:ascii="Simplified Arabic" w:eastAsia="Times New Roman" w:hAnsi="Simplified Arabic" w:cs="Simplified Arabic" w:hint="cs"/>
          <w:sz w:val="28"/>
          <w:szCs w:val="28"/>
          <w:rtl/>
          <w:lang w:eastAsia="fr-FR"/>
        </w:rPr>
        <w:t xml:space="preserve"> وبصورة متفاوتة - بالعصر الحديث.         </w:t>
      </w:r>
    </w:p>
    <w:p w:rsidR="00B7406B" w:rsidRPr="006B1F9C" w:rsidRDefault="00B7406B" w:rsidP="00B7406B">
      <w:pPr>
        <w:bidi/>
        <w:spacing w:before="100" w:beforeAutospacing="1" w:after="100" w:afterAutospacing="1" w:line="500" w:lineRule="exact"/>
        <w:jc w:val="both"/>
        <w:rPr>
          <w:rFonts w:ascii="Simplified Arabic" w:eastAsia="Times New Roman" w:hAnsi="Simplified Arabic" w:cs="Simplified Arabic"/>
          <w:b/>
          <w:bCs/>
          <w:sz w:val="28"/>
          <w:szCs w:val="28"/>
          <w:rtl/>
          <w:lang w:eastAsia="fr-FR"/>
        </w:rPr>
      </w:pPr>
      <w:r w:rsidRPr="006B1F9C">
        <w:rPr>
          <w:rFonts w:ascii="Simplified Arabic" w:eastAsia="Times New Roman" w:hAnsi="Simplified Arabic" w:cs="Simplified Arabic" w:hint="cs"/>
          <w:b/>
          <w:bCs/>
          <w:sz w:val="28"/>
          <w:szCs w:val="28"/>
          <w:rtl/>
          <w:lang w:eastAsia="fr-FR"/>
        </w:rPr>
        <w:t xml:space="preserve">هموم المنطلق: </w:t>
      </w:r>
    </w:p>
    <w:p w:rsidR="00B7406B" w:rsidRPr="006B1F9C" w:rsidRDefault="00B7406B" w:rsidP="00B7406B">
      <w:pPr>
        <w:bidi/>
        <w:spacing w:before="100" w:beforeAutospacing="1" w:after="100" w:afterAutospacing="1" w:line="500" w:lineRule="exact"/>
        <w:jc w:val="both"/>
        <w:rPr>
          <w:rFonts w:ascii="Simplified Arabic" w:eastAsia="Times New Roman" w:hAnsi="Simplified Arabic" w:cs="Simplified Arabic"/>
          <w:sz w:val="28"/>
          <w:szCs w:val="28"/>
          <w:rtl/>
          <w:lang w:eastAsia="fr-FR"/>
        </w:rPr>
      </w:pPr>
      <w:proofErr w:type="gramStart"/>
      <w:r w:rsidRPr="006B1F9C">
        <w:rPr>
          <w:rFonts w:ascii="Simplified Arabic" w:eastAsia="Times New Roman" w:hAnsi="Simplified Arabic" w:cs="Simplified Arabic" w:hint="cs"/>
          <w:sz w:val="28"/>
          <w:szCs w:val="28"/>
          <w:rtl/>
          <w:lang w:eastAsia="fr-FR"/>
        </w:rPr>
        <w:t>بعد</w:t>
      </w:r>
      <w:proofErr w:type="gramEnd"/>
      <w:r w:rsidRPr="006B1F9C">
        <w:rPr>
          <w:rFonts w:ascii="Simplified Arabic" w:eastAsia="Times New Roman" w:hAnsi="Simplified Arabic" w:cs="Simplified Arabic" w:hint="cs"/>
          <w:sz w:val="28"/>
          <w:szCs w:val="28"/>
          <w:rtl/>
          <w:lang w:eastAsia="fr-FR"/>
        </w:rPr>
        <w:t xml:space="preserve"> الضربات المتتالية التي تلقتها الثقافة العربية في كبريات حواضر المركز كان من المنطقي أن تتشبث بالبقاء في الأطراف ولم يكن من الغريب أن تحقق هذه الأخيرة أو بعضها على الأقل مستوى معقولا من تمثل الموروث ومحاولة إثرائه. تلك كانت حالة الثقافة </w:t>
      </w:r>
      <w:r w:rsidRPr="006B1F9C">
        <w:rPr>
          <w:rFonts w:ascii="Simplified Arabic" w:eastAsia="Times New Roman" w:hAnsi="Simplified Arabic" w:cs="Simplified Arabic" w:hint="cs"/>
          <w:sz w:val="28"/>
          <w:szCs w:val="28"/>
          <w:rtl/>
          <w:lang w:eastAsia="fr-FR"/>
        </w:rPr>
        <w:lastRenderedPageBreak/>
        <w:t xml:space="preserve">العربية الإسلامية ببلاد شنقيط في القرن الثالث عشر للهجرة. </w:t>
      </w:r>
      <w:r w:rsidRPr="006B1F9C">
        <w:rPr>
          <w:rFonts w:ascii="MS Reference Sans Serif" w:eastAsia="MS Mincho" w:hAnsi="MS Reference Sans Serif" w:cs="Arabic Transparent" w:hint="cs"/>
          <w:sz w:val="28"/>
          <w:szCs w:val="28"/>
          <w:rtl/>
        </w:rPr>
        <w:t xml:space="preserve">ولعل مرد ذلك الازدهار إلى ما يمكن أن يلحظ في هذا العهد من نضج شامل، كان من تجلياته النزوع إلى تجاوز تجاذبات الماضي بتأصيل كيان جديد أساسه تقبل الآخر في الثقافة والمجتمع: باستيعاب النزعات الدينية المتناحرة التي ظهرت في القرنين السابقين، وبتعقل الوجود الاجتماعي وتقبل بعض مكوناته بعضا، </w:t>
      </w:r>
      <w:r w:rsidRPr="006B1F9C">
        <w:rPr>
          <w:rFonts w:hint="cs"/>
          <w:sz w:val="28"/>
          <w:szCs w:val="28"/>
          <w:rtl/>
        </w:rPr>
        <w:t>كيان  ينتمي إلى كل ثقافي إسلامي عربي ولكنه، في الوقت ذاته،  يحمل خصوصيته المميزة التي تشهد لها لهجته العربية (الحسانية) بشعرها وموسيقاها العالمة. وليس هذا بالغريب فالنزوع نحو الوحدة والاستقرار خصيصة بارزة من خصائص التاريخ العربي الإسلامي.</w:t>
      </w:r>
    </w:p>
    <w:p w:rsidR="00B7406B" w:rsidRPr="006B1F9C" w:rsidRDefault="00B7406B" w:rsidP="00B7406B">
      <w:pPr>
        <w:bidi/>
        <w:spacing w:before="100" w:beforeAutospacing="1" w:after="100" w:afterAutospacing="1" w:line="500" w:lineRule="exact"/>
        <w:jc w:val="both"/>
        <w:rPr>
          <w:sz w:val="28"/>
          <w:szCs w:val="28"/>
          <w:rtl/>
        </w:rPr>
      </w:pPr>
      <w:r w:rsidRPr="006B1F9C">
        <w:rPr>
          <w:rFonts w:hint="cs"/>
          <w:sz w:val="28"/>
          <w:szCs w:val="28"/>
          <w:rtl/>
        </w:rPr>
        <w:t xml:space="preserve">غير أن هذا القرن كان يقف على مشارف أزمة جديدة: ثقافية تتمثل في ضرورة الاجتياز من تمثل الثقافة العربية نحو الإضافة إليها (في مجالين على الأقل)، وحضارية تتمثل في ترسخ الوجود الأجنبي على تخوم البلاد، بما يعني ذلك من تهديد لوجود هذا الكيان في  ركنه القصي من دار الإسلام. وتتضافر دلائل عديدة على أن القوم لم تكن لديهم عن هذا الخطر الداهم ومصدره وعن الحضارة الحديثة برمتها </w:t>
      </w:r>
      <w:r w:rsidRPr="006B1F9C">
        <w:rPr>
          <w:sz w:val="28"/>
          <w:szCs w:val="28"/>
          <w:rtl/>
        </w:rPr>
        <w:t>–</w:t>
      </w:r>
      <w:r w:rsidRPr="006B1F9C">
        <w:rPr>
          <w:rFonts w:hint="cs"/>
          <w:sz w:val="28"/>
          <w:szCs w:val="28"/>
          <w:rtl/>
        </w:rPr>
        <w:t xml:space="preserve"> في أحسن الأحوال </w:t>
      </w:r>
      <w:r w:rsidRPr="006B1F9C">
        <w:rPr>
          <w:sz w:val="28"/>
          <w:szCs w:val="28"/>
          <w:rtl/>
        </w:rPr>
        <w:t>–</w:t>
      </w:r>
      <w:r w:rsidRPr="006B1F9C">
        <w:rPr>
          <w:rFonts w:hint="cs"/>
          <w:sz w:val="28"/>
          <w:szCs w:val="28"/>
          <w:rtl/>
        </w:rPr>
        <w:t xml:space="preserve"> إلا صورة ضبابية مشوشة. من هذه البلاد هاجر ابن التلاميد وغيره من علماء الحجيج ورغم انخراط بعضهم في </w:t>
      </w:r>
      <w:r w:rsidRPr="006B1F9C">
        <w:rPr>
          <w:rFonts w:hint="cs"/>
          <w:b/>
          <w:bCs/>
          <w:sz w:val="28"/>
          <w:szCs w:val="28"/>
          <w:rtl/>
        </w:rPr>
        <w:t>النضال</w:t>
      </w:r>
      <w:r w:rsidRPr="006B1F9C">
        <w:rPr>
          <w:rFonts w:hint="cs"/>
          <w:sz w:val="28"/>
          <w:szCs w:val="28"/>
          <w:rtl/>
        </w:rPr>
        <w:t xml:space="preserve"> فإن الكثرة الكاثرة وجدت في تعليم العلم والاستزادة منه شغلا عما استحوذ على المثقفين بالمشرق العربي من هم نهضوي. ولعل ما ورد في رسالة ابن الأمين إلى القاضي السالك ولد باب ولد أحمد بيبه يوضح هذا الأمر:</w:t>
      </w:r>
    </w:p>
    <w:p w:rsidR="00B7406B" w:rsidRPr="006B1F9C" w:rsidRDefault="00B7406B" w:rsidP="00B7406B">
      <w:pPr>
        <w:bidi/>
        <w:spacing w:before="100" w:beforeAutospacing="1" w:after="100" w:afterAutospacing="1" w:line="500" w:lineRule="exact"/>
        <w:jc w:val="both"/>
        <w:rPr>
          <w:sz w:val="28"/>
          <w:szCs w:val="28"/>
        </w:rPr>
      </w:pPr>
      <w:r w:rsidRPr="006B1F9C">
        <w:rPr>
          <w:rFonts w:hint="cs"/>
          <w:sz w:val="28"/>
          <w:szCs w:val="28"/>
          <w:rtl/>
        </w:rPr>
        <w:t xml:space="preserve">" وأما محمد محمود بن التلاميد فإنه توفي هذا العام في ذي القعدة وقد خلف ألفي كتاب وقد أوصى مفتي مصر وهو محمد عبده </w:t>
      </w:r>
      <w:r w:rsidRPr="006B1F9C">
        <w:rPr>
          <w:rFonts w:hint="cs"/>
          <w:b/>
          <w:bCs/>
          <w:sz w:val="28"/>
          <w:szCs w:val="28"/>
          <w:rtl/>
        </w:rPr>
        <w:t>فيلسوفي</w:t>
      </w:r>
      <w:r w:rsidRPr="006B1F9C">
        <w:rPr>
          <w:rFonts w:hint="cs"/>
          <w:sz w:val="28"/>
          <w:szCs w:val="28"/>
          <w:rtl/>
        </w:rPr>
        <w:t xml:space="preserve"> أهل الشرق على أنه ينقل الكتب ويضعها في الكتبخانه الخديوية (...) فلما مات محمد محمود </w:t>
      </w:r>
      <w:proofErr w:type="gramStart"/>
      <w:r w:rsidRPr="006B1F9C">
        <w:rPr>
          <w:rFonts w:hint="cs"/>
          <w:sz w:val="28"/>
          <w:szCs w:val="28"/>
          <w:rtl/>
        </w:rPr>
        <w:t>أراد</w:t>
      </w:r>
      <w:proofErr w:type="gramEnd"/>
      <w:r w:rsidRPr="006B1F9C">
        <w:rPr>
          <w:rFonts w:hint="cs"/>
          <w:sz w:val="28"/>
          <w:szCs w:val="28"/>
          <w:rtl/>
        </w:rPr>
        <w:t xml:space="preserve"> عبده أن يأكل الكتب"</w:t>
      </w:r>
      <w:r>
        <w:rPr>
          <w:rStyle w:val="Appelnotedebasdep"/>
          <w:sz w:val="28"/>
          <w:szCs w:val="28"/>
          <w:rtl/>
        </w:rPr>
        <w:footnoteReference w:id="83"/>
      </w:r>
    </w:p>
    <w:p w:rsidR="00B7406B" w:rsidRPr="006B1F9C" w:rsidRDefault="00B7406B" w:rsidP="00B7406B">
      <w:pPr>
        <w:bidi/>
        <w:spacing w:before="100" w:beforeAutospacing="1" w:after="100" w:afterAutospacing="1" w:line="500" w:lineRule="exact"/>
        <w:jc w:val="both"/>
        <w:rPr>
          <w:sz w:val="28"/>
          <w:szCs w:val="28"/>
          <w:rtl/>
        </w:rPr>
      </w:pPr>
      <w:r w:rsidRPr="006B1F9C">
        <w:rPr>
          <w:rFonts w:hint="cs"/>
          <w:sz w:val="28"/>
          <w:szCs w:val="28"/>
          <w:rtl/>
        </w:rPr>
        <w:lastRenderedPageBreak/>
        <w:t xml:space="preserve"> فما يشتغل به محمد عبد من طرح لمسألة الإصلاح والنهضة فلسفة والفلسفة  "محض الضلال والسفه</w:t>
      </w:r>
      <w:r>
        <w:rPr>
          <w:rFonts w:hint="cs"/>
          <w:sz w:val="28"/>
          <w:szCs w:val="28"/>
          <w:rtl/>
        </w:rPr>
        <w:t>"</w:t>
      </w:r>
      <w:r w:rsidRPr="006B1F9C">
        <w:rPr>
          <w:rFonts w:hint="cs"/>
          <w:sz w:val="28"/>
          <w:szCs w:val="28"/>
          <w:rtl/>
        </w:rPr>
        <w:t xml:space="preserve">  </w:t>
      </w:r>
    </w:p>
    <w:p w:rsidR="00B7406B" w:rsidRPr="006B1F9C" w:rsidRDefault="00B7406B" w:rsidP="00B7406B">
      <w:pPr>
        <w:bidi/>
        <w:spacing w:before="100" w:beforeAutospacing="1" w:after="100" w:afterAutospacing="1" w:line="500" w:lineRule="exact"/>
        <w:jc w:val="both"/>
        <w:rPr>
          <w:b/>
          <w:bCs/>
          <w:sz w:val="28"/>
          <w:szCs w:val="28"/>
          <w:rtl/>
        </w:rPr>
      </w:pPr>
      <w:proofErr w:type="gramStart"/>
      <w:r w:rsidRPr="006B1F9C">
        <w:rPr>
          <w:rFonts w:hint="cs"/>
          <w:b/>
          <w:bCs/>
          <w:sz w:val="28"/>
          <w:szCs w:val="28"/>
          <w:rtl/>
        </w:rPr>
        <w:t>إشكاليات</w:t>
      </w:r>
      <w:proofErr w:type="gramEnd"/>
      <w:r w:rsidRPr="006B1F9C">
        <w:rPr>
          <w:rFonts w:hint="cs"/>
          <w:b/>
          <w:bCs/>
          <w:sz w:val="28"/>
          <w:szCs w:val="28"/>
          <w:rtl/>
        </w:rPr>
        <w:t xml:space="preserve"> المستقر:  </w:t>
      </w:r>
    </w:p>
    <w:p w:rsidR="00B7406B" w:rsidRPr="006B1F9C" w:rsidRDefault="00B7406B" w:rsidP="00B7406B">
      <w:pPr>
        <w:bidi/>
        <w:spacing w:before="100" w:beforeAutospacing="1" w:after="100" w:afterAutospacing="1" w:line="500" w:lineRule="exact"/>
        <w:jc w:val="both"/>
        <w:rPr>
          <w:sz w:val="28"/>
          <w:szCs w:val="28"/>
          <w:rtl/>
        </w:rPr>
      </w:pPr>
      <w:r w:rsidRPr="006B1F9C">
        <w:rPr>
          <w:rFonts w:hint="cs"/>
          <w:sz w:val="28"/>
          <w:szCs w:val="28"/>
          <w:rtl/>
        </w:rPr>
        <w:t>يقول محمد عابد الجابري:</w:t>
      </w:r>
    </w:p>
    <w:p w:rsidR="00B7406B" w:rsidRPr="006B1F9C" w:rsidRDefault="00B7406B" w:rsidP="00B7406B">
      <w:pPr>
        <w:bidi/>
        <w:spacing w:before="100" w:beforeAutospacing="1" w:after="100" w:afterAutospacing="1" w:line="500" w:lineRule="exact"/>
        <w:jc w:val="both"/>
        <w:rPr>
          <w:sz w:val="28"/>
          <w:szCs w:val="28"/>
          <w:rtl/>
        </w:rPr>
      </w:pPr>
      <w:r w:rsidRPr="006B1F9C">
        <w:rPr>
          <w:rFonts w:hint="cs"/>
          <w:sz w:val="28"/>
          <w:szCs w:val="28"/>
          <w:rtl/>
        </w:rPr>
        <w:t xml:space="preserve">"في (...) الثمانينات من القرن التاسع عشر أخذ يتبلور في الساحة العربية وتحت وقع الصدمة مع الغرب وعي عميق بالتأخر وبالتالي بضرورة النهضة (...) نعم </w:t>
      </w:r>
      <w:proofErr w:type="gramStart"/>
      <w:r w:rsidRPr="006B1F9C">
        <w:rPr>
          <w:rFonts w:hint="cs"/>
          <w:sz w:val="28"/>
          <w:szCs w:val="28"/>
          <w:rtl/>
        </w:rPr>
        <w:t>إن</w:t>
      </w:r>
      <w:proofErr w:type="gramEnd"/>
      <w:r w:rsidRPr="006B1F9C">
        <w:rPr>
          <w:rFonts w:hint="cs"/>
          <w:sz w:val="28"/>
          <w:szCs w:val="28"/>
          <w:rtl/>
        </w:rPr>
        <w:t xml:space="preserve"> بدايات اليقظة العربية الحديثة يمكن الرجوع بها إلى ما قبل هذا الوقت بكثير (...) ومع ذلك فإن الوعي بالتأخر لم لم يتبلور في تيار فكري يطرح شروط النهضة ويدخل في جدال مع الآخر الغرب بوصفه يمثل بسلاحه وصناعته وفكره أكبرتحد للعرب إلا (...)</w:t>
      </w:r>
      <w:r w:rsidRPr="006B1F9C">
        <w:rPr>
          <w:rFonts w:hint="cs"/>
          <w:b/>
          <w:bCs/>
          <w:sz w:val="28"/>
          <w:szCs w:val="28"/>
          <w:rtl/>
        </w:rPr>
        <w:t xml:space="preserve"> حينما أسس جمال الدين الأفغاني  ومحمد عبده جمعية العروة الوثقى</w:t>
      </w:r>
      <w:r w:rsidRPr="006B1F9C">
        <w:rPr>
          <w:rFonts w:hint="cs"/>
          <w:sz w:val="28"/>
          <w:szCs w:val="28"/>
          <w:rtl/>
        </w:rPr>
        <w:t>"</w:t>
      </w:r>
      <w:r w:rsidRPr="006B1F9C">
        <w:rPr>
          <w:rStyle w:val="Appelnotedebasdep"/>
          <w:sz w:val="28"/>
          <w:szCs w:val="28"/>
          <w:rtl/>
        </w:rPr>
        <w:footnoteReference w:id="84"/>
      </w:r>
      <w:r w:rsidRPr="006B1F9C">
        <w:rPr>
          <w:rFonts w:hint="cs"/>
          <w:sz w:val="28"/>
          <w:szCs w:val="28"/>
          <w:rtl/>
        </w:rPr>
        <w:t xml:space="preserve">  </w:t>
      </w:r>
    </w:p>
    <w:p w:rsidR="00B7406B" w:rsidRPr="006B1F9C" w:rsidRDefault="00B7406B" w:rsidP="00B7406B">
      <w:pPr>
        <w:bidi/>
        <w:spacing w:before="100" w:beforeAutospacing="1" w:after="100" w:afterAutospacing="1" w:line="500" w:lineRule="exact"/>
        <w:jc w:val="both"/>
        <w:rPr>
          <w:sz w:val="28"/>
          <w:szCs w:val="28"/>
          <w:rtl/>
        </w:rPr>
      </w:pPr>
      <w:r w:rsidRPr="006B1F9C">
        <w:rPr>
          <w:rFonts w:hint="cs"/>
          <w:sz w:val="28"/>
          <w:szCs w:val="28"/>
          <w:rtl/>
        </w:rPr>
        <w:t xml:space="preserve">ولم يكن السؤال النهضوي سؤالا علميا بقدر ما كان سؤالا إيديولوجيا مشرعا، مشرعا لرفض الحاضر والماضي القريب، بالرجوع إلى ماض يستجيب لمطامح التغيير. أي أن رفض الحاضر والماضي القريب كان يستمد مشروعيته من العودة إلى ماكان عليه السلف الصالح من إسلام صحيح. غير أن العودة إلى ماكان عليه السلف الديني الصالح لم تكن ممكنة دون الرجوع إلى ماكان عليه السلف الأدبي الصالح من أضراب امرئ القيس والفرزدق وبشار وأبي نواس وأبي العلاء، فبالرجوع إلى هذا التراث، حصرا، تكتسب الأهلية للعودة إلى الأصول، للخروج من إسار التقليد (في الفقه) والتأويل (في التصوف) اللذين كانا يتوزعان مجتمع العلم في مجمل حواضر المركز. </w:t>
      </w:r>
    </w:p>
    <w:p w:rsidR="00B7406B" w:rsidRPr="006B1F9C" w:rsidRDefault="00B7406B" w:rsidP="00B7406B">
      <w:pPr>
        <w:bidi/>
        <w:spacing w:before="100" w:beforeAutospacing="1" w:after="100" w:afterAutospacing="1" w:line="500" w:lineRule="exact"/>
        <w:jc w:val="both"/>
        <w:rPr>
          <w:sz w:val="28"/>
          <w:szCs w:val="28"/>
          <w:rtl/>
        </w:rPr>
      </w:pPr>
      <w:r w:rsidRPr="006B1F9C">
        <w:rPr>
          <w:rFonts w:hint="cs"/>
          <w:b/>
          <w:bCs/>
          <w:sz w:val="28"/>
          <w:szCs w:val="28"/>
          <w:rtl/>
        </w:rPr>
        <w:t xml:space="preserve">من إسهام الشنقيطي </w:t>
      </w:r>
      <w:r w:rsidRPr="006B1F9C">
        <w:rPr>
          <w:rFonts w:hint="cs"/>
          <w:sz w:val="28"/>
          <w:szCs w:val="28"/>
          <w:rtl/>
        </w:rPr>
        <w:t xml:space="preserve">   </w:t>
      </w:r>
    </w:p>
    <w:p w:rsidR="00B7406B" w:rsidRPr="006B1F9C" w:rsidRDefault="00B7406B" w:rsidP="00B7406B">
      <w:pPr>
        <w:bidi/>
        <w:spacing w:line="500" w:lineRule="exact"/>
        <w:jc w:val="both"/>
        <w:rPr>
          <w:sz w:val="28"/>
          <w:szCs w:val="28"/>
          <w:rtl/>
        </w:rPr>
      </w:pPr>
      <w:r w:rsidRPr="006B1F9C">
        <w:rPr>
          <w:rFonts w:hint="cs"/>
          <w:sz w:val="28"/>
          <w:szCs w:val="28"/>
          <w:rtl/>
        </w:rPr>
        <w:lastRenderedPageBreak/>
        <w:t xml:space="preserve">لهذا لم يكن غريبا أن يتحسر الشيخ محمد رشيد رضا على عدم استفادة الأزهريين من علم ابن التلاميد الشنقيطي: </w:t>
      </w:r>
    </w:p>
    <w:p w:rsidR="00B7406B" w:rsidRPr="006B1F9C" w:rsidRDefault="00B7406B" w:rsidP="00B7406B">
      <w:pPr>
        <w:bidi/>
        <w:spacing w:line="500" w:lineRule="exact"/>
        <w:jc w:val="both"/>
        <w:rPr>
          <w:rFonts w:ascii="Arial" w:hAnsi="Arial"/>
          <w:sz w:val="28"/>
          <w:szCs w:val="28"/>
          <w:rtl/>
        </w:rPr>
      </w:pPr>
      <w:r w:rsidRPr="006B1F9C">
        <w:rPr>
          <w:rFonts w:ascii="Arial" w:eastAsia="Times New Roman" w:hAnsi="Arial"/>
          <w:sz w:val="28"/>
          <w:szCs w:val="28"/>
          <w:rtl/>
          <w:lang w:eastAsia="fr-FR"/>
        </w:rPr>
        <w:t>"وُجد في مصر عالم من علماء اللغة يُعَدُّ في طبقة الأئمة الحفاظ الذين وضعوا لها المعاجم، ودوَّنوا الدواوين وهو الشيخ محمد محمود الشنقيطي، فلم يعرف له فضله أحد من علماء الأزهر ويرشد الناس إلى الانتفاع بعلمه إلا مفتي الديار المصرية الشيخ محمد عبده. وكان ينبغي لشيخ الأزهر أن يندبه لقراءة أشعار العرب وأراجيزهم في الأزهر، وقراءة بعض الكتب النافعة ككتاب سيبويه، وكتاب الكامل للمبرد، ويأمر العلماء ونجباء المجاورين بالتلقي عنه إذا كانوا يودون إحياء اللغة، ولا يحيا الدين إلا بحياة لغته</w:t>
      </w:r>
      <w:r w:rsidRPr="006B1F9C">
        <w:rPr>
          <w:rFonts w:ascii="Arial" w:eastAsia="Times New Roman" w:hAnsi="Arial" w:hint="cs"/>
          <w:sz w:val="28"/>
          <w:szCs w:val="28"/>
          <w:rtl/>
          <w:lang w:eastAsia="fr-FR"/>
        </w:rPr>
        <w:t>"</w:t>
      </w:r>
      <w:r w:rsidRPr="006B1F9C">
        <w:rPr>
          <w:rStyle w:val="Appelnotedebasdep"/>
          <w:rFonts w:ascii="Arial" w:eastAsia="Times New Roman" w:hAnsi="Arial"/>
          <w:sz w:val="28"/>
          <w:szCs w:val="28"/>
          <w:rtl/>
          <w:lang w:eastAsia="fr-FR"/>
        </w:rPr>
        <w:footnoteReference w:id="85"/>
      </w:r>
      <w:r w:rsidRPr="006B1F9C">
        <w:rPr>
          <w:rFonts w:ascii="Arial" w:hAnsi="Arial"/>
          <w:sz w:val="28"/>
          <w:szCs w:val="28"/>
          <w:rtl/>
        </w:rPr>
        <w:t xml:space="preserve"> </w:t>
      </w:r>
    </w:p>
    <w:p w:rsidR="00B7406B" w:rsidRPr="006B1F9C" w:rsidRDefault="00B7406B" w:rsidP="00B7406B">
      <w:pPr>
        <w:bidi/>
        <w:spacing w:line="500" w:lineRule="exact"/>
        <w:jc w:val="both"/>
        <w:rPr>
          <w:rFonts w:ascii="Arial" w:hAnsi="Arial"/>
          <w:sz w:val="28"/>
          <w:szCs w:val="28"/>
          <w:rtl/>
        </w:rPr>
      </w:pPr>
      <w:r w:rsidRPr="006B1F9C">
        <w:rPr>
          <w:rFonts w:ascii="Arial" w:hAnsi="Arial" w:hint="cs"/>
          <w:sz w:val="28"/>
          <w:szCs w:val="28"/>
          <w:rtl/>
        </w:rPr>
        <w:t>والواقع أن علاقة ابن التلاميد بالشيخ محمد عبده قد قادته إلى الأزهر ليقدم فيه درسا لم يكن آنذاك بالمألوف هو درس الأدب، الذي يحدثنا عنه طه حسين في الجزء الثاني من كتاب الأيام:</w:t>
      </w:r>
      <w:r w:rsidRPr="006B1F9C">
        <w:rPr>
          <w:sz w:val="28"/>
          <w:szCs w:val="28"/>
        </w:rPr>
        <w:t xml:space="preserve"> </w:t>
      </w:r>
    </w:p>
    <w:p w:rsidR="00B7406B" w:rsidRPr="006B1F9C" w:rsidRDefault="00B7406B" w:rsidP="00B7406B">
      <w:pPr>
        <w:bidi/>
        <w:spacing w:line="500" w:lineRule="exact"/>
        <w:jc w:val="both"/>
        <w:rPr>
          <w:rFonts w:ascii="Arial" w:hAnsi="Arial"/>
          <w:sz w:val="28"/>
          <w:szCs w:val="28"/>
          <w:rtl/>
        </w:rPr>
      </w:pPr>
      <w:r w:rsidRPr="006B1F9C">
        <w:rPr>
          <w:rFonts w:ascii="Arial" w:eastAsia="Times New Roman" w:hAnsi="Arial"/>
          <w:sz w:val="28"/>
          <w:szCs w:val="28"/>
          <w:rtl/>
          <w:lang w:eastAsia="fr-FR"/>
        </w:rPr>
        <w:t xml:space="preserve">"لم يكد الصبي يبلغ القاهرة ويستقر فيها حتى سمع ذكر الأدب والأدباء، كما سمع ذكر العلم والعلماء، سمع حديث الأدب بين هؤلاء الطلاب الكبار حين كانوا يذكرون الشيخ الشنقيطي </w:t>
      </w:r>
      <w:r w:rsidRPr="006B1F9C">
        <w:rPr>
          <w:rFonts w:ascii="Arial" w:eastAsia="Times New Roman" w:hAnsi="Arial" w:hint="cs"/>
          <w:noProof/>
          <w:sz w:val="28"/>
          <w:szCs w:val="28"/>
          <w:rtl/>
          <w:lang w:eastAsia="fr-FR"/>
        </w:rPr>
        <w:t xml:space="preserve">رحمه الله </w:t>
      </w:r>
      <w:r w:rsidRPr="006B1F9C">
        <w:rPr>
          <w:rFonts w:ascii="Arial" w:eastAsia="Times New Roman" w:hAnsi="Arial"/>
          <w:sz w:val="28"/>
          <w:szCs w:val="28"/>
          <w:rtl/>
          <w:lang w:eastAsia="fr-FR"/>
        </w:rPr>
        <w:t>وحماية الأستاذ الإمام له وبره به، (...) كان أولئك الطلبة الكبار يتحدثون بأنهم لم يروا</w:t>
      </w:r>
      <w:r w:rsidRPr="006B1F9C">
        <w:rPr>
          <w:rFonts w:ascii="Arial" w:eastAsia="Times New Roman" w:hAnsi="Arial" w:hint="cs"/>
          <w:sz w:val="28"/>
          <w:szCs w:val="28"/>
          <w:rtl/>
          <w:lang w:eastAsia="fr-FR"/>
        </w:rPr>
        <w:t xml:space="preserve"> </w:t>
      </w:r>
      <w:r w:rsidRPr="006B1F9C">
        <w:rPr>
          <w:rFonts w:ascii="Arial" w:eastAsia="Times New Roman" w:hAnsi="Arial"/>
          <w:sz w:val="28"/>
          <w:szCs w:val="28"/>
          <w:rtl/>
          <w:lang w:eastAsia="fr-FR"/>
        </w:rPr>
        <w:t>ضريبا للشيخ الشنقيطي في حفظ اللغة ورواية الحديث سندا ومتنا عن ظهر قلب</w:t>
      </w:r>
      <w:r w:rsidRPr="006B1F9C">
        <w:rPr>
          <w:rFonts w:ascii="Arial" w:eastAsia="Times New Roman" w:hAnsi="Arial"/>
          <w:sz w:val="28"/>
          <w:szCs w:val="28"/>
          <w:lang w:eastAsia="fr-FR"/>
        </w:rPr>
        <w:t xml:space="preserve"> </w:t>
      </w:r>
      <w:r w:rsidRPr="006B1F9C">
        <w:rPr>
          <w:rFonts w:ascii="Arial" w:eastAsia="Times New Roman" w:hAnsi="Arial" w:hint="cs"/>
          <w:sz w:val="28"/>
          <w:szCs w:val="28"/>
          <w:rtl/>
          <w:lang w:eastAsia="fr-FR"/>
        </w:rPr>
        <w:t>وكانوا يذكرون إقامته في المدينة ورحلته إلى قسطنطينية والأندلس وربما تناشدوا شعره في بعض ذلك، وكانوا يذكرون أن له مكتبة غنية بالمخطوط والمطبوع في أوربا وأنه لم يكن يقنع بهذه المكتبة وإنما ينفق أكثر وقته في دار الكتب قارئا أو ناسخا</w:t>
      </w:r>
      <w:r w:rsidRPr="006B1F9C">
        <w:rPr>
          <w:rFonts w:ascii="Arial" w:eastAsia="Times New Roman" w:hAnsi="Arial"/>
          <w:sz w:val="28"/>
          <w:szCs w:val="28"/>
          <w:lang w:eastAsia="fr-FR"/>
        </w:rPr>
        <w:t xml:space="preserve"> (...)</w:t>
      </w:r>
      <w:proofErr w:type="gramStart"/>
      <w:r w:rsidRPr="006B1F9C">
        <w:rPr>
          <w:rFonts w:ascii="Arial" w:eastAsia="Times New Roman" w:hAnsi="Arial" w:hint="cs"/>
          <w:sz w:val="28"/>
          <w:szCs w:val="28"/>
          <w:rtl/>
          <w:lang w:eastAsia="fr-FR"/>
        </w:rPr>
        <w:t>وكان</w:t>
      </w:r>
      <w:proofErr w:type="gramEnd"/>
      <w:r w:rsidRPr="006B1F9C">
        <w:rPr>
          <w:rFonts w:ascii="Arial" w:eastAsia="Times New Roman" w:hAnsi="Arial" w:hint="cs"/>
          <w:sz w:val="28"/>
          <w:szCs w:val="28"/>
          <w:rtl/>
          <w:lang w:eastAsia="fr-FR"/>
        </w:rPr>
        <w:t xml:space="preserve"> الشيخ يقرأ لبعض طلابه هذه القصائد التي تعرف بالمعلقات، وكان أخو الصبي وبعض أصدقائه يسمعون هذا الدرس في يوم الخميس أو في يوم الجمعة وكانوا يُعدون هذا الدرس</w:t>
      </w:r>
      <w:r w:rsidRPr="006B1F9C">
        <w:rPr>
          <w:rFonts w:ascii="Arial" w:hAnsi="Arial" w:hint="cs"/>
          <w:sz w:val="28"/>
          <w:szCs w:val="28"/>
          <w:rtl/>
        </w:rPr>
        <w:t xml:space="preserve"> كغيره من الدروس.</w:t>
      </w:r>
    </w:p>
    <w:p w:rsidR="00B7406B" w:rsidRPr="006B1F9C" w:rsidRDefault="00B7406B" w:rsidP="00B7406B">
      <w:pPr>
        <w:bidi/>
        <w:spacing w:line="500" w:lineRule="exact"/>
        <w:jc w:val="both"/>
        <w:rPr>
          <w:rFonts w:ascii="Arial" w:hAnsi="Arial"/>
          <w:sz w:val="28"/>
          <w:szCs w:val="28"/>
          <w:rtl/>
        </w:rPr>
      </w:pPr>
      <w:r w:rsidRPr="006B1F9C">
        <w:rPr>
          <w:rFonts w:ascii="Arial" w:hAnsi="Arial" w:hint="cs"/>
          <w:sz w:val="28"/>
          <w:szCs w:val="28"/>
          <w:rtl/>
        </w:rPr>
        <w:t xml:space="preserve">وكذلك سمع الصبي لأول </w:t>
      </w:r>
      <w:proofErr w:type="gramStart"/>
      <w:r w:rsidRPr="006B1F9C">
        <w:rPr>
          <w:rFonts w:ascii="Arial" w:hAnsi="Arial" w:hint="cs"/>
          <w:sz w:val="28"/>
          <w:szCs w:val="28"/>
          <w:rtl/>
        </w:rPr>
        <w:t>مرة</w:t>
      </w:r>
      <w:proofErr w:type="gramEnd"/>
      <w:r w:rsidRPr="006B1F9C">
        <w:rPr>
          <w:rFonts w:ascii="Arial" w:hAnsi="Arial" w:hint="cs"/>
          <w:sz w:val="28"/>
          <w:szCs w:val="28"/>
          <w:rtl/>
        </w:rPr>
        <w:t>:</w:t>
      </w:r>
    </w:p>
    <w:p w:rsidR="00B7406B" w:rsidRPr="006B1F9C" w:rsidRDefault="00B7406B" w:rsidP="00B7406B">
      <w:pPr>
        <w:bidi/>
        <w:spacing w:line="500" w:lineRule="exact"/>
        <w:jc w:val="both"/>
        <w:rPr>
          <w:rFonts w:ascii="Arial" w:hAnsi="Arial"/>
          <w:b/>
          <w:bCs/>
          <w:sz w:val="28"/>
          <w:szCs w:val="28"/>
          <w:rtl/>
        </w:rPr>
      </w:pPr>
      <w:r w:rsidRPr="006B1F9C">
        <w:rPr>
          <w:rFonts w:ascii="Arial" w:hAnsi="Arial" w:hint="cs"/>
          <w:sz w:val="28"/>
          <w:szCs w:val="28"/>
          <w:rtl/>
        </w:rPr>
        <w:lastRenderedPageBreak/>
        <w:t>فقا نبك من ذكرى حبيب ومنزل     بسقط اللوى بين الدخول فحومل"</w:t>
      </w:r>
      <w:r w:rsidRPr="006B1F9C">
        <w:rPr>
          <w:rStyle w:val="Appelnotedebasdep"/>
          <w:rFonts w:ascii="Arial" w:hAnsi="Arial"/>
          <w:sz w:val="28"/>
          <w:szCs w:val="28"/>
          <w:rtl/>
        </w:rPr>
        <w:footnoteReference w:id="86"/>
      </w:r>
      <w:r w:rsidRPr="006B1F9C">
        <w:rPr>
          <w:rFonts w:ascii="Arial" w:hAnsi="Arial"/>
          <w:b/>
          <w:bCs/>
          <w:sz w:val="28"/>
          <w:szCs w:val="28"/>
          <w:rtl/>
        </w:rPr>
        <w:t xml:space="preserve">  </w:t>
      </w:r>
    </w:p>
    <w:p w:rsidR="00B7406B" w:rsidRPr="006B1F9C" w:rsidRDefault="00B7406B" w:rsidP="00B7406B">
      <w:pPr>
        <w:bidi/>
        <w:spacing w:line="500" w:lineRule="exact"/>
        <w:jc w:val="both"/>
        <w:rPr>
          <w:sz w:val="28"/>
          <w:szCs w:val="28"/>
          <w:rtl/>
        </w:rPr>
      </w:pPr>
      <w:r w:rsidRPr="006B1F9C">
        <w:rPr>
          <w:rFonts w:ascii="Arial" w:hAnsi="Arial" w:hint="cs"/>
          <w:sz w:val="28"/>
          <w:szCs w:val="28"/>
          <w:rtl/>
        </w:rPr>
        <w:t>وإذا كان الطلاب الكبار كما يقول طه حسين لم يستسيغوا درس الأدب، فإن من جيله هو، الزيات من لازم ابن التلاميد وأخذ عنه حتى غيبه الموت</w:t>
      </w:r>
      <w:r w:rsidRPr="006B1F9C">
        <w:rPr>
          <w:rFonts w:hint="cs"/>
          <w:sz w:val="28"/>
          <w:szCs w:val="28"/>
          <w:rtl/>
        </w:rPr>
        <w:t>"</w:t>
      </w:r>
      <w:r w:rsidRPr="006B1F9C">
        <w:rPr>
          <w:rStyle w:val="Appelnotedebasdep"/>
          <w:sz w:val="28"/>
          <w:szCs w:val="28"/>
          <w:rtl/>
        </w:rPr>
        <w:footnoteReference w:id="87"/>
      </w:r>
      <w:r w:rsidRPr="006B1F9C">
        <w:rPr>
          <w:rFonts w:hint="cs"/>
          <w:sz w:val="28"/>
          <w:szCs w:val="28"/>
          <w:rtl/>
        </w:rPr>
        <w:t xml:space="preserve"> </w:t>
      </w:r>
      <w:r w:rsidRPr="006B1F9C">
        <w:rPr>
          <w:rFonts w:ascii="Arial" w:hAnsi="Arial" w:hint="cs"/>
          <w:sz w:val="28"/>
          <w:szCs w:val="28"/>
          <w:rtl/>
        </w:rPr>
        <w:t xml:space="preserve">كما يروي الأستاذ  أحمد حسن الذي </w:t>
      </w:r>
      <w:r w:rsidRPr="006B1F9C">
        <w:rPr>
          <w:rFonts w:hint="cs"/>
          <w:sz w:val="28"/>
          <w:szCs w:val="28"/>
          <w:rtl/>
        </w:rPr>
        <w:t xml:space="preserve">كان أكثر اعتزازا بهذه التلمذة، شأنه في ذلك شان المويلحي في إهدائه لحديث عيسى بن هشام: </w:t>
      </w:r>
    </w:p>
    <w:p w:rsidR="00B7406B" w:rsidRPr="006B1F9C" w:rsidRDefault="00B7406B" w:rsidP="00B7406B">
      <w:pPr>
        <w:bidi/>
        <w:spacing w:line="500" w:lineRule="exact"/>
        <w:jc w:val="both"/>
        <w:rPr>
          <w:rFonts w:ascii="Arial" w:hAnsi="Arial"/>
          <w:sz w:val="28"/>
          <w:szCs w:val="28"/>
          <w:rtl/>
        </w:rPr>
      </w:pPr>
      <w:r w:rsidRPr="006B1F9C">
        <w:rPr>
          <w:rFonts w:ascii="Arial" w:hAnsi="Arial" w:hint="cs"/>
          <w:sz w:val="28"/>
          <w:szCs w:val="28"/>
          <w:rtl/>
        </w:rPr>
        <w:t>"ألف المؤلفون أن يبدأوا كتبهم عند نشرها بإهدائها إلى بعض ذوي الشأن والفضل  والعاجز الضعيف يهدي هذا الكتاب إلى كل من يقرؤه من أديب يجد فيه طرفا من الأدب وحكيم يرى فيه لمحة من الحكمة وعالم يبصر فيه شذرة من العلم ولغوي يصادف فيه أثرا من الفصاحة وشاعر يشعر فيه بمثل طيف الخيال من لطف الخيال.</w:t>
      </w:r>
    </w:p>
    <w:p w:rsidR="00B7406B" w:rsidRPr="006B1F9C" w:rsidRDefault="00B7406B" w:rsidP="00B7406B">
      <w:pPr>
        <w:bidi/>
        <w:spacing w:line="500" w:lineRule="exact"/>
        <w:jc w:val="both"/>
        <w:rPr>
          <w:rFonts w:ascii="Arial" w:hAnsi="Arial"/>
          <w:sz w:val="28"/>
          <w:szCs w:val="28"/>
          <w:rtl/>
        </w:rPr>
      </w:pPr>
      <w:r w:rsidRPr="006B1F9C">
        <w:rPr>
          <w:rFonts w:ascii="Arial" w:hAnsi="Arial" w:hint="cs"/>
          <w:sz w:val="28"/>
          <w:szCs w:val="28"/>
          <w:rtl/>
        </w:rPr>
        <w:t>كما أهديه إلى أرواح المرحومين الأديب الوالد والحكيم جمال الدين والعالم محمد عبده واللغوي الشنقيطي والشاعر البارودي أولئك الذين أنعم الله عليهم وأولئك الذين تأدبت بأدبهم وأخذت عنهم"</w:t>
      </w:r>
      <w:r w:rsidRPr="006B1F9C">
        <w:rPr>
          <w:rStyle w:val="Appelnotedebasdep"/>
          <w:rFonts w:ascii="Arial" w:hAnsi="Arial"/>
          <w:sz w:val="28"/>
          <w:szCs w:val="28"/>
          <w:rtl/>
        </w:rPr>
        <w:footnoteReference w:id="88"/>
      </w:r>
      <w:r w:rsidRPr="006B1F9C">
        <w:rPr>
          <w:rFonts w:ascii="Arial" w:hAnsi="Arial" w:hint="cs"/>
          <w:sz w:val="28"/>
          <w:szCs w:val="28"/>
          <w:rtl/>
        </w:rPr>
        <w:t xml:space="preserve">  </w:t>
      </w:r>
    </w:p>
    <w:p w:rsidR="00B7406B" w:rsidRPr="006B1F9C" w:rsidRDefault="00B7406B" w:rsidP="00B7406B">
      <w:pPr>
        <w:bidi/>
        <w:spacing w:line="500" w:lineRule="exact"/>
        <w:jc w:val="both"/>
        <w:rPr>
          <w:sz w:val="28"/>
          <w:szCs w:val="28"/>
          <w:rtl/>
        </w:rPr>
      </w:pPr>
      <w:r w:rsidRPr="006B1F9C">
        <w:rPr>
          <w:rFonts w:ascii="Arial" w:eastAsia="Times New Roman" w:hAnsi="Arial" w:hint="cs"/>
          <w:kern w:val="36"/>
          <w:sz w:val="28"/>
          <w:szCs w:val="28"/>
          <w:rtl/>
          <w:lang w:eastAsia="fr-FR"/>
        </w:rPr>
        <w:t>أليس في ما سبق، وفي ما سواه من تصحيح وتحقيق لأمهات المصادر العربية، وفي ما أسهم به شناقطة آخرون مساغ لما نتمدح به كثيرا من فضل للشناقطة المهاجرين في نهضة بلدان المشرق العربي؟ لا نظن أحدا يماري في ذلك وما الحفاوة التي لقيها علماء الشناقطة بهذه البلدان في حياتهم وبعد مماتهم إلا آية من آيات العرفان بهذا الجميل. على أن من الموضوعية ألا ننسى أن الشناقطة على علمهم وفضلهم كانوا تراجمة عن السلف الصالح أكثر مما كانوا أولي فقه واع بالعصر وتحدياته يؤسس لمشروع حضاري "</w:t>
      </w:r>
      <w:r w:rsidRPr="006B1F9C">
        <w:rPr>
          <w:rFonts w:hint="cs"/>
          <w:sz w:val="28"/>
          <w:szCs w:val="28"/>
          <w:rtl/>
        </w:rPr>
        <w:t xml:space="preserve">فكري يطرح شروط النهضة ويدخل في جدال مع الآخر" كما ذكر الجابري آنفا. ومن ثم يكون لأصحاب هذا المشروع الفضل في "تثمين" العلم الشنقيطي باستنقاذه من غيابات الماضي وربطه بمشاغل الحاضر المعيش. بحيث يمكن التجاسر على القول إن إحياء الثقافة العربية كان </w:t>
      </w:r>
      <w:r w:rsidRPr="006B1F9C">
        <w:rPr>
          <w:sz w:val="28"/>
          <w:szCs w:val="28"/>
          <w:rtl/>
        </w:rPr>
        <w:t>–</w:t>
      </w:r>
      <w:r w:rsidRPr="006B1F9C">
        <w:rPr>
          <w:rFonts w:hint="cs"/>
          <w:sz w:val="28"/>
          <w:szCs w:val="28"/>
          <w:rtl/>
        </w:rPr>
        <w:t xml:space="preserve"> </w:t>
      </w:r>
      <w:r w:rsidRPr="006B1F9C">
        <w:rPr>
          <w:rFonts w:hint="cs"/>
          <w:sz w:val="28"/>
          <w:szCs w:val="28"/>
          <w:rtl/>
        </w:rPr>
        <w:lastRenderedPageBreak/>
        <w:t xml:space="preserve">في جانب كبير منه </w:t>
      </w:r>
      <w:r w:rsidRPr="006B1F9C">
        <w:rPr>
          <w:sz w:val="28"/>
          <w:szCs w:val="28"/>
          <w:rtl/>
        </w:rPr>
        <w:t>–</w:t>
      </w:r>
      <w:r w:rsidRPr="006B1F9C">
        <w:rPr>
          <w:rFonts w:hint="cs"/>
          <w:sz w:val="28"/>
          <w:szCs w:val="28"/>
          <w:rtl/>
        </w:rPr>
        <w:t xml:space="preserve"> جماع ما بين العلم الشنقيطي والإيديولوجية المشرقية العربية المعاصرة.</w:t>
      </w:r>
      <w:r w:rsidRPr="006B1F9C">
        <w:rPr>
          <w:rFonts w:ascii="Arial" w:eastAsia="Times New Roman" w:hAnsi="Arial" w:hint="cs"/>
          <w:kern w:val="36"/>
          <w:sz w:val="28"/>
          <w:szCs w:val="28"/>
          <w:rtl/>
          <w:lang w:eastAsia="fr-FR"/>
        </w:rPr>
        <w:t xml:space="preserve"> </w:t>
      </w:r>
    </w:p>
    <w:p w:rsidR="00B7406B" w:rsidRPr="006B1F9C" w:rsidRDefault="00B7406B" w:rsidP="00B7406B">
      <w:pPr>
        <w:bidi/>
        <w:spacing w:line="500" w:lineRule="exact"/>
        <w:jc w:val="both"/>
        <w:rPr>
          <w:rFonts w:ascii="Arial" w:eastAsia="Times New Roman" w:hAnsi="Arial"/>
          <w:kern w:val="36"/>
          <w:sz w:val="28"/>
          <w:szCs w:val="28"/>
          <w:lang w:eastAsia="fr-FR"/>
        </w:rPr>
      </w:pPr>
    </w:p>
    <w:p w:rsidR="00B7406B" w:rsidRPr="006B1F9C" w:rsidRDefault="00B7406B" w:rsidP="00B7406B">
      <w:pPr>
        <w:bidi/>
        <w:spacing w:line="360" w:lineRule="auto"/>
        <w:jc w:val="both"/>
        <w:rPr>
          <w:sz w:val="28"/>
          <w:szCs w:val="28"/>
          <w:rtl/>
        </w:rPr>
      </w:pPr>
    </w:p>
    <w:p w:rsidR="00B7406B" w:rsidRPr="006B1F9C" w:rsidRDefault="00B7406B" w:rsidP="00B7406B">
      <w:pPr>
        <w:bidi/>
        <w:spacing w:line="360" w:lineRule="auto"/>
        <w:jc w:val="both"/>
        <w:rPr>
          <w:sz w:val="28"/>
          <w:szCs w:val="28"/>
        </w:rPr>
      </w:pPr>
    </w:p>
    <w:p w:rsidR="00B7406B" w:rsidRPr="006B1F9C" w:rsidRDefault="00B7406B" w:rsidP="00B7406B">
      <w:pPr>
        <w:bidi/>
        <w:jc w:val="both"/>
        <w:rPr>
          <w:rFonts w:cs="Arabic Transparent"/>
          <w:b/>
          <w:bCs/>
          <w:sz w:val="28"/>
          <w:szCs w:val="28"/>
          <w:rtl/>
        </w:rPr>
      </w:pPr>
    </w:p>
    <w:p w:rsidR="00B7406B" w:rsidRPr="006B1F9C" w:rsidRDefault="00B7406B" w:rsidP="00B7406B">
      <w:pPr>
        <w:bidi/>
        <w:jc w:val="both"/>
        <w:rPr>
          <w:rFonts w:cs="Arabic Transparent"/>
          <w:b/>
          <w:bCs/>
          <w:sz w:val="28"/>
          <w:szCs w:val="28"/>
          <w:rtl/>
        </w:rPr>
      </w:pPr>
    </w:p>
    <w:p w:rsidR="00B7406B" w:rsidRPr="006B1F9C" w:rsidRDefault="00B7406B" w:rsidP="00B7406B">
      <w:pPr>
        <w:bidi/>
        <w:jc w:val="both"/>
        <w:rPr>
          <w:rFonts w:cs="Arabic Transparent"/>
          <w:b/>
          <w:bCs/>
          <w:sz w:val="28"/>
          <w:szCs w:val="28"/>
          <w:rtl/>
        </w:rPr>
      </w:pPr>
    </w:p>
    <w:p w:rsidR="00B7406B" w:rsidRPr="006B1F9C" w:rsidRDefault="00B7406B" w:rsidP="00B7406B">
      <w:pPr>
        <w:bidi/>
        <w:jc w:val="both"/>
        <w:rPr>
          <w:rFonts w:cs="Arabic Transparent"/>
          <w:b/>
          <w:bCs/>
          <w:sz w:val="28"/>
          <w:szCs w:val="28"/>
          <w:rtl/>
        </w:rPr>
      </w:pPr>
    </w:p>
    <w:p w:rsidR="00B7406B" w:rsidRPr="006B1F9C" w:rsidRDefault="00B7406B" w:rsidP="00B7406B">
      <w:pPr>
        <w:bidi/>
        <w:jc w:val="both"/>
        <w:rPr>
          <w:rFonts w:cs="Arabic Transparent"/>
          <w:b/>
          <w:bCs/>
          <w:sz w:val="28"/>
          <w:szCs w:val="28"/>
          <w:rtl/>
        </w:rPr>
      </w:pPr>
    </w:p>
    <w:p w:rsidR="00B7406B" w:rsidRPr="006B1F9C" w:rsidRDefault="00B7406B" w:rsidP="00B7406B">
      <w:pPr>
        <w:bidi/>
        <w:jc w:val="both"/>
        <w:rPr>
          <w:rFonts w:cs="Arabic Transparent"/>
          <w:b/>
          <w:bCs/>
          <w:sz w:val="28"/>
          <w:szCs w:val="28"/>
          <w:rtl/>
        </w:rPr>
      </w:pPr>
    </w:p>
    <w:p w:rsidR="00B7406B" w:rsidRPr="006B1F9C" w:rsidRDefault="00B7406B" w:rsidP="00B7406B">
      <w:pPr>
        <w:bidi/>
        <w:jc w:val="both"/>
        <w:rPr>
          <w:rFonts w:cs="Arabic Transparent"/>
          <w:b/>
          <w:bCs/>
          <w:sz w:val="28"/>
          <w:szCs w:val="28"/>
          <w:rtl/>
        </w:rPr>
      </w:pPr>
    </w:p>
    <w:p w:rsidR="00B7406B" w:rsidRPr="006B1F9C" w:rsidRDefault="00B7406B" w:rsidP="00B7406B">
      <w:pPr>
        <w:bidi/>
        <w:jc w:val="both"/>
        <w:rPr>
          <w:rFonts w:cs="Arabic Transparent"/>
          <w:b/>
          <w:bCs/>
          <w:sz w:val="28"/>
          <w:szCs w:val="28"/>
          <w:rtl/>
        </w:rPr>
      </w:pPr>
    </w:p>
    <w:p w:rsidR="00B7406B" w:rsidRPr="006B1F9C" w:rsidRDefault="00B7406B" w:rsidP="00B7406B">
      <w:pPr>
        <w:bidi/>
        <w:jc w:val="both"/>
        <w:rPr>
          <w:rFonts w:cs="Arabic Transparent"/>
          <w:b/>
          <w:bCs/>
          <w:sz w:val="28"/>
          <w:szCs w:val="28"/>
          <w:rtl/>
        </w:rPr>
      </w:pPr>
    </w:p>
    <w:p w:rsidR="00B7406B" w:rsidRPr="006B1F9C" w:rsidRDefault="00B7406B" w:rsidP="00B7406B">
      <w:pPr>
        <w:bidi/>
        <w:jc w:val="both"/>
        <w:rPr>
          <w:rFonts w:cs="Arabic Transparent"/>
          <w:b/>
          <w:bCs/>
          <w:sz w:val="28"/>
          <w:szCs w:val="28"/>
          <w:rtl/>
        </w:rPr>
      </w:pPr>
    </w:p>
    <w:p w:rsidR="00B7406B" w:rsidRDefault="00B7406B" w:rsidP="00B7406B">
      <w:pPr>
        <w:bidi/>
        <w:jc w:val="center"/>
        <w:rPr>
          <w:rFonts w:cs="Arabic Transparent"/>
          <w:b/>
          <w:bCs/>
          <w:sz w:val="28"/>
          <w:szCs w:val="28"/>
          <w:rtl/>
        </w:rPr>
      </w:pPr>
    </w:p>
    <w:p w:rsidR="00B7406B" w:rsidRDefault="00B7406B" w:rsidP="00B7406B">
      <w:pPr>
        <w:bidi/>
        <w:jc w:val="center"/>
        <w:rPr>
          <w:rFonts w:cs="Arabic Transparent"/>
          <w:b/>
          <w:bCs/>
          <w:sz w:val="28"/>
          <w:szCs w:val="28"/>
          <w:rtl/>
        </w:rPr>
      </w:pPr>
    </w:p>
    <w:p w:rsidR="00B7406B" w:rsidRDefault="00B7406B" w:rsidP="00B7406B">
      <w:pPr>
        <w:bidi/>
        <w:jc w:val="center"/>
        <w:rPr>
          <w:rFonts w:cs="Arabic Transparent"/>
          <w:b/>
          <w:bCs/>
          <w:sz w:val="28"/>
          <w:szCs w:val="28"/>
          <w:rtl/>
        </w:rPr>
      </w:pPr>
    </w:p>
    <w:p w:rsidR="00B7406B" w:rsidRDefault="00B7406B" w:rsidP="00B7406B">
      <w:pPr>
        <w:bidi/>
        <w:jc w:val="center"/>
        <w:rPr>
          <w:rFonts w:cs="Arabic Transparent"/>
          <w:b/>
          <w:bCs/>
          <w:sz w:val="28"/>
          <w:szCs w:val="28"/>
          <w:rtl/>
        </w:rPr>
      </w:pPr>
    </w:p>
    <w:p w:rsidR="00B7406B" w:rsidRDefault="00B7406B" w:rsidP="00B7406B">
      <w:pPr>
        <w:bidi/>
        <w:jc w:val="center"/>
        <w:rPr>
          <w:rFonts w:cs="Arabic Transparent"/>
          <w:b/>
          <w:bCs/>
          <w:sz w:val="28"/>
          <w:szCs w:val="28"/>
          <w:rtl/>
        </w:rPr>
      </w:pPr>
    </w:p>
    <w:p w:rsidR="00B7406B" w:rsidRDefault="00B7406B" w:rsidP="00B7406B">
      <w:pPr>
        <w:bidi/>
        <w:jc w:val="center"/>
        <w:rPr>
          <w:rFonts w:cs="Arabic Transparent"/>
          <w:b/>
          <w:bCs/>
          <w:sz w:val="28"/>
          <w:szCs w:val="28"/>
          <w:rtl/>
        </w:rPr>
      </w:pPr>
    </w:p>
    <w:p w:rsidR="00B7406B" w:rsidRDefault="00B7406B" w:rsidP="00B7406B">
      <w:pPr>
        <w:bidi/>
        <w:jc w:val="center"/>
        <w:rPr>
          <w:rFonts w:cs="Arabic Transparent"/>
          <w:b/>
          <w:bCs/>
          <w:sz w:val="28"/>
          <w:szCs w:val="28"/>
          <w:rtl/>
        </w:rPr>
      </w:pPr>
    </w:p>
    <w:p w:rsidR="00B7406B" w:rsidRDefault="00B7406B" w:rsidP="00B7406B">
      <w:pPr>
        <w:bidi/>
        <w:jc w:val="center"/>
        <w:rPr>
          <w:rFonts w:cs="Arabic Transparent"/>
          <w:b/>
          <w:bCs/>
          <w:sz w:val="28"/>
          <w:szCs w:val="28"/>
          <w:rtl/>
        </w:rPr>
      </w:pPr>
    </w:p>
    <w:p w:rsidR="00B7406B" w:rsidRDefault="00B7406B" w:rsidP="00B7406B">
      <w:pPr>
        <w:bidi/>
        <w:jc w:val="center"/>
        <w:rPr>
          <w:rFonts w:cs="Arabic Transparent"/>
          <w:b/>
          <w:bCs/>
          <w:sz w:val="28"/>
          <w:szCs w:val="28"/>
          <w:rtl/>
        </w:rPr>
      </w:pPr>
    </w:p>
    <w:p w:rsidR="00B7406B" w:rsidRDefault="00B7406B" w:rsidP="00B7406B">
      <w:pPr>
        <w:bidi/>
        <w:jc w:val="center"/>
        <w:rPr>
          <w:rFonts w:cs="Arabic Transparent"/>
          <w:b/>
          <w:bCs/>
          <w:sz w:val="28"/>
          <w:szCs w:val="28"/>
          <w:rtl/>
        </w:rPr>
      </w:pPr>
    </w:p>
    <w:p w:rsidR="00B7406B" w:rsidRDefault="00B7406B" w:rsidP="00B7406B">
      <w:pPr>
        <w:bidi/>
        <w:jc w:val="center"/>
        <w:rPr>
          <w:rFonts w:cs="Arabic Transparent"/>
          <w:b/>
          <w:bCs/>
          <w:sz w:val="28"/>
          <w:szCs w:val="28"/>
          <w:rtl/>
        </w:rPr>
      </w:pPr>
    </w:p>
    <w:p w:rsidR="00B7406B" w:rsidRDefault="00B7406B" w:rsidP="00B7406B">
      <w:pPr>
        <w:bidi/>
        <w:jc w:val="center"/>
        <w:rPr>
          <w:rFonts w:cs="Arabic Transparent"/>
          <w:b/>
          <w:bCs/>
          <w:sz w:val="28"/>
          <w:szCs w:val="28"/>
          <w:rtl/>
        </w:rPr>
      </w:pPr>
    </w:p>
    <w:p w:rsidR="00B7406B" w:rsidRDefault="00B7406B" w:rsidP="00B7406B">
      <w:pPr>
        <w:bidi/>
        <w:jc w:val="center"/>
        <w:rPr>
          <w:rFonts w:cs="Arabic Transparent"/>
          <w:b/>
          <w:bCs/>
          <w:sz w:val="28"/>
          <w:szCs w:val="28"/>
          <w:rtl/>
        </w:rPr>
      </w:pPr>
    </w:p>
    <w:p w:rsidR="00B7406B" w:rsidRPr="00A446DB" w:rsidRDefault="00B7406B" w:rsidP="00B7406B">
      <w:pPr>
        <w:bidi/>
        <w:jc w:val="center"/>
        <w:rPr>
          <w:rFonts w:cs="Arabic Transparent"/>
          <w:b/>
          <w:bCs/>
          <w:sz w:val="72"/>
          <w:szCs w:val="72"/>
          <w:rtl/>
        </w:rPr>
      </w:pPr>
    </w:p>
    <w:p w:rsidR="00B7406B" w:rsidRPr="00A446DB" w:rsidRDefault="00B7406B" w:rsidP="00B7406B">
      <w:pPr>
        <w:bidi/>
        <w:jc w:val="center"/>
        <w:rPr>
          <w:rFonts w:cs="Arabic Transparent"/>
          <w:b/>
          <w:bCs/>
          <w:sz w:val="72"/>
          <w:szCs w:val="72"/>
        </w:rPr>
      </w:pPr>
      <w:r w:rsidRPr="00A446DB">
        <w:rPr>
          <w:rFonts w:cs="Arabic Transparent" w:hint="cs"/>
          <w:b/>
          <w:bCs/>
          <w:sz w:val="72"/>
          <w:szCs w:val="72"/>
          <w:rtl/>
        </w:rPr>
        <w:t>في الثقافة الشعبية</w:t>
      </w:r>
    </w:p>
    <w:p w:rsidR="00B7406B" w:rsidRPr="006B1F9C" w:rsidRDefault="00B7406B" w:rsidP="00B7406B">
      <w:pPr>
        <w:bidi/>
        <w:jc w:val="both"/>
        <w:rPr>
          <w:rFonts w:cs="Arabic Transparent"/>
          <w:b/>
          <w:bCs/>
          <w:sz w:val="28"/>
          <w:szCs w:val="28"/>
          <w:rtl/>
        </w:rPr>
      </w:pPr>
    </w:p>
    <w:p w:rsidR="00B7406B" w:rsidRPr="006B1F9C" w:rsidRDefault="00B7406B" w:rsidP="00B7406B">
      <w:pPr>
        <w:bidi/>
        <w:jc w:val="both"/>
        <w:rPr>
          <w:rFonts w:cs="Arabic Transparent"/>
          <w:b/>
          <w:bCs/>
          <w:sz w:val="28"/>
          <w:szCs w:val="28"/>
        </w:rPr>
      </w:pPr>
    </w:p>
    <w:p w:rsidR="00B7406B" w:rsidRPr="006B1F9C" w:rsidRDefault="00B7406B" w:rsidP="00B7406B">
      <w:pPr>
        <w:bidi/>
        <w:jc w:val="both"/>
        <w:rPr>
          <w:rFonts w:cs="Arabic Transparent"/>
          <w:b/>
          <w:bCs/>
          <w:sz w:val="28"/>
          <w:szCs w:val="28"/>
        </w:rPr>
      </w:pPr>
    </w:p>
    <w:p w:rsidR="00B7406B" w:rsidRPr="006B1F9C" w:rsidRDefault="00B7406B" w:rsidP="00B7406B">
      <w:pPr>
        <w:bidi/>
        <w:jc w:val="both"/>
        <w:rPr>
          <w:rFonts w:cs="Arabic Transparent"/>
          <w:b/>
          <w:bCs/>
          <w:sz w:val="28"/>
          <w:szCs w:val="28"/>
        </w:rPr>
      </w:pPr>
    </w:p>
    <w:p w:rsidR="00B7406B" w:rsidRPr="006B1F9C" w:rsidRDefault="00B7406B" w:rsidP="00B7406B">
      <w:pPr>
        <w:bidi/>
        <w:jc w:val="both"/>
        <w:rPr>
          <w:rFonts w:cs="Arabic Transparent"/>
          <w:b/>
          <w:bCs/>
          <w:sz w:val="28"/>
          <w:szCs w:val="28"/>
        </w:rPr>
      </w:pPr>
    </w:p>
    <w:p w:rsidR="00B7406B" w:rsidRPr="006B1F9C" w:rsidRDefault="00B7406B" w:rsidP="00B7406B">
      <w:pPr>
        <w:bidi/>
        <w:jc w:val="both"/>
        <w:rPr>
          <w:rFonts w:cs="Arabic Transparent"/>
          <w:b/>
          <w:bCs/>
          <w:sz w:val="28"/>
          <w:szCs w:val="28"/>
        </w:rPr>
      </w:pPr>
    </w:p>
    <w:p w:rsidR="00B7406B" w:rsidRPr="006B1F9C" w:rsidRDefault="00B7406B" w:rsidP="00B7406B">
      <w:pPr>
        <w:bidi/>
        <w:jc w:val="both"/>
        <w:rPr>
          <w:rFonts w:cs="Arabic Transparent"/>
          <w:b/>
          <w:bCs/>
          <w:sz w:val="28"/>
          <w:szCs w:val="28"/>
        </w:rPr>
      </w:pPr>
    </w:p>
    <w:p w:rsidR="00B7406B" w:rsidRPr="006B1F9C" w:rsidRDefault="00B7406B" w:rsidP="00B7406B">
      <w:pPr>
        <w:bidi/>
        <w:jc w:val="both"/>
        <w:rPr>
          <w:rFonts w:cs="Arabic Transparent"/>
          <w:b/>
          <w:bCs/>
          <w:sz w:val="28"/>
          <w:szCs w:val="28"/>
        </w:rPr>
      </w:pPr>
    </w:p>
    <w:p w:rsidR="00B7406B" w:rsidRPr="006B1F9C" w:rsidRDefault="00B7406B" w:rsidP="00B7406B">
      <w:pPr>
        <w:bidi/>
        <w:jc w:val="both"/>
        <w:rPr>
          <w:rFonts w:cs="Arabic Transparent"/>
          <w:b/>
          <w:bCs/>
          <w:sz w:val="28"/>
          <w:szCs w:val="28"/>
          <w:rtl/>
        </w:rPr>
      </w:pPr>
    </w:p>
    <w:p w:rsidR="00B7406B" w:rsidRPr="006B1F9C" w:rsidRDefault="00B7406B" w:rsidP="00B7406B">
      <w:pPr>
        <w:bidi/>
        <w:jc w:val="both"/>
        <w:rPr>
          <w:rFonts w:cs="Arabic Transparent"/>
          <w:b/>
          <w:bCs/>
          <w:sz w:val="28"/>
          <w:szCs w:val="28"/>
          <w:rtl/>
        </w:rPr>
      </w:pPr>
    </w:p>
    <w:p w:rsidR="00B7406B" w:rsidRPr="006B1F9C" w:rsidRDefault="00B7406B" w:rsidP="00B7406B">
      <w:pPr>
        <w:bidi/>
        <w:jc w:val="both"/>
        <w:rPr>
          <w:rFonts w:cs="Arabic Transparent"/>
          <w:b/>
          <w:bCs/>
          <w:sz w:val="28"/>
          <w:szCs w:val="28"/>
          <w:rtl/>
        </w:rPr>
      </w:pPr>
    </w:p>
    <w:p w:rsidR="00B7406B" w:rsidRPr="006B1F9C" w:rsidRDefault="00B7406B" w:rsidP="00B7406B">
      <w:pPr>
        <w:bidi/>
        <w:jc w:val="both"/>
        <w:rPr>
          <w:rFonts w:cs="Arabic Transparent"/>
          <w:b/>
          <w:bCs/>
          <w:sz w:val="28"/>
          <w:szCs w:val="28"/>
          <w:rtl/>
        </w:rPr>
      </w:pPr>
    </w:p>
    <w:p w:rsidR="00B7406B" w:rsidRPr="006B1F9C" w:rsidRDefault="00B7406B" w:rsidP="00B7406B">
      <w:pPr>
        <w:bidi/>
        <w:jc w:val="both"/>
        <w:rPr>
          <w:rFonts w:cs="Arabic Transparent"/>
          <w:b/>
          <w:bCs/>
          <w:sz w:val="28"/>
          <w:szCs w:val="28"/>
        </w:rPr>
      </w:pPr>
    </w:p>
    <w:p w:rsidR="00B7406B" w:rsidRPr="006B1F9C" w:rsidRDefault="00B7406B" w:rsidP="00B7406B">
      <w:pPr>
        <w:bidi/>
        <w:jc w:val="both"/>
        <w:rPr>
          <w:rFonts w:cs="Arabic Transparent"/>
          <w:b/>
          <w:bCs/>
          <w:sz w:val="28"/>
          <w:szCs w:val="28"/>
        </w:rPr>
      </w:pPr>
    </w:p>
    <w:p w:rsidR="00B7406B" w:rsidRPr="006B1F9C" w:rsidRDefault="00B7406B" w:rsidP="00B7406B">
      <w:pPr>
        <w:bidi/>
        <w:jc w:val="both"/>
        <w:rPr>
          <w:rFonts w:cs="Arabic Transparent"/>
          <w:b/>
          <w:bCs/>
          <w:sz w:val="28"/>
          <w:szCs w:val="28"/>
        </w:rPr>
      </w:pPr>
    </w:p>
    <w:p w:rsidR="00B7406B" w:rsidRPr="006B1F9C" w:rsidRDefault="00B7406B" w:rsidP="00B7406B">
      <w:pPr>
        <w:bidi/>
        <w:jc w:val="both"/>
        <w:rPr>
          <w:rFonts w:cs="Arabic Transparent"/>
          <w:b/>
          <w:bCs/>
          <w:sz w:val="28"/>
          <w:szCs w:val="28"/>
        </w:rPr>
      </w:pPr>
    </w:p>
    <w:p w:rsidR="00B7406B" w:rsidRPr="006B1F9C" w:rsidRDefault="00B7406B" w:rsidP="00B7406B">
      <w:pPr>
        <w:bidi/>
        <w:jc w:val="both"/>
        <w:rPr>
          <w:rFonts w:cs="Arabic Transparent"/>
          <w:b/>
          <w:bCs/>
          <w:sz w:val="28"/>
          <w:szCs w:val="28"/>
          <w:rtl/>
        </w:rPr>
      </w:pPr>
    </w:p>
    <w:p w:rsidR="00B7406B" w:rsidRPr="006B1F9C" w:rsidRDefault="00B7406B" w:rsidP="00B7406B">
      <w:pPr>
        <w:bidi/>
        <w:jc w:val="both"/>
        <w:rPr>
          <w:rFonts w:cs="Arabic Transparent"/>
          <w:b/>
          <w:bCs/>
          <w:sz w:val="28"/>
          <w:szCs w:val="28"/>
          <w:rtl/>
        </w:rPr>
      </w:pPr>
    </w:p>
    <w:p w:rsidR="00B7406B" w:rsidRPr="006B1F9C" w:rsidRDefault="00B7406B" w:rsidP="00B7406B">
      <w:pPr>
        <w:bidi/>
        <w:jc w:val="both"/>
        <w:rPr>
          <w:rFonts w:cs="Arabic Transparent"/>
          <w:b/>
          <w:bCs/>
          <w:sz w:val="28"/>
          <w:szCs w:val="28"/>
        </w:rPr>
      </w:pPr>
    </w:p>
    <w:p w:rsidR="00B7406B" w:rsidRPr="00A446DB" w:rsidRDefault="00B7406B" w:rsidP="00B7406B">
      <w:pPr>
        <w:bidi/>
        <w:jc w:val="center"/>
        <w:rPr>
          <w:rFonts w:cs="Arabic Transparent"/>
          <w:b/>
          <w:bCs/>
          <w:sz w:val="44"/>
          <w:szCs w:val="44"/>
          <w:rtl/>
        </w:rPr>
      </w:pPr>
      <w:r w:rsidRPr="00A446DB">
        <w:rPr>
          <w:rFonts w:cs="Arabic Transparent"/>
          <w:b/>
          <w:bCs/>
          <w:sz w:val="44"/>
          <w:szCs w:val="44"/>
          <w:rtl/>
        </w:rPr>
        <w:t>المداحون ببلاد شنقيط:</w:t>
      </w:r>
    </w:p>
    <w:p w:rsidR="00B7406B" w:rsidRPr="00947CF5" w:rsidRDefault="00947CF5" w:rsidP="00B7406B">
      <w:pPr>
        <w:bidi/>
        <w:jc w:val="center"/>
        <w:rPr>
          <w:rFonts w:cs="Arabic Transparent"/>
          <w:b/>
          <w:bCs/>
          <w:sz w:val="32"/>
          <w:szCs w:val="38"/>
        </w:rPr>
      </w:pPr>
      <w:r w:rsidRPr="00947CF5">
        <w:rPr>
          <w:rFonts w:cs="Arabic Transparent"/>
          <w:b/>
          <w:bCs/>
          <w:sz w:val="32"/>
          <w:szCs w:val="38"/>
          <w:rtl/>
        </w:rPr>
        <w:t xml:space="preserve">محاولة لتلمس الأصول </w:t>
      </w:r>
    </w:p>
    <w:p w:rsidR="00947CF5" w:rsidRPr="00D51579" w:rsidRDefault="00947CF5" w:rsidP="00947CF5">
      <w:pPr>
        <w:pStyle w:val="Notedebasdepage"/>
        <w:bidi/>
        <w:ind w:left="360"/>
        <w:jc w:val="both"/>
        <w:rPr>
          <w:rFonts w:cs="Arabic Transparent"/>
          <w:sz w:val="32"/>
          <w:szCs w:val="28"/>
        </w:rPr>
      </w:pPr>
      <w:r w:rsidRPr="00D51579">
        <w:rPr>
          <w:rFonts w:cs="Arabic Transparent" w:hint="cs"/>
          <w:sz w:val="32"/>
          <w:szCs w:val="28"/>
          <w:rtl/>
        </w:rPr>
        <w:t>(</w:t>
      </w:r>
      <w:r w:rsidRPr="00D51579">
        <w:rPr>
          <w:rFonts w:cs="Arabic Transparent"/>
          <w:sz w:val="32"/>
          <w:szCs w:val="28"/>
          <w:rtl/>
        </w:rPr>
        <w:t>قدمت هذه الورقة في ندوة اتحاد الأدباء والكتاب الموريتانيين، دجمبر 2012</w:t>
      </w:r>
      <w:r w:rsidR="00D51579" w:rsidRPr="00D51579">
        <w:rPr>
          <w:rFonts w:cs="Arabic Transparent" w:hint="cs"/>
          <w:sz w:val="32"/>
          <w:szCs w:val="28"/>
          <w:rtl/>
        </w:rPr>
        <w:t xml:space="preserve"> ونشرت بعد التدقيق والتوثيق في حوليات كلية الآداب والعلم الإنسانية بنواكشوط سنة 2014)</w:t>
      </w:r>
    </w:p>
    <w:p w:rsidR="00B7406B" w:rsidRPr="00D51579" w:rsidRDefault="00B7406B" w:rsidP="00B7406B">
      <w:pPr>
        <w:bidi/>
        <w:jc w:val="both"/>
        <w:rPr>
          <w:rFonts w:cs="Arabic Transparent"/>
          <w:b/>
          <w:bCs/>
          <w:sz w:val="28"/>
          <w:szCs w:val="28"/>
        </w:rPr>
      </w:pPr>
    </w:p>
    <w:p w:rsidR="00B7406B" w:rsidRPr="006B1F9C" w:rsidRDefault="00B7406B" w:rsidP="00B7406B">
      <w:pPr>
        <w:bidi/>
        <w:jc w:val="both"/>
        <w:rPr>
          <w:rFonts w:cs="Arabic Transparent"/>
          <w:b/>
          <w:bCs/>
          <w:sz w:val="28"/>
          <w:szCs w:val="28"/>
        </w:rPr>
      </w:pPr>
    </w:p>
    <w:p w:rsidR="00B7406B" w:rsidRPr="006B1F9C" w:rsidRDefault="00B7406B" w:rsidP="00B7406B">
      <w:pPr>
        <w:bidi/>
        <w:jc w:val="both"/>
        <w:rPr>
          <w:rFonts w:cs="Arabic Transparent"/>
          <w:b/>
          <w:bCs/>
          <w:sz w:val="28"/>
          <w:szCs w:val="28"/>
        </w:rPr>
      </w:pPr>
    </w:p>
    <w:p w:rsidR="00B7406B" w:rsidRPr="006B1F9C" w:rsidRDefault="00B7406B" w:rsidP="00B7406B">
      <w:pPr>
        <w:bidi/>
        <w:jc w:val="both"/>
        <w:rPr>
          <w:rFonts w:cs="Arabic Transparent"/>
          <w:b/>
          <w:bCs/>
          <w:sz w:val="28"/>
          <w:szCs w:val="28"/>
        </w:rPr>
      </w:pPr>
    </w:p>
    <w:p w:rsidR="00B7406B" w:rsidRPr="006B1F9C" w:rsidRDefault="00B7406B" w:rsidP="00B7406B">
      <w:pPr>
        <w:bidi/>
        <w:jc w:val="both"/>
        <w:rPr>
          <w:rFonts w:cs="Arabic Transparent"/>
          <w:b/>
          <w:bCs/>
          <w:sz w:val="28"/>
          <w:szCs w:val="28"/>
        </w:rPr>
      </w:pPr>
    </w:p>
    <w:p w:rsidR="00B7406B" w:rsidRDefault="00B7406B" w:rsidP="00B7406B">
      <w:pPr>
        <w:bidi/>
        <w:jc w:val="both"/>
        <w:rPr>
          <w:rFonts w:cs="Arabic Transparent"/>
          <w:b/>
          <w:bCs/>
          <w:sz w:val="28"/>
          <w:szCs w:val="28"/>
          <w:rtl/>
        </w:rPr>
      </w:pPr>
    </w:p>
    <w:p w:rsidR="00B7406B" w:rsidRDefault="00B7406B" w:rsidP="00B7406B">
      <w:pPr>
        <w:bidi/>
        <w:jc w:val="both"/>
        <w:rPr>
          <w:rFonts w:cs="Arabic Transparent"/>
          <w:b/>
          <w:bCs/>
          <w:sz w:val="28"/>
          <w:szCs w:val="28"/>
          <w:rtl/>
        </w:rPr>
      </w:pPr>
    </w:p>
    <w:p w:rsidR="00B7406B" w:rsidRDefault="00B7406B" w:rsidP="00B7406B">
      <w:pPr>
        <w:bidi/>
        <w:jc w:val="both"/>
        <w:rPr>
          <w:rFonts w:cs="Arabic Transparent"/>
          <w:b/>
          <w:bCs/>
          <w:sz w:val="28"/>
          <w:szCs w:val="28"/>
          <w:rtl/>
        </w:rPr>
      </w:pPr>
    </w:p>
    <w:p w:rsidR="00B7406B" w:rsidRDefault="00B7406B" w:rsidP="00B7406B">
      <w:pPr>
        <w:bidi/>
        <w:jc w:val="both"/>
        <w:rPr>
          <w:rFonts w:cs="Arabic Transparent"/>
          <w:b/>
          <w:bCs/>
          <w:sz w:val="28"/>
          <w:szCs w:val="28"/>
          <w:rtl/>
        </w:rPr>
      </w:pPr>
    </w:p>
    <w:p w:rsidR="00B7406B" w:rsidRDefault="00B7406B" w:rsidP="00B7406B">
      <w:pPr>
        <w:bidi/>
        <w:jc w:val="both"/>
        <w:rPr>
          <w:rFonts w:cs="Arabic Transparent"/>
          <w:b/>
          <w:bCs/>
          <w:sz w:val="28"/>
          <w:szCs w:val="28"/>
          <w:rtl/>
        </w:rPr>
      </w:pPr>
    </w:p>
    <w:p w:rsidR="00B7406B" w:rsidRDefault="00B7406B" w:rsidP="00B7406B">
      <w:pPr>
        <w:bidi/>
        <w:jc w:val="both"/>
        <w:rPr>
          <w:rFonts w:cs="Arabic Transparent"/>
          <w:b/>
          <w:bCs/>
          <w:sz w:val="28"/>
          <w:szCs w:val="28"/>
          <w:rtl/>
        </w:rPr>
      </w:pPr>
    </w:p>
    <w:p w:rsidR="00B7406B" w:rsidRPr="006B1F9C" w:rsidRDefault="00B7406B" w:rsidP="00B7406B">
      <w:pPr>
        <w:bidi/>
        <w:jc w:val="both"/>
        <w:rPr>
          <w:rFonts w:cs="Arabic Transparent"/>
          <w:b/>
          <w:bCs/>
          <w:sz w:val="28"/>
          <w:szCs w:val="28"/>
          <w:rtl/>
        </w:rPr>
      </w:pPr>
    </w:p>
    <w:p w:rsidR="00B7406B" w:rsidRPr="006B1F9C" w:rsidRDefault="00B7406B" w:rsidP="00B7406B">
      <w:pPr>
        <w:bidi/>
        <w:jc w:val="both"/>
        <w:rPr>
          <w:rFonts w:cs="Arabic Transparent"/>
          <w:b/>
          <w:bCs/>
          <w:sz w:val="28"/>
          <w:szCs w:val="28"/>
          <w:rtl/>
        </w:rPr>
      </w:pPr>
    </w:p>
    <w:p w:rsidR="00B7406B" w:rsidRPr="006B1F9C" w:rsidRDefault="00B7406B" w:rsidP="00B7406B">
      <w:pPr>
        <w:bidi/>
        <w:spacing w:line="500" w:lineRule="exact"/>
        <w:jc w:val="both"/>
        <w:rPr>
          <w:rFonts w:cs="Arabic Transparent"/>
          <w:sz w:val="28"/>
          <w:szCs w:val="28"/>
          <w:rtl/>
        </w:rPr>
      </w:pPr>
      <w:r w:rsidRPr="006B1F9C">
        <w:rPr>
          <w:rFonts w:cs="Arabic Transparent"/>
          <w:sz w:val="28"/>
          <w:szCs w:val="28"/>
          <w:rtl/>
        </w:rPr>
        <w:t xml:space="preserve"> يتبوأ مدح الرسول (ص)، في مظهره الشعبي الاحتفالي، مكانا ملحوظا بين الممارسات الثقافية في بلاد البيظان، بالنظر إلى مستوى الأداء وإلى حجم الجمهور الذي يتعاطاه تلقيا وإنتاجا. ومع ذلك </w:t>
      </w:r>
      <w:proofErr w:type="gramStart"/>
      <w:r w:rsidRPr="006B1F9C">
        <w:rPr>
          <w:rFonts w:cs="Arabic Transparent"/>
          <w:sz w:val="28"/>
          <w:szCs w:val="28"/>
          <w:rtl/>
        </w:rPr>
        <w:t>فإنه</w:t>
      </w:r>
      <w:proofErr w:type="gramEnd"/>
      <w:r w:rsidRPr="006B1F9C">
        <w:rPr>
          <w:rFonts w:cs="Arabic Transparent"/>
          <w:sz w:val="28"/>
          <w:szCs w:val="28"/>
          <w:rtl/>
        </w:rPr>
        <w:t xml:space="preserve"> لم ينل حظه من اهتمام الباحثين. </w:t>
      </w:r>
      <w:proofErr w:type="gramStart"/>
      <w:r w:rsidRPr="006B1F9C">
        <w:rPr>
          <w:rFonts w:cs="Arabic Transparent"/>
          <w:sz w:val="28"/>
          <w:szCs w:val="28"/>
          <w:rtl/>
        </w:rPr>
        <w:t>لا</w:t>
      </w:r>
      <w:proofErr w:type="gramEnd"/>
      <w:r w:rsidRPr="006B1F9C">
        <w:rPr>
          <w:rFonts w:cs="Arabic Transparent"/>
          <w:sz w:val="28"/>
          <w:szCs w:val="28"/>
          <w:rtl/>
        </w:rPr>
        <w:t xml:space="preserve"> من حيث أصوله، ولا من حيث خصائصه الشعرية والنغمية، ولا من زاوية تلقيه. </w:t>
      </w:r>
      <w:proofErr w:type="gramStart"/>
      <w:r w:rsidRPr="006B1F9C">
        <w:rPr>
          <w:rFonts w:cs="Arabic Transparent"/>
          <w:sz w:val="28"/>
          <w:szCs w:val="28"/>
          <w:rtl/>
        </w:rPr>
        <w:t>وهذه</w:t>
      </w:r>
      <w:proofErr w:type="gramEnd"/>
      <w:r w:rsidRPr="006B1F9C">
        <w:rPr>
          <w:rFonts w:cs="Arabic Transparent"/>
          <w:sz w:val="28"/>
          <w:szCs w:val="28"/>
          <w:rtl/>
        </w:rPr>
        <w:t xml:space="preserve"> القضايا الثلاث- كما هو واضح – يمكن أن تكون موضوعا لمقاربات تتأسس منهجيا على مفاهيم التطور أو البنية أو التلقي. ولئن كان عنوان هذا العرض أشد لصوقا بالتاريخ فإنه، في واقع الأمر، قد يتوسل – وإن لم يخل الأمر من مفارقة – بالبنية وبالتلقي إلى مبحث النشأة لشح الإشارات التاريخية إليها.</w:t>
      </w:r>
    </w:p>
    <w:p w:rsidR="00B7406B" w:rsidRPr="006B1F9C" w:rsidRDefault="00B7406B" w:rsidP="00B7406B">
      <w:pPr>
        <w:bidi/>
        <w:spacing w:line="500" w:lineRule="exact"/>
        <w:jc w:val="both"/>
        <w:rPr>
          <w:rFonts w:cs="Arabic Transparent"/>
          <w:sz w:val="28"/>
          <w:szCs w:val="28"/>
          <w:rtl/>
        </w:rPr>
      </w:pPr>
      <w:r w:rsidRPr="006B1F9C">
        <w:rPr>
          <w:rFonts w:cs="Arabic Transparent"/>
          <w:sz w:val="28"/>
          <w:szCs w:val="28"/>
          <w:rtl/>
        </w:rPr>
        <w:t xml:space="preserve">وهكذا تود هذه الورقة الموجزة أن تتوقف أولا عند الملمح التعبدي في </w:t>
      </w:r>
      <w:proofErr w:type="gramStart"/>
      <w:r w:rsidRPr="006B1F9C">
        <w:rPr>
          <w:rFonts w:cs="Arabic Transparent"/>
          <w:sz w:val="28"/>
          <w:szCs w:val="28"/>
          <w:rtl/>
        </w:rPr>
        <w:t>المدح ،</w:t>
      </w:r>
      <w:proofErr w:type="gramEnd"/>
      <w:r w:rsidRPr="006B1F9C">
        <w:rPr>
          <w:rFonts w:cs="Arabic Transparent"/>
          <w:sz w:val="28"/>
          <w:szCs w:val="28"/>
          <w:rtl/>
        </w:rPr>
        <w:t xml:space="preserve"> ثم عند ملمح التسلية والتطريب، انتهاء بما يمكن وصفه بأنه ملمح طبقي لهذا الفن، لتخلص أخيرا، إلى محاولة لتلمس الجذور. </w:t>
      </w:r>
    </w:p>
    <w:p w:rsidR="00B7406B" w:rsidRPr="006B1F9C" w:rsidRDefault="00B7406B" w:rsidP="00B7406B">
      <w:pPr>
        <w:bidi/>
        <w:spacing w:line="500" w:lineRule="exact"/>
        <w:jc w:val="both"/>
        <w:rPr>
          <w:rFonts w:cs="Arabic Transparent"/>
          <w:b/>
          <w:bCs/>
          <w:sz w:val="28"/>
          <w:szCs w:val="28"/>
          <w:rtl/>
        </w:rPr>
      </w:pPr>
      <w:r w:rsidRPr="006B1F9C">
        <w:rPr>
          <w:rFonts w:cs="Arabic Transparent"/>
          <w:b/>
          <w:bCs/>
          <w:sz w:val="28"/>
          <w:szCs w:val="28"/>
          <w:rtl/>
        </w:rPr>
        <w:t>1. ملامح بارزة في المدح ببلاد شنقيط</w:t>
      </w:r>
    </w:p>
    <w:p w:rsidR="00B7406B" w:rsidRPr="006B1F9C" w:rsidRDefault="00B7406B" w:rsidP="00B7406B">
      <w:pPr>
        <w:bidi/>
        <w:spacing w:line="500" w:lineRule="exact"/>
        <w:jc w:val="both"/>
        <w:rPr>
          <w:rFonts w:cs="Arabic Transparent"/>
          <w:b/>
          <w:bCs/>
          <w:sz w:val="28"/>
          <w:szCs w:val="28"/>
          <w:rtl/>
        </w:rPr>
      </w:pPr>
      <w:r w:rsidRPr="006B1F9C">
        <w:rPr>
          <w:rFonts w:cs="Arabic Transparent"/>
          <w:b/>
          <w:bCs/>
          <w:sz w:val="28"/>
          <w:szCs w:val="28"/>
          <w:rtl/>
        </w:rPr>
        <w:t xml:space="preserve">1.1- </w:t>
      </w:r>
      <w:proofErr w:type="gramStart"/>
      <w:r w:rsidRPr="006B1F9C">
        <w:rPr>
          <w:rFonts w:cs="Arabic Transparent"/>
          <w:b/>
          <w:bCs/>
          <w:sz w:val="28"/>
          <w:szCs w:val="28"/>
          <w:rtl/>
        </w:rPr>
        <w:t>الملمح</w:t>
      </w:r>
      <w:proofErr w:type="gramEnd"/>
      <w:r w:rsidRPr="006B1F9C">
        <w:rPr>
          <w:rFonts w:cs="Arabic Transparent"/>
          <w:b/>
          <w:bCs/>
          <w:sz w:val="28"/>
          <w:szCs w:val="28"/>
          <w:rtl/>
        </w:rPr>
        <w:t xml:space="preserve"> التعبدي </w:t>
      </w:r>
    </w:p>
    <w:p w:rsidR="00B7406B" w:rsidRPr="006B1F9C" w:rsidRDefault="00B7406B" w:rsidP="00B7406B">
      <w:pPr>
        <w:bidi/>
        <w:spacing w:line="500" w:lineRule="exact"/>
        <w:jc w:val="both"/>
        <w:rPr>
          <w:rFonts w:cs="Arabic Transparent"/>
          <w:sz w:val="28"/>
          <w:szCs w:val="28"/>
          <w:rtl/>
        </w:rPr>
      </w:pPr>
      <w:r w:rsidRPr="006B1F9C">
        <w:rPr>
          <w:rFonts w:cs="Arabic Transparent"/>
          <w:sz w:val="28"/>
          <w:szCs w:val="28"/>
          <w:rtl/>
        </w:rPr>
        <w:t>ليس من حاجة للوقوف عند مكانة مدح الرسول (ص) لدى عموم أهل الملة، غير أنه لا ضير في التذكير أن لهذا المدح عند المجتمعات التي ساد فيها المذهب الأشعري من المكانة العالية ما ليس له في مجتمعات لا تعتقد القول بالشفاعة</w:t>
      </w:r>
      <w:r w:rsidRPr="006B1F9C">
        <w:rPr>
          <w:rStyle w:val="Appelnotedebasdep"/>
          <w:rFonts w:cs="Arabic Transparent"/>
          <w:sz w:val="28"/>
          <w:szCs w:val="28"/>
          <w:rtl/>
        </w:rPr>
        <w:footnoteReference w:id="89"/>
      </w:r>
      <w:r w:rsidRPr="006B1F9C">
        <w:rPr>
          <w:rFonts w:cs="Arabic Transparent"/>
          <w:sz w:val="28"/>
          <w:szCs w:val="28"/>
          <w:rtl/>
        </w:rPr>
        <w:t xml:space="preserve"> أو تتأثم من بعض الأمداح خوفا </w:t>
      </w:r>
      <w:r w:rsidRPr="006B1F9C">
        <w:rPr>
          <w:rFonts w:cs="Arabic Transparent"/>
          <w:sz w:val="28"/>
          <w:szCs w:val="28"/>
          <w:rtl/>
        </w:rPr>
        <w:lastRenderedPageBreak/>
        <w:t>من الشرك</w:t>
      </w:r>
      <w:r w:rsidRPr="006B1F9C">
        <w:rPr>
          <w:rStyle w:val="Appelnotedebasdep"/>
          <w:rFonts w:cs="Arabic Transparent"/>
          <w:sz w:val="28"/>
          <w:szCs w:val="28"/>
          <w:rtl/>
        </w:rPr>
        <w:footnoteReference w:id="90"/>
      </w:r>
      <w:r w:rsidRPr="006B1F9C">
        <w:rPr>
          <w:rFonts w:cs="Arabic Transparent"/>
          <w:sz w:val="28"/>
          <w:szCs w:val="28"/>
          <w:rtl/>
        </w:rPr>
        <w:t>،  من جهة، وأن للشفاعة من المكانة في المجتمعات التي عرفت التصوف ما ليس لها في المجتمعات التي لم تعرفه، فبالرغم من محاولة أبي حامد محمد بن محمد الغزالي الطوسي المتوفى سنة  505هـ/ 1111م التنبيه إلى "أنه لو كان كل ذنب تقبل الشفاعة فيه لما أمر قريشا بالطاعة ولما نهى رسول الله صلى الله وسلم فاطمة رضي الله عنها عن المعصية"</w:t>
      </w:r>
      <w:r w:rsidRPr="006B1F9C">
        <w:rPr>
          <w:rStyle w:val="Appelnotedebasdep"/>
          <w:rFonts w:cs="Arabic Transparent"/>
          <w:sz w:val="28"/>
          <w:szCs w:val="28"/>
          <w:rtl/>
        </w:rPr>
        <w:footnoteReference w:id="91"/>
      </w:r>
      <w:r w:rsidRPr="006B1F9C">
        <w:rPr>
          <w:rFonts w:cs="Arabic Transparent"/>
          <w:sz w:val="28"/>
          <w:szCs w:val="28"/>
          <w:rtl/>
        </w:rPr>
        <w:t>، ظل الاتجاه الغالب على متصوفة الإسلام توسيع دائرة الشافعين لتشمل إلى جانب الأنبياء الصديقين</w:t>
      </w:r>
      <w:r w:rsidRPr="006B1F9C">
        <w:rPr>
          <w:rStyle w:val="Appelnotedebasdep"/>
          <w:rFonts w:cs="Arabic Transparent"/>
          <w:sz w:val="28"/>
          <w:szCs w:val="28"/>
          <w:rtl/>
        </w:rPr>
        <w:footnoteReference w:id="92"/>
      </w:r>
      <w:r w:rsidRPr="006B1F9C">
        <w:rPr>
          <w:rFonts w:cs="Arabic Transparent"/>
          <w:sz w:val="28"/>
          <w:szCs w:val="28"/>
          <w:rtl/>
        </w:rPr>
        <w:t>.</w:t>
      </w:r>
    </w:p>
    <w:p w:rsidR="00B7406B" w:rsidRPr="006B1F9C" w:rsidRDefault="00B7406B" w:rsidP="00B7406B">
      <w:pPr>
        <w:bidi/>
        <w:spacing w:line="500" w:lineRule="exact"/>
        <w:jc w:val="both"/>
        <w:rPr>
          <w:rFonts w:cs="Arabic Transparent"/>
          <w:sz w:val="28"/>
          <w:szCs w:val="28"/>
          <w:rtl/>
        </w:rPr>
      </w:pPr>
      <w:r w:rsidRPr="006B1F9C">
        <w:rPr>
          <w:rFonts w:cs="Arabic Transparent"/>
          <w:sz w:val="28"/>
          <w:szCs w:val="28"/>
          <w:rtl/>
        </w:rPr>
        <w:t xml:space="preserve">على أن التصوف، في هذا السياق، لا تقتصر علاقته بموضوعنا على الشفاعة، إذ يجدر التذكير بأن السلاسل الصوفية تؤكد دوما ارتباطها بالرسول(ص) عن طريق الأسانيد، أو بشكل مباشر على النحو الذي يرويه ابن المبارك السجلماسي المتوفى سنة 1156هـ/ 1743/1744م عن الشيخ عبد العزبز الدباغ (نقل عنه ابن المبارك سنة 1129هـ): </w:t>
      </w:r>
    </w:p>
    <w:p w:rsidR="00B7406B" w:rsidRPr="006B1F9C" w:rsidRDefault="00B7406B" w:rsidP="00B7406B">
      <w:pPr>
        <w:bidi/>
        <w:spacing w:after="0" w:line="500" w:lineRule="exact"/>
        <w:jc w:val="both"/>
        <w:rPr>
          <w:rFonts w:ascii="Lotus Linotype" w:hAnsi="Lotus Linotype" w:cs="Arabic Transparent"/>
          <w:sz w:val="28"/>
          <w:szCs w:val="28"/>
          <w:rtl/>
        </w:rPr>
      </w:pPr>
      <w:r w:rsidRPr="006B1F9C">
        <w:rPr>
          <w:rFonts w:ascii="Lotus Linotype" w:hAnsi="Lotus Linotype" w:cs="Arabic Transparent"/>
          <w:sz w:val="28"/>
          <w:szCs w:val="28"/>
          <w:rtl/>
        </w:rPr>
        <w:t>"فلما كان اليوم الثالث من يوم العيد رأيت سيد الوجود صلى الله عليه وسلم، فقال سيدي عبد الله البرناوي: يا سيدي عبد العزيز قبل اليوم كنت أخاف عليك واليوم حيث جمعك الله مع رحمته تعالى سيد الوجود صلى الله عليه وسلم أمن قلبي واطمأن خاطري فأستودعك الله عز وجل، فذهب إلى بلاده وتركني وكانت إقامته معي بقصد أن يحفظني من دخول الظلام علي فـي الفتح الذي وقع لي إلى أن يقع لي الفتح فـي مشاهدة النبي صلى الله عليه وسلم لأنه لا يخاف على المفتوح حينئذ وإنما يخاف عليه قبل ذلك"</w:t>
      </w:r>
      <w:r w:rsidRPr="006B1F9C">
        <w:rPr>
          <w:rStyle w:val="Appelnotedebasdep"/>
          <w:rFonts w:ascii="Lotus Linotype" w:hAnsi="Lotus Linotype" w:cs="Arabic Transparent"/>
          <w:sz w:val="28"/>
          <w:szCs w:val="28"/>
          <w:rtl/>
        </w:rPr>
        <w:footnoteReference w:id="93"/>
      </w:r>
    </w:p>
    <w:p w:rsidR="00B7406B" w:rsidRPr="006B1F9C" w:rsidRDefault="00B7406B" w:rsidP="00B7406B">
      <w:pPr>
        <w:bidi/>
        <w:spacing w:line="500" w:lineRule="exact"/>
        <w:jc w:val="both"/>
        <w:rPr>
          <w:rFonts w:cs="Arabic Transparent"/>
          <w:sz w:val="28"/>
          <w:szCs w:val="28"/>
          <w:rtl/>
        </w:rPr>
      </w:pPr>
      <w:r w:rsidRPr="006B1F9C">
        <w:rPr>
          <w:rFonts w:cs="Arabic Transparent"/>
          <w:sz w:val="28"/>
          <w:szCs w:val="28"/>
          <w:rtl/>
        </w:rPr>
        <w:t xml:space="preserve">لهذا لم يكن غريبا أن يعرف المجتمع في بلاد شنقيط، الأشعري جملة، المتصوف غالبا، أشكالا متنوعة من المدح النبوي العالم ، سواء في ذلك ما كان منه إنتاجا يتجسد في المدونة </w:t>
      </w:r>
      <w:r w:rsidRPr="006B1F9C">
        <w:rPr>
          <w:rFonts w:cs="Arabic Transparent"/>
          <w:sz w:val="28"/>
          <w:szCs w:val="28"/>
          <w:rtl/>
        </w:rPr>
        <w:lastRenderedPageBreak/>
        <w:t>الشعرية الفصيحة المعروفة</w:t>
      </w:r>
      <w:r w:rsidRPr="006B1F9C">
        <w:rPr>
          <w:rStyle w:val="Appelnotedebasdep"/>
          <w:rFonts w:cs="Arabic Transparent"/>
          <w:sz w:val="28"/>
          <w:szCs w:val="28"/>
          <w:rtl/>
        </w:rPr>
        <w:footnoteReference w:id="94"/>
      </w:r>
      <w:r w:rsidRPr="006B1F9C">
        <w:rPr>
          <w:rFonts w:cs="Arabic Transparent"/>
          <w:sz w:val="28"/>
          <w:szCs w:val="28"/>
          <w:rtl/>
        </w:rPr>
        <w:t xml:space="preserve"> أو ما كان منه استهلاكا لنصوص بعينها</w:t>
      </w:r>
      <w:r w:rsidRPr="006B1F9C">
        <w:rPr>
          <w:rStyle w:val="Appelnotedebasdep"/>
          <w:rFonts w:cs="Arabic Transparent"/>
          <w:sz w:val="28"/>
          <w:szCs w:val="28"/>
          <w:rtl/>
        </w:rPr>
        <w:footnoteReference w:id="95"/>
      </w:r>
      <w:r w:rsidRPr="006B1F9C">
        <w:rPr>
          <w:rFonts w:cs="Arabic Transparent"/>
          <w:sz w:val="28"/>
          <w:szCs w:val="28"/>
          <w:rtl/>
        </w:rPr>
        <w:t xml:space="preserve"> تنشد في مناسبات وأوقات محددة</w:t>
      </w:r>
      <w:r w:rsidRPr="006B1F9C">
        <w:rPr>
          <w:rStyle w:val="Appelnotedebasdep"/>
          <w:rFonts w:cs="Arabic Transparent"/>
          <w:sz w:val="28"/>
          <w:szCs w:val="28"/>
          <w:rtl/>
        </w:rPr>
        <w:footnoteReference w:id="96"/>
      </w:r>
      <w:r w:rsidRPr="006B1F9C">
        <w:rPr>
          <w:rFonts w:cs="Arabic Transparent"/>
          <w:sz w:val="28"/>
          <w:szCs w:val="28"/>
          <w:rtl/>
        </w:rPr>
        <w:t>، أوعلى سبيل التعبد</w:t>
      </w:r>
      <w:r w:rsidRPr="006B1F9C">
        <w:rPr>
          <w:rStyle w:val="Appelnotedebasdep"/>
          <w:rFonts w:cs="Arabic Transparent"/>
          <w:sz w:val="28"/>
          <w:szCs w:val="28"/>
          <w:rtl/>
        </w:rPr>
        <w:footnoteReference w:id="97"/>
      </w:r>
      <w:r w:rsidRPr="006B1F9C">
        <w:rPr>
          <w:rFonts w:cs="Arabic Transparent"/>
          <w:sz w:val="28"/>
          <w:szCs w:val="28"/>
          <w:rtl/>
        </w:rPr>
        <w:t xml:space="preserve">  أوالتبرك</w:t>
      </w:r>
      <w:r w:rsidRPr="006B1F9C">
        <w:rPr>
          <w:rStyle w:val="Appelnotedebasdep"/>
          <w:rFonts w:cs="Arabic Transparent"/>
          <w:sz w:val="28"/>
          <w:szCs w:val="28"/>
          <w:rtl/>
        </w:rPr>
        <w:footnoteReference w:id="98"/>
      </w:r>
      <w:r w:rsidRPr="006B1F9C">
        <w:rPr>
          <w:rFonts w:cs="Arabic Transparent"/>
          <w:sz w:val="28"/>
          <w:szCs w:val="28"/>
          <w:rtl/>
        </w:rPr>
        <w:t xml:space="preserve"> أو التعوذ والرقية أحيانا، فثمة اعتقاد عامي شائع بأن كل بيت من بردة محمد بن سعيد بن حماد الصنهاجي البوصيري المتوفى سنة 696هـ/ 1295م  يمثل حجابا أو رقية من علة ما</w:t>
      </w:r>
      <w:r w:rsidRPr="006B1F9C">
        <w:rPr>
          <w:rStyle w:val="Appelnotedebasdep"/>
          <w:rFonts w:cs="Arabic Transparent"/>
          <w:sz w:val="28"/>
          <w:szCs w:val="28"/>
          <w:rtl/>
        </w:rPr>
        <w:footnoteReference w:id="99"/>
      </w:r>
      <w:r w:rsidRPr="006B1F9C">
        <w:rPr>
          <w:rFonts w:cs="Arabic Transparent"/>
          <w:sz w:val="28"/>
          <w:szCs w:val="28"/>
          <w:rtl/>
        </w:rPr>
        <w:t>.</w:t>
      </w:r>
    </w:p>
    <w:p w:rsidR="00B7406B" w:rsidRPr="006B1F9C" w:rsidRDefault="00B7406B" w:rsidP="00B7406B">
      <w:pPr>
        <w:bidi/>
        <w:spacing w:line="500" w:lineRule="exact"/>
        <w:jc w:val="both"/>
        <w:rPr>
          <w:rFonts w:cs="Arabic Transparent"/>
          <w:sz w:val="28"/>
          <w:szCs w:val="28"/>
          <w:rtl/>
        </w:rPr>
      </w:pPr>
      <w:r w:rsidRPr="006B1F9C">
        <w:rPr>
          <w:rFonts w:cs="Arabic Transparent"/>
          <w:sz w:val="28"/>
          <w:szCs w:val="28"/>
          <w:rtl/>
        </w:rPr>
        <w:t>في هذا السياق نجد أن المدح الشعبي الذي هو موضوع حديثنا كان فنا تعبديا بامتياز سواء في تناوله الملحمي الصادق لمشاهد الرسول (ص) وفي حب أهل بيته وأصحابه أو في استحضاره للموت والقيامة وتعويله صراحة على شفاعة الرسول (ص).</w:t>
      </w:r>
    </w:p>
    <w:p w:rsidR="00B7406B" w:rsidRPr="006B1F9C" w:rsidRDefault="00B7406B" w:rsidP="00B7406B">
      <w:pPr>
        <w:bidi/>
        <w:spacing w:line="500" w:lineRule="exact"/>
        <w:jc w:val="both"/>
        <w:rPr>
          <w:rFonts w:cs="Arabic Transparent"/>
          <w:b/>
          <w:bCs/>
          <w:sz w:val="28"/>
          <w:szCs w:val="28"/>
          <w:rtl/>
        </w:rPr>
      </w:pPr>
      <w:r w:rsidRPr="006B1F9C">
        <w:rPr>
          <w:rFonts w:cs="Arabic Transparent"/>
          <w:sz w:val="28"/>
          <w:szCs w:val="28"/>
          <w:rtl/>
        </w:rPr>
        <w:t xml:space="preserve">وربما ترتب على هذا الملمح التعبدي نتائج </w:t>
      </w:r>
      <w:proofErr w:type="gramStart"/>
      <w:r w:rsidRPr="006B1F9C">
        <w:rPr>
          <w:rFonts w:cs="Arabic Transparent"/>
          <w:sz w:val="28"/>
          <w:szCs w:val="28"/>
          <w:rtl/>
        </w:rPr>
        <w:t>فنية :</w:t>
      </w:r>
      <w:proofErr w:type="gramEnd"/>
      <w:r w:rsidRPr="006B1F9C">
        <w:rPr>
          <w:rFonts w:cs="Arabic Transparent"/>
          <w:sz w:val="28"/>
          <w:szCs w:val="28"/>
          <w:rtl/>
        </w:rPr>
        <w:t xml:space="preserve"> فثمة، على سبيل المثال، اعتقاد بأن العضو من أعضاء الجسم إذا تحرك في الرقص على مدح الرسول (ص) كان ذلك عتقا له من النار. </w:t>
      </w:r>
      <w:proofErr w:type="gramStart"/>
      <w:r w:rsidRPr="006B1F9C">
        <w:rPr>
          <w:rFonts w:cs="Arabic Transparent"/>
          <w:sz w:val="28"/>
          <w:szCs w:val="28"/>
          <w:rtl/>
        </w:rPr>
        <w:t>ومن</w:t>
      </w:r>
      <w:proofErr w:type="gramEnd"/>
      <w:r w:rsidRPr="006B1F9C">
        <w:rPr>
          <w:rFonts w:cs="Arabic Transparent"/>
          <w:sz w:val="28"/>
          <w:szCs w:val="28"/>
          <w:rtl/>
        </w:rPr>
        <w:t xml:space="preserve"> ثم فإن الرقص المصاحب للمدح يهتم فيه كثيرا بتحريك أكثر</w:t>
      </w:r>
      <w:r w:rsidRPr="006B1F9C">
        <w:rPr>
          <w:rFonts w:cs="Arabic Transparent"/>
          <w:b/>
          <w:bCs/>
          <w:sz w:val="28"/>
          <w:szCs w:val="28"/>
          <w:rtl/>
        </w:rPr>
        <w:t xml:space="preserve"> </w:t>
      </w:r>
      <w:r w:rsidRPr="006B1F9C">
        <w:rPr>
          <w:rFonts w:cs="Arabic Transparent"/>
          <w:sz w:val="28"/>
          <w:szCs w:val="28"/>
          <w:rtl/>
        </w:rPr>
        <w:t>ما يمكن تحريكه من أعضاء.</w:t>
      </w:r>
    </w:p>
    <w:p w:rsidR="00B7406B" w:rsidRPr="006B1F9C" w:rsidRDefault="00B7406B" w:rsidP="00B7406B">
      <w:pPr>
        <w:pStyle w:val="Paragraphedeliste"/>
        <w:numPr>
          <w:ilvl w:val="0"/>
          <w:numId w:val="7"/>
        </w:numPr>
        <w:bidi/>
        <w:spacing w:line="500" w:lineRule="exact"/>
        <w:jc w:val="both"/>
        <w:rPr>
          <w:rFonts w:cs="Arabic Transparent"/>
          <w:b/>
          <w:bCs/>
          <w:sz w:val="28"/>
          <w:szCs w:val="28"/>
          <w:rtl/>
        </w:rPr>
      </w:pPr>
      <w:r w:rsidRPr="006B1F9C">
        <w:rPr>
          <w:rFonts w:cs="Arabic Transparent"/>
          <w:b/>
          <w:bCs/>
          <w:sz w:val="28"/>
          <w:szCs w:val="28"/>
          <w:rtl/>
        </w:rPr>
        <w:t xml:space="preserve">2- </w:t>
      </w:r>
      <w:proofErr w:type="gramStart"/>
      <w:r w:rsidRPr="006B1F9C">
        <w:rPr>
          <w:rFonts w:cs="Arabic Transparent"/>
          <w:b/>
          <w:bCs/>
          <w:sz w:val="28"/>
          <w:szCs w:val="28"/>
          <w:rtl/>
        </w:rPr>
        <w:t>ملمح</w:t>
      </w:r>
      <w:proofErr w:type="gramEnd"/>
      <w:r w:rsidRPr="006B1F9C">
        <w:rPr>
          <w:rFonts w:cs="Arabic Transparent"/>
          <w:b/>
          <w:bCs/>
          <w:sz w:val="28"/>
          <w:szCs w:val="28"/>
          <w:rtl/>
        </w:rPr>
        <w:t xml:space="preserve"> التسلية والتطريب</w:t>
      </w:r>
    </w:p>
    <w:p w:rsidR="00B7406B" w:rsidRPr="006B1F9C" w:rsidRDefault="00B7406B" w:rsidP="00B7406B">
      <w:pPr>
        <w:bidi/>
        <w:spacing w:line="500" w:lineRule="exact"/>
        <w:jc w:val="both"/>
        <w:rPr>
          <w:rFonts w:cs="Arabic Transparent"/>
          <w:sz w:val="28"/>
          <w:szCs w:val="28"/>
          <w:rtl/>
        </w:rPr>
      </w:pPr>
      <w:r w:rsidRPr="006B1F9C">
        <w:rPr>
          <w:rFonts w:cs="Arabic Transparent"/>
          <w:sz w:val="28"/>
          <w:szCs w:val="28"/>
          <w:rtl/>
        </w:rPr>
        <w:t xml:space="preserve">قد لا يبدو التنافر كبيرا بين هذا الملمح وسابقه إذا استحضرنا كون السماع عنصرا هاما من عناصر الممارسة الصوفية في كثير من بلاد </w:t>
      </w:r>
      <w:proofErr w:type="gramStart"/>
      <w:r w:rsidRPr="006B1F9C">
        <w:rPr>
          <w:rFonts w:cs="Arabic Transparent"/>
          <w:sz w:val="28"/>
          <w:szCs w:val="28"/>
          <w:rtl/>
        </w:rPr>
        <w:t>الإسلام</w:t>
      </w:r>
      <w:r w:rsidRPr="006B1F9C">
        <w:rPr>
          <w:rStyle w:val="Appelnotedebasdep"/>
          <w:rFonts w:cs="Arabic Transparent"/>
          <w:sz w:val="28"/>
          <w:szCs w:val="28"/>
          <w:rtl/>
        </w:rPr>
        <w:footnoteReference w:id="100"/>
      </w:r>
      <w:r w:rsidRPr="006B1F9C">
        <w:rPr>
          <w:rFonts w:cs="Arabic Transparent"/>
          <w:sz w:val="28"/>
          <w:szCs w:val="28"/>
          <w:rtl/>
        </w:rPr>
        <w:t>،</w:t>
      </w:r>
      <w:proofErr w:type="gramEnd"/>
      <w:r w:rsidRPr="006B1F9C">
        <w:rPr>
          <w:rFonts w:cs="Arabic Transparent"/>
          <w:sz w:val="28"/>
          <w:szCs w:val="28"/>
          <w:rtl/>
        </w:rPr>
        <w:t xml:space="preserve"> وكون الغاية الدينية الأصلية لا تحول دون استمتاع المتذوقين من غير الصوفية بجمال الألحان.</w:t>
      </w:r>
    </w:p>
    <w:p w:rsidR="00B7406B" w:rsidRPr="006B1F9C" w:rsidRDefault="00B7406B" w:rsidP="00B7406B">
      <w:pPr>
        <w:bidi/>
        <w:spacing w:line="500" w:lineRule="exact"/>
        <w:jc w:val="both"/>
        <w:rPr>
          <w:rFonts w:cs="Arabic Transparent"/>
          <w:sz w:val="28"/>
          <w:szCs w:val="28"/>
          <w:rtl/>
        </w:rPr>
      </w:pPr>
      <w:r w:rsidRPr="006B1F9C">
        <w:rPr>
          <w:rFonts w:cs="Arabic Transparent"/>
          <w:sz w:val="28"/>
          <w:szCs w:val="28"/>
          <w:rtl/>
        </w:rPr>
        <w:lastRenderedPageBreak/>
        <w:t xml:space="preserve">وحيثما كان اللحن الشجي والرقص كان تمحض الحفل لغايته الدينية أشد صعوبة، وهنا يقع الانزياح نحو التسلية على مستوى الجمهور ثم على مستوى المداح. وشيئا فشيئا يلتحم اللهو بالمدح </w:t>
      </w:r>
      <w:proofErr w:type="gramStart"/>
      <w:r w:rsidRPr="006B1F9C">
        <w:rPr>
          <w:rFonts w:cs="Arabic Transparent"/>
          <w:sz w:val="28"/>
          <w:szCs w:val="28"/>
          <w:rtl/>
        </w:rPr>
        <w:t>ليصطبغ</w:t>
      </w:r>
      <w:proofErr w:type="gramEnd"/>
      <w:r w:rsidRPr="006B1F9C">
        <w:rPr>
          <w:rFonts w:cs="Arabic Transparent"/>
          <w:sz w:val="28"/>
          <w:szCs w:val="28"/>
          <w:rtl/>
        </w:rPr>
        <w:t xml:space="preserve"> اللهو نفسه بتلك الصبغة التعبدية. وربما تكون هذه الخصيصة هي ما يقرب بين المدح وفنون أخرى ذات طابع ترفيهي محض  مثل ﭙنـﭽـه</w:t>
      </w:r>
      <w:r w:rsidRPr="006B1F9C">
        <w:rPr>
          <w:rStyle w:val="Appelnotedebasdep"/>
          <w:rFonts w:cs="Arabic Transparent"/>
          <w:sz w:val="28"/>
          <w:szCs w:val="28"/>
          <w:rtl/>
        </w:rPr>
        <w:footnoteReference w:id="101"/>
      </w:r>
      <w:r w:rsidRPr="006B1F9C">
        <w:rPr>
          <w:rFonts w:cs="Arabic Transparent"/>
          <w:sz w:val="28"/>
          <w:szCs w:val="28"/>
          <w:rtl/>
        </w:rPr>
        <w:t xml:space="preserve"> </w:t>
      </w:r>
    </w:p>
    <w:p w:rsidR="00B7406B" w:rsidRPr="006B1F9C" w:rsidRDefault="00B7406B" w:rsidP="00B7406B">
      <w:pPr>
        <w:bidi/>
        <w:spacing w:line="500" w:lineRule="exact"/>
        <w:jc w:val="both"/>
        <w:rPr>
          <w:rFonts w:cs="Arabic Transparent"/>
          <w:sz w:val="28"/>
          <w:szCs w:val="28"/>
        </w:rPr>
      </w:pPr>
      <w:r w:rsidRPr="006B1F9C">
        <w:rPr>
          <w:rFonts w:cs="Arabic Transparent"/>
          <w:sz w:val="28"/>
          <w:szCs w:val="28"/>
          <w:rtl/>
        </w:rPr>
        <w:t>ولئن كان المدح وبنجه يشتركان فى الأصل العربي للتسمية خلافا للموسيقى العالمة (أزوان ذات التسمية البربرية) فإنهما يتفقان معها في علاقة الرقص بالطبل من جهة وفي طبيعة مشاركة الجمهور في الحفل بارتجال الأشعار</w:t>
      </w:r>
      <w:r w:rsidRPr="006B1F9C">
        <w:rPr>
          <w:rStyle w:val="Appelnotedebasdep"/>
          <w:rFonts w:cs="Arabic Transparent"/>
          <w:sz w:val="28"/>
          <w:szCs w:val="28"/>
          <w:rtl/>
        </w:rPr>
        <w:footnoteReference w:id="102"/>
      </w:r>
      <w:r w:rsidRPr="006B1F9C">
        <w:rPr>
          <w:rFonts w:cs="Arabic Transparent"/>
          <w:sz w:val="28"/>
          <w:szCs w:val="28"/>
          <w:rtl/>
        </w:rPr>
        <w:t xml:space="preserve"> التي تمثل منزلقا نموذجيا من التعبد إلى اللهو</w:t>
      </w:r>
      <w:r w:rsidRPr="006B1F9C">
        <w:rPr>
          <w:rStyle w:val="Appelnotedebasdep"/>
          <w:rFonts w:cs="Arabic Transparent"/>
          <w:sz w:val="28"/>
          <w:szCs w:val="28"/>
          <w:rtl/>
        </w:rPr>
        <w:footnoteReference w:id="103"/>
      </w:r>
      <w:r w:rsidRPr="006B1F9C">
        <w:rPr>
          <w:rFonts w:cs="Arabic Transparent"/>
          <w:sz w:val="28"/>
          <w:szCs w:val="28"/>
          <w:rtl/>
        </w:rPr>
        <w:t>، ويمكن أن يستشهد في هذا السياق بمقطع من وصف لمجلس من مجالس الموسيقى  لميشيل غينيار</w:t>
      </w:r>
      <w:r w:rsidRPr="006B1F9C">
        <w:rPr>
          <w:rFonts w:cs="Arabic Transparent"/>
          <w:sz w:val="28"/>
          <w:szCs w:val="28"/>
        </w:rPr>
        <w:t>(Michel Guignard)</w:t>
      </w:r>
      <w:r w:rsidRPr="006B1F9C">
        <w:rPr>
          <w:rFonts w:cs="Arabic Transparent"/>
          <w:sz w:val="28"/>
          <w:szCs w:val="28"/>
          <w:rtl/>
        </w:rPr>
        <w:t xml:space="preserve"> يقول فيه:</w:t>
      </w:r>
    </w:p>
    <w:p w:rsidR="00B7406B" w:rsidRPr="006B1F9C" w:rsidRDefault="00B7406B" w:rsidP="00B7406B">
      <w:pPr>
        <w:bidi/>
        <w:spacing w:line="500" w:lineRule="exact"/>
        <w:jc w:val="both"/>
        <w:rPr>
          <w:rFonts w:cs="Arabic Transparent"/>
          <w:sz w:val="28"/>
          <w:szCs w:val="28"/>
          <w:rtl/>
        </w:rPr>
      </w:pPr>
      <w:r w:rsidRPr="006B1F9C">
        <w:rPr>
          <w:rFonts w:cs="Arabic Transparent"/>
          <w:sz w:val="28"/>
          <w:szCs w:val="28"/>
          <w:rtl/>
        </w:rPr>
        <w:t>"وبالنسبة للرقص الذي يكون، في الأغلب، في مقام (فاغو</w:t>
      </w:r>
      <w:r w:rsidRPr="006B1F9C">
        <w:rPr>
          <w:rStyle w:val="Appelnotedebasdep"/>
          <w:rFonts w:cs="Arabic Transparent"/>
          <w:sz w:val="28"/>
          <w:szCs w:val="28"/>
          <w:rtl/>
        </w:rPr>
        <w:footnoteReference w:id="104"/>
      </w:r>
      <w:r w:rsidRPr="006B1F9C">
        <w:rPr>
          <w:rFonts w:cs="Arabic Transparent"/>
          <w:sz w:val="28"/>
          <w:szCs w:val="28"/>
          <w:rtl/>
        </w:rPr>
        <w:t>) يستخدم الطبل الكبير، وقد تستخدمه إحدى الموسيقيات طباقا إيقاعيا، بل ربما رقصت أحيانا وهي تضربه في الوقت ذاته؛ فالحركات تكمل نقر الطبل إذن أو تحل محله: هذا المزيج المؤلف من الحركة والصوت يكون أخاذا. وإذا لم يكن طبل فإن التيكويت تعمل عملا مماثلا على ظهر آلتها (آردين</w:t>
      </w:r>
      <w:r w:rsidRPr="006B1F9C">
        <w:rPr>
          <w:rStyle w:val="Appelnotedebasdep"/>
          <w:rFonts w:cs="Arabic Transparent"/>
          <w:sz w:val="28"/>
          <w:szCs w:val="28"/>
          <w:rtl/>
        </w:rPr>
        <w:footnoteReference w:id="105"/>
      </w:r>
      <w:r w:rsidRPr="006B1F9C">
        <w:rPr>
          <w:rFonts w:cs="Arabic Transparent"/>
          <w:sz w:val="28"/>
          <w:szCs w:val="28"/>
          <w:rtl/>
        </w:rPr>
        <w:t>).</w:t>
      </w:r>
    </w:p>
    <w:p w:rsidR="00B7406B" w:rsidRPr="006B1F9C" w:rsidRDefault="00B7406B" w:rsidP="00B7406B">
      <w:pPr>
        <w:bidi/>
        <w:spacing w:line="500" w:lineRule="exact"/>
        <w:jc w:val="both"/>
        <w:rPr>
          <w:rFonts w:cs="Arabic Transparent"/>
          <w:b/>
          <w:bCs/>
          <w:sz w:val="28"/>
          <w:szCs w:val="28"/>
        </w:rPr>
      </w:pPr>
      <w:r w:rsidRPr="006B1F9C">
        <w:rPr>
          <w:rFonts w:cs="Arabic Transparent"/>
          <w:sz w:val="28"/>
          <w:szCs w:val="28"/>
          <w:rtl/>
        </w:rPr>
        <w:t>في مقاطع آخرى يغني الموسيقى بعض الأشعار الحسانية</w:t>
      </w:r>
      <w:r w:rsidRPr="006B1F9C">
        <w:rPr>
          <w:rStyle w:val="Appelnotedebasdep"/>
          <w:rFonts w:cs="Arabic Transparent"/>
          <w:sz w:val="28"/>
          <w:szCs w:val="28"/>
          <w:rtl/>
        </w:rPr>
        <w:footnoteReference w:id="106"/>
      </w:r>
      <w:r w:rsidRPr="006B1F9C">
        <w:rPr>
          <w:rFonts w:cs="Arabic Transparent"/>
          <w:sz w:val="28"/>
          <w:szCs w:val="28"/>
          <w:rtl/>
        </w:rPr>
        <w:t xml:space="preserve"> المعروفة، ومن بعد فإن المستمعين أنفسهم قد يسرون له أشعارا بالمناسبة يفترض أن يكونوا ارتجلوها في اللحظة </w:t>
      </w:r>
      <w:r w:rsidRPr="006B1F9C">
        <w:rPr>
          <w:rFonts w:cs="Arabic Transparent"/>
          <w:sz w:val="28"/>
          <w:szCs w:val="28"/>
          <w:rtl/>
        </w:rPr>
        <w:lastRenderedPageBreak/>
        <w:t>ذاتها، في نفس وزن المقطع ورويه. يتلو ذلك لون من المساجلة الشعرية الحية بين المشاهدين وتكتسب التورية في هذا السياق قيمة كبرى، خصوصا حين لا يكون المعني المخفي مفهوما إلا من لدن الصديق"</w:t>
      </w:r>
      <w:r w:rsidRPr="006B1F9C">
        <w:rPr>
          <w:rStyle w:val="Appelnotedebasdep"/>
          <w:rFonts w:cs="Arabic Transparent"/>
          <w:sz w:val="28"/>
          <w:szCs w:val="28"/>
          <w:rtl/>
        </w:rPr>
        <w:footnoteReference w:id="107"/>
      </w:r>
      <w:r w:rsidRPr="006B1F9C">
        <w:rPr>
          <w:rFonts w:cs="Arabic Transparent"/>
          <w:sz w:val="28"/>
          <w:szCs w:val="28"/>
          <w:rtl/>
        </w:rPr>
        <w:t>.</w:t>
      </w:r>
      <w:r w:rsidRPr="006B1F9C">
        <w:rPr>
          <w:rFonts w:cs="Arabic Transparent"/>
          <w:b/>
          <w:bCs/>
          <w:sz w:val="28"/>
          <w:szCs w:val="28"/>
          <w:rtl/>
        </w:rPr>
        <w:t xml:space="preserve"> </w:t>
      </w:r>
    </w:p>
    <w:p w:rsidR="00B7406B" w:rsidRPr="006B1F9C" w:rsidRDefault="00B7406B" w:rsidP="00B7406B">
      <w:pPr>
        <w:pStyle w:val="Paragraphedeliste"/>
        <w:numPr>
          <w:ilvl w:val="0"/>
          <w:numId w:val="8"/>
        </w:numPr>
        <w:bidi/>
        <w:spacing w:line="500" w:lineRule="exact"/>
        <w:jc w:val="both"/>
        <w:rPr>
          <w:rFonts w:cs="Arabic Transparent"/>
          <w:b/>
          <w:bCs/>
          <w:sz w:val="28"/>
          <w:szCs w:val="28"/>
          <w:rtl/>
        </w:rPr>
      </w:pPr>
      <w:r w:rsidRPr="006B1F9C">
        <w:rPr>
          <w:rFonts w:cs="Arabic Transparent"/>
          <w:b/>
          <w:bCs/>
          <w:sz w:val="28"/>
          <w:szCs w:val="28"/>
          <w:rtl/>
        </w:rPr>
        <w:t xml:space="preserve">3 – </w:t>
      </w:r>
      <w:proofErr w:type="gramStart"/>
      <w:r w:rsidRPr="006B1F9C">
        <w:rPr>
          <w:rFonts w:cs="Arabic Transparent"/>
          <w:b/>
          <w:bCs/>
          <w:sz w:val="28"/>
          <w:szCs w:val="28"/>
          <w:rtl/>
        </w:rPr>
        <w:t>الملمح</w:t>
      </w:r>
      <w:proofErr w:type="gramEnd"/>
      <w:r w:rsidRPr="006B1F9C">
        <w:rPr>
          <w:rFonts w:cs="Arabic Transparent"/>
          <w:b/>
          <w:bCs/>
          <w:sz w:val="28"/>
          <w:szCs w:val="28"/>
          <w:rtl/>
        </w:rPr>
        <w:t xml:space="preserve"> المجتمعي</w:t>
      </w:r>
    </w:p>
    <w:p w:rsidR="00B7406B" w:rsidRPr="006B1F9C" w:rsidRDefault="00B7406B" w:rsidP="00B7406B">
      <w:pPr>
        <w:bidi/>
        <w:spacing w:line="500" w:lineRule="exact"/>
        <w:jc w:val="both"/>
        <w:rPr>
          <w:rFonts w:cs="Arabic Transparent"/>
          <w:sz w:val="28"/>
          <w:szCs w:val="28"/>
          <w:rtl/>
        </w:rPr>
      </w:pPr>
      <w:r w:rsidRPr="006B1F9C">
        <w:rPr>
          <w:rFonts w:cs="Arabic Transparent"/>
          <w:sz w:val="28"/>
          <w:szCs w:val="28"/>
          <w:rtl/>
        </w:rPr>
        <w:t xml:space="preserve">سبق الإلماح إلى مدح عالم ينتجه أو يستهلكه بعض علية القوم في مواقف أو مناسبات مخصوصة ويرونه ميزة لهم عن المدح الشعبي الذي يتمحض لغير المتعلمين من  الأرقاء ومن على شاكلتهم ولا يحضره المميزون. فكأن في اقتسام العمل </w:t>
      </w:r>
      <w:proofErr w:type="gramStart"/>
      <w:r w:rsidRPr="006B1F9C">
        <w:rPr>
          <w:rFonts w:cs="Arabic Transparent"/>
          <w:sz w:val="28"/>
          <w:szCs w:val="28"/>
          <w:rtl/>
        </w:rPr>
        <w:t>اقتساما</w:t>
      </w:r>
      <w:proofErr w:type="gramEnd"/>
      <w:r w:rsidRPr="006B1F9C">
        <w:rPr>
          <w:rFonts w:cs="Arabic Transparent"/>
          <w:sz w:val="28"/>
          <w:szCs w:val="28"/>
          <w:rtl/>
        </w:rPr>
        <w:t xml:space="preserve"> للعلم أيضا. فالمشتغلون بالعلم يتداولونه في دائرة قد لا يراد له الخروج عنها. والمشتغلون بالعمل ينتجون على طريقتهم الخاصة "علمهم" الذي يلبي حاجتهم إلى التدين دون أن يضيق عن حاجتهم إلى الترفيه بين مشقات العمل.</w:t>
      </w:r>
    </w:p>
    <w:p w:rsidR="00B7406B" w:rsidRPr="006B1F9C" w:rsidRDefault="00B7406B" w:rsidP="00B7406B">
      <w:pPr>
        <w:bidi/>
        <w:spacing w:line="500" w:lineRule="exact"/>
        <w:jc w:val="both"/>
        <w:rPr>
          <w:rFonts w:cs="Arabic Transparent"/>
          <w:sz w:val="28"/>
          <w:szCs w:val="28"/>
          <w:rtl/>
        </w:rPr>
      </w:pPr>
      <w:r w:rsidRPr="006B1F9C">
        <w:rPr>
          <w:rFonts w:cs="Arabic Transparent"/>
          <w:sz w:val="28"/>
          <w:szCs w:val="28"/>
          <w:rtl/>
        </w:rPr>
        <w:t xml:space="preserve"> وكما هي الحال غالبا في مجتمعات الفئات المغلقة </w:t>
      </w:r>
      <w:r w:rsidRPr="006B1F9C">
        <w:rPr>
          <w:rFonts w:cs="Arabic Transparent"/>
          <w:b/>
          <w:bCs/>
          <w:sz w:val="28"/>
          <w:szCs w:val="28"/>
          <w:rtl/>
        </w:rPr>
        <w:t>(</w:t>
      </w:r>
      <w:r w:rsidRPr="006B1F9C">
        <w:rPr>
          <w:rFonts w:cs="Arabic Transparent"/>
          <w:sz w:val="28"/>
          <w:szCs w:val="28"/>
        </w:rPr>
        <w:t>castes</w:t>
      </w:r>
      <w:r w:rsidRPr="006B1F9C">
        <w:rPr>
          <w:rFonts w:cs="Arabic Transparent"/>
          <w:b/>
          <w:bCs/>
          <w:sz w:val="28"/>
          <w:szCs w:val="28"/>
          <w:rtl/>
        </w:rPr>
        <w:t>)</w:t>
      </w:r>
      <w:r w:rsidRPr="006B1F9C">
        <w:rPr>
          <w:rFonts w:cs="Arabic Transparent"/>
          <w:sz w:val="28"/>
          <w:szCs w:val="28"/>
          <w:rtl/>
        </w:rPr>
        <w:t xml:space="preserve"> نحس أحيانا لدى غير واحد من المتكلمين في موضوع المدح ميلا واضحا إلى ربط هذا اللون منه بشرائح</w:t>
      </w:r>
      <w:r w:rsidRPr="006B1F9C">
        <w:rPr>
          <w:rStyle w:val="Appelnotedebasdep"/>
          <w:rFonts w:cs="Arabic Transparent"/>
          <w:sz w:val="28"/>
          <w:szCs w:val="28"/>
          <w:rtl/>
        </w:rPr>
        <w:footnoteReference w:id="108"/>
      </w:r>
      <w:r w:rsidRPr="006B1F9C">
        <w:rPr>
          <w:rFonts w:cs="Arabic Transparent"/>
          <w:sz w:val="28"/>
          <w:szCs w:val="28"/>
          <w:rtl/>
        </w:rPr>
        <w:t xml:space="preserve"> الأرقاء والأرقاء السابقين وربما يستجيب ذلك لصنافة فنية كلاسيكية أساسها التمييز بين فن السيد وفن المسود</w:t>
      </w:r>
      <w:r w:rsidRPr="006B1F9C">
        <w:rPr>
          <w:rStyle w:val="Appelnotedebasdep"/>
          <w:rFonts w:cs="Arabic Transparent"/>
          <w:sz w:val="28"/>
          <w:szCs w:val="28"/>
          <w:rtl/>
        </w:rPr>
        <w:footnoteReference w:id="109"/>
      </w:r>
      <w:r w:rsidRPr="006B1F9C">
        <w:rPr>
          <w:rFonts w:cs="Arabic Transparent"/>
          <w:sz w:val="28"/>
          <w:szCs w:val="28"/>
          <w:rtl/>
        </w:rPr>
        <w:t xml:space="preserve">. </w:t>
      </w:r>
      <w:proofErr w:type="gramStart"/>
      <w:r w:rsidRPr="006B1F9C">
        <w:rPr>
          <w:rFonts w:cs="Arabic Transparent"/>
          <w:sz w:val="28"/>
          <w:szCs w:val="28"/>
          <w:rtl/>
        </w:rPr>
        <w:t>ولكن</w:t>
      </w:r>
      <w:proofErr w:type="gramEnd"/>
      <w:r w:rsidRPr="006B1F9C">
        <w:rPr>
          <w:rFonts w:cs="Arabic Transparent"/>
          <w:sz w:val="28"/>
          <w:szCs w:val="28"/>
          <w:rtl/>
        </w:rPr>
        <w:t xml:space="preserve"> المدح في ما يبدو لم يكن حكرا على هذه الشرائح، بل لعله كان، من حيث إنتاجه، فنا رعويا تمارسه الشرائح الراعية من البيض والسود ومن العبيد والأحرار.</w:t>
      </w:r>
    </w:p>
    <w:p w:rsidR="00B7406B" w:rsidRPr="006B1F9C" w:rsidRDefault="00B7406B" w:rsidP="00B7406B">
      <w:pPr>
        <w:bidi/>
        <w:spacing w:line="500" w:lineRule="exact"/>
        <w:jc w:val="both"/>
        <w:rPr>
          <w:rFonts w:cs="Arabic Transparent"/>
          <w:b/>
          <w:bCs/>
          <w:sz w:val="28"/>
          <w:szCs w:val="28"/>
          <w:rtl/>
        </w:rPr>
      </w:pPr>
      <w:r w:rsidRPr="006B1F9C">
        <w:rPr>
          <w:rFonts w:cs="Arabic Transparent"/>
          <w:sz w:val="28"/>
          <w:szCs w:val="28"/>
          <w:rtl/>
        </w:rPr>
        <w:t>هذا الطابع الرعوي يؤكده من منظورنا ارتباط المدح بالشنة</w:t>
      </w:r>
      <w:r w:rsidRPr="006B1F9C">
        <w:rPr>
          <w:rStyle w:val="Appelnotedebasdep"/>
          <w:rFonts w:cs="Arabic Transparent"/>
          <w:sz w:val="28"/>
          <w:szCs w:val="28"/>
          <w:rtl/>
        </w:rPr>
        <w:footnoteReference w:id="110"/>
      </w:r>
      <w:r w:rsidRPr="006B1F9C">
        <w:rPr>
          <w:rFonts w:cs="Arabic Transparent"/>
          <w:sz w:val="28"/>
          <w:szCs w:val="28"/>
          <w:rtl/>
        </w:rPr>
        <w:t xml:space="preserve">  بدل الطبل وبالمزمار(النيفاره) واختصاصه داخل المدينة القديمة بالأطراف</w:t>
      </w:r>
      <w:r w:rsidRPr="006B1F9C">
        <w:rPr>
          <w:rFonts w:cs="Arabic Transparent"/>
          <w:b/>
          <w:bCs/>
          <w:sz w:val="28"/>
          <w:szCs w:val="28"/>
          <w:rtl/>
        </w:rPr>
        <w:t>.</w:t>
      </w:r>
    </w:p>
    <w:p w:rsidR="00B7406B" w:rsidRPr="006B1F9C" w:rsidRDefault="00B7406B" w:rsidP="00B7406B">
      <w:pPr>
        <w:pStyle w:val="Paragraphedeliste"/>
        <w:numPr>
          <w:ilvl w:val="0"/>
          <w:numId w:val="8"/>
        </w:numPr>
        <w:bidi/>
        <w:spacing w:line="500" w:lineRule="exact"/>
        <w:jc w:val="both"/>
        <w:rPr>
          <w:rFonts w:cs="Arabic Transparent"/>
          <w:b/>
          <w:bCs/>
          <w:sz w:val="28"/>
          <w:szCs w:val="28"/>
          <w:rtl/>
        </w:rPr>
      </w:pPr>
      <w:r w:rsidRPr="006B1F9C">
        <w:rPr>
          <w:rFonts w:cs="Arabic Transparent"/>
          <w:b/>
          <w:bCs/>
          <w:sz w:val="28"/>
          <w:szCs w:val="28"/>
          <w:rtl/>
        </w:rPr>
        <w:t>ملامح مماثلة في الفضاءات الثقافية المتاخمة</w:t>
      </w:r>
    </w:p>
    <w:p w:rsidR="00B7406B" w:rsidRPr="006B1F9C" w:rsidRDefault="00B7406B" w:rsidP="00B7406B">
      <w:pPr>
        <w:bidi/>
        <w:spacing w:line="500" w:lineRule="exact"/>
        <w:jc w:val="both"/>
        <w:rPr>
          <w:rFonts w:cs="Arabic Transparent"/>
          <w:b/>
          <w:bCs/>
          <w:sz w:val="28"/>
          <w:szCs w:val="28"/>
          <w:rtl/>
        </w:rPr>
      </w:pPr>
      <w:r w:rsidRPr="006B1F9C">
        <w:rPr>
          <w:rFonts w:cs="Arabic Transparent"/>
          <w:sz w:val="28"/>
          <w:szCs w:val="28"/>
          <w:rtl/>
        </w:rPr>
        <w:lastRenderedPageBreak/>
        <w:t>هذه الملامح الثلاثة لا تبدو غريبة في الفضاءات الثقافية المتاخمة</w:t>
      </w:r>
      <w:r w:rsidRPr="006B1F9C">
        <w:rPr>
          <w:rFonts w:cs="Arabic Transparent"/>
          <w:b/>
          <w:bCs/>
          <w:sz w:val="28"/>
          <w:szCs w:val="28"/>
          <w:rtl/>
        </w:rPr>
        <w:t>:</w:t>
      </w:r>
    </w:p>
    <w:p w:rsidR="00B7406B" w:rsidRPr="006B1F9C" w:rsidRDefault="00B7406B" w:rsidP="00B7406B">
      <w:pPr>
        <w:pStyle w:val="Paragraphedeliste"/>
        <w:numPr>
          <w:ilvl w:val="0"/>
          <w:numId w:val="9"/>
        </w:numPr>
        <w:bidi/>
        <w:spacing w:line="500" w:lineRule="exact"/>
        <w:jc w:val="both"/>
        <w:rPr>
          <w:rFonts w:cs="Arabic Transparent"/>
          <w:b/>
          <w:bCs/>
          <w:sz w:val="28"/>
          <w:szCs w:val="28"/>
          <w:rtl/>
        </w:rPr>
      </w:pPr>
      <w:r w:rsidRPr="006B1F9C">
        <w:rPr>
          <w:rFonts w:cs="Arabic Transparent"/>
          <w:b/>
          <w:bCs/>
          <w:sz w:val="28"/>
          <w:szCs w:val="28"/>
          <w:rtl/>
        </w:rPr>
        <w:t xml:space="preserve">1 في بلاد السودان </w:t>
      </w:r>
    </w:p>
    <w:p w:rsidR="00B7406B" w:rsidRPr="006B1F9C" w:rsidRDefault="00B7406B" w:rsidP="00B7406B">
      <w:pPr>
        <w:bidi/>
        <w:spacing w:line="500" w:lineRule="exact"/>
        <w:ind w:left="360"/>
        <w:jc w:val="both"/>
        <w:rPr>
          <w:rFonts w:cs="Arabic Transparent"/>
          <w:sz w:val="28"/>
          <w:szCs w:val="28"/>
        </w:rPr>
      </w:pPr>
      <w:r w:rsidRPr="006B1F9C">
        <w:rPr>
          <w:rFonts w:cs="Arabic Transparent"/>
          <w:sz w:val="28"/>
          <w:szCs w:val="28"/>
          <w:rtl/>
        </w:rPr>
        <w:t>في بلاد السودان وما جاورها كان حفظ الأنساب والتغني بالمناقب والبطولات وظيفة المشتغلين بالغناء ولكنه كان عندهم وظيفة هامة من وظائف الدولة، يمكن الثمثيل لها بما يرويه ابن بطوطة أبو عبد الله محمد بن عبد الله بن محمد بن إبراهيم اللواتي الطنجي المتوفى 779هـ/ 1377م عن (دوغا) مترجم الملك في بلاد السودان:</w:t>
      </w:r>
    </w:p>
    <w:p w:rsidR="00B7406B" w:rsidRPr="006B1F9C" w:rsidRDefault="00B7406B" w:rsidP="00B7406B">
      <w:pPr>
        <w:bidi/>
        <w:spacing w:line="500" w:lineRule="exact"/>
        <w:jc w:val="both"/>
        <w:rPr>
          <w:rFonts w:cs="Arabic Transparent"/>
          <w:sz w:val="28"/>
          <w:szCs w:val="28"/>
          <w:rtl/>
        </w:rPr>
      </w:pPr>
      <w:r w:rsidRPr="006B1F9C">
        <w:rPr>
          <w:rFonts w:cs="Arabic Transparent"/>
          <w:sz w:val="28"/>
          <w:szCs w:val="28"/>
          <w:rtl/>
        </w:rPr>
        <w:t>"وينصب لدوغا كرسي يجلس عليه ويضرب بالآلة التي هي من قصب وتحتها قريعات، ويغني بمدح السلطان فيه يذكر غزواته وأفعاله ويغني النساء والجواري معه ويلعبن بالقسي (...) ثم يأتي أصحابه من الصبيان فيلعبون ويتقلبون في الهواء (...)</w:t>
      </w:r>
      <w:r w:rsidRPr="006B1F9C">
        <w:rPr>
          <w:rFonts w:cs="Arabic Transparent" w:hint="cs"/>
          <w:sz w:val="28"/>
          <w:szCs w:val="28"/>
        </w:rPr>
        <w:t xml:space="preserve"> </w:t>
      </w:r>
      <w:r w:rsidRPr="006B1F9C">
        <w:rPr>
          <w:rFonts w:cs="Arabic Transparent"/>
          <w:sz w:val="28"/>
          <w:szCs w:val="28"/>
          <w:rtl/>
        </w:rPr>
        <w:t>وعند ذلك يأمر السلطان له بالإحسان فيؤتى بصرة فيها مائتا مثقال من التبر(...) وبالغد يعطي كل واحد منهم لدوغا على قدره"</w:t>
      </w:r>
      <w:r w:rsidRPr="006B1F9C">
        <w:rPr>
          <w:rStyle w:val="Appelnotedebasdep"/>
          <w:rFonts w:cs="Arabic Transparent"/>
          <w:sz w:val="28"/>
          <w:szCs w:val="28"/>
          <w:rtl/>
        </w:rPr>
        <w:footnoteReference w:id="111"/>
      </w:r>
      <w:r w:rsidRPr="006B1F9C">
        <w:rPr>
          <w:rFonts w:cs="Arabic Transparent" w:hint="cs"/>
          <w:sz w:val="28"/>
          <w:szCs w:val="28"/>
        </w:rPr>
        <w:t xml:space="preserve"> </w:t>
      </w:r>
      <w:r w:rsidRPr="006B1F9C">
        <w:rPr>
          <w:rFonts w:cs="Arabic Transparent"/>
          <w:sz w:val="28"/>
          <w:szCs w:val="28"/>
          <w:rtl/>
        </w:rPr>
        <w:t xml:space="preserve"> </w:t>
      </w:r>
    </w:p>
    <w:p w:rsidR="00B7406B" w:rsidRPr="006B1F9C" w:rsidRDefault="00B7406B" w:rsidP="00B7406B">
      <w:pPr>
        <w:pStyle w:val="Retraitcorpsdetexte"/>
        <w:bidi/>
        <w:spacing w:line="500" w:lineRule="exact"/>
        <w:ind w:left="0"/>
        <w:jc w:val="both"/>
        <w:rPr>
          <w:sz w:val="28"/>
          <w:szCs w:val="28"/>
          <w:rtl/>
        </w:rPr>
      </w:pPr>
      <w:r w:rsidRPr="006B1F9C">
        <w:rPr>
          <w:rFonts w:cs="Arabic Transparent"/>
          <w:sz w:val="28"/>
          <w:szCs w:val="28"/>
          <w:rtl/>
        </w:rPr>
        <w:t xml:space="preserve">هذه المكانة التي كان يحظى بها مادح السلطان في بلاد السودان ما فتئت بعد انتشار الإسلام أن تمتع بمثلها مادحو الرسول </w:t>
      </w:r>
      <w:r w:rsidRPr="00CF12B8">
        <w:rPr>
          <w:rFonts w:cs="Arabic Transparent"/>
          <w:sz w:val="28"/>
          <w:szCs w:val="28"/>
          <w:rtl/>
        </w:rPr>
        <w:t>(ص)</w:t>
      </w:r>
      <w:r w:rsidRPr="006B1F9C">
        <w:rPr>
          <w:rFonts w:cs="Arabic Transparent"/>
          <w:sz w:val="28"/>
          <w:szCs w:val="28"/>
          <w:rtl/>
        </w:rPr>
        <w:t xml:space="preserve"> بحيث تصبح ممارسة مدح الرسول مقدمة عندهم على ما تقتضيه مخالطة الملوك وصحبتهم، على النحو الذي يروونه عن</w:t>
      </w:r>
      <w:r w:rsidRPr="006B1F9C">
        <w:rPr>
          <w:sz w:val="28"/>
          <w:szCs w:val="28"/>
          <w:rtl/>
        </w:rPr>
        <w:t xml:space="preserve"> الفقيه إبراهيم الزّلفى ـ أبي القاسم</w:t>
      </w:r>
      <w:r w:rsidRPr="006B1F9C">
        <w:rPr>
          <w:b/>
          <w:bCs/>
          <w:sz w:val="28"/>
          <w:szCs w:val="28"/>
          <w:rtl/>
        </w:rPr>
        <w:t xml:space="preserve"> </w:t>
      </w:r>
      <w:r w:rsidRPr="006B1F9C">
        <w:rPr>
          <w:sz w:val="28"/>
          <w:szCs w:val="28"/>
          <w:rtl/>
        </w:rPr>
        <w:t xml:space="preserve">الذي بلغ "من شدّة اجتهاده لملازمة المدح أنّ أسكيا قد دعاه، وهو يريد الرّكوب، فأرسل إليه أحدا لدعوته فوجده الرّسول مشتغلا بالمدح، فلم يجب لدعوته، بل قال له: "وأدنيته بالذّكر فهو به معي" أبيات من الفزازي، ومعنى ذلك أنّه لا يجيب دعوة أحد ما دام في مدحه </w:t>
      </w:r>
      <w:r w:rsidRPr="0065785A">
        <w:rPr>
          <w:rFonts w:hint="cs"/>
          <w:sz w:val="28"/>
          <w:szCs w:val="28"/>
          <w:rtl/>
        </w:rPr>
        <w:t>ص</w:t>
      </w:r>
      <w:r>
        <w:rPr>
          <w:rFonts w:hint="cs"/>
          <w:sz w:val="28"/>
          <w:szCs w:val="28"/>
          <w:rtl/>
        </w:rPr>
        <w:t xml:space="preserve">لى الله عليه وسلم </w:t>
      </w:r>
      <w:r w:rsidRPr="006B1F9C">
        <w:rPr>
          <w:b/>
          <w:bCs/>
          <w:sz w:val="28"/>
          <w:szCs w:val="28"/>
          <w:rtl/>
        </w:rPr>
        <w:t>"</w:t>
      </w:r>
      <w:r w:rsidRPr="006B1F9C">
        <w:rPr>
          <w:rStyle w:val="Appelnotedebasdep"/>
          <w:b/>
          <w:bCs/>
          <w:sz w:val="28"/>
          <w:szCs w:val="28"/>
          <w:rtl/>
        </w:rPr>
        <w:footnoteReference w:id="112"/>
      </w:r>
    </w:p>
    <w:p w:rsidR="00B7406B" w:rsidRPr="006B1F9C" w:rsidRDefault="00B7406B" w:rsidP="00B7406B">
      <w:pPr>
        <w:bidi/>
        <w:spacing w:line="500" w:lineRule="exact"/>
        <w:jc w:val="both"/>
        <w:rPr>
          <w:rFonts w:cs="Arabic Transparent"/>
          <w:b/>
          <w:bCs/>
          <w:sz w:val="28"/>
          <w:szCs w:val="28"/>
          <w:rtl/>
        </w:rPr>
      </w:pPr>
      <w:r w:rsidRPr="006B1F9C">
        <w:rPr>
          <w:rFonts w:cs="Arabic Transparent"/>
          <w:b/>
          <w:bCs/>
          <w:sz w:val="28"/>
          <w:szCs w:val="28"/>
          <w:rtl/>
        </w:rPr>
        <w:lastRenderedPageBreak/>
        <w:t xml:space="preserve">2-2 في الجنوب الموريتاني </w:t>
      </w:r>
    </w:p>
    <w:p w:rsidR="00B7406B" w:rsidRPr="006B1F9C" w:rsidRDefault="00B7406B" w:rsidP="00B7406B">
      <w:pPr>
        <w:bidi/>
        <w:spacing w:line="500" w:lineRule="exact"/>
        <w:jc w:val="both"/>
        <w:rPr>
          <w:rFonts w:cs="Arabic Transparent"/>
          <w:sz w:val="28"/>
          <w:szCs w:val="28"/>
          <w:rtl/>
        </w:rPr>
      </w:pPr>
      <w:r w:rsidRPr="006B1F9C">
        <w:rPr>
          <w:rFonts w:cs="Arabic Transparent"/>
          <w:sz w:val="28"/>
          <w:szCs w:val="28"/>
          <w:rtl/>
        </w:rPr>
        <w:t>أما في</w:t>
      </w:r>
      <w:r w:rsidRPr="006B1F9C">
        <w:rPr>
          <w:rFonts w:cs="Arabic Transparent" w:hint="cs"/>
          <w:sz w:val="28"/>
          <w:szCs w:val="28"/>
        </w:rPr>
        <w:t xml:space="preserve"> </w:t>
      </w:r>
      <w:r w:rsidRPr="006B1F9C">
        <w:rPr>
          <w:rFonts w:cs="Arabic Transparent"/>
          <w:sz w:val="28"/>
          <w:szCs w:val="28"/>
          <w:rtl/>
        </w:rPr>
        <w:t xml:space="preserve">الجنوب الموريتاني فإننا نجد على شاكلة (دوغا)، الذي ورد ذكره عند ابن بطوطة، هؤلاء النسابين المتعلمين الذين يلمح إليهم يوسف كي </w:t>
      </w:r>
      <w:r w:rsidRPr="005E19B4">
        <w:rPr>
          <w:rFonts w:cs="Arabic Transparent"/>
          <w:sz w:val="24"/>
          <w:szCs w:val="26"/>
          <w:rtl/>
        </w:rPr>
        <w:t>(</w:t>
      </w:r>
      <w:r w:rsidRPr="005E19B4">
        <w:rPr>
          <w:rFonts w:cs="Arabic Transparent"/>
          <w:sz w:val="24"/>
          <w:szCs w:val="26"/>
        </w:rPr>
        <w:t xml:space="preserve"> Y.GUEYE</w:t>
      </w:r>
      <w:r w:rsidRPr="006B1F9C">
        <w:rPr>
          <w:rFonts w:cs="Arabic Transparent"/>
          <w:sz w:val="28"/>
          <w:szCs w:val="28"/>
          <w:rtl/>
        </w:rPr>
        <w:t>):</w:t>
      </w:r>
    </w:p>
    <w:p w:rsidR="00B7406B" w:rsidRPr="006B1F9C" w:rsidRDefault="00B7406B" w:rsidP="00B7406B">
      <w:pPr>
        <w:bidi/>
        <w:spacing w:line="500" w:lineRule="exact"/>
        <w:jc w:val="both"/>
        <w:rPr>
          <w:rFonts w:cs="Arabic Transparent"/>
          <w:sz w:val="28"/>
          <w:szCs w:val="28"/>
          <w:rtl/>
        </w:rPr>
      </w:pPr>
      <w:r w:rsidRPr="006B1F9C">
        <w:rPr>
          <w:rFonts w:cs="Arabic Transparent"/>
          <w:sz w:val="28"/>
          <w:szCs w:val="28"/>
          <w:rtl/>
        </w:rPr>
        <w:t>"ولئن كنا لا نعرف الكثير عن أصل هذه الأشعار كما أشرنا  إليه سالفا، فإننا نعرف أشهر مقلديها في البلاد البولارية، هؤلاء المقلدون ندعوهم عادة "بيتوت": من يغنون الأبيات ويسمون كذلك "المدا"  وهنا يظهر جليا أنها كلمة ذات أصل عربي. نضيف أن هذه التسمية تبقى هي نفسها في جميع أنحاء فوتا الاستوائية وفوتا الشرقية مهما يكن الأصل الاجتماعي، ففي تورو تعنى بعض الأسر من النسابين المتعلمين عادة والمتدينين الذين يكرسون جهدهم لمدح الأوجه البارزة للإسلام»</w:t>
      </w:r>
      <w:r w:rsidRPr="006B1F9C">
        <w:rPr>
          <w:rStyle w:val="Appelnotedebasdep"/>
          <w:rFonts w:cs="Arabic Transparent"/>
          <w:sz w:val="28"/>
          <w:szCs w:val="28"/>
          <w:rtl/>
        </w:rPr>
        <w:footnoteReference w:id="113"/>
      </w:r>
      <w:r w:rsidRPr="006B1F9C">
        <w:rPr>
          <w:rFonts w:cs="Arabic Transparent"/>
          <w:sz w:val="28"/>
          <w:szCs w:val="28"/>
          <w:rtl/>
        </w:rPr>
        <w:t xml:space="preserve"> </w:t>
      </w:r>
    </w:p>
    <w:p w:rsidR="00B7406B" w:rsidRPr="006B1F9C" w:rsidRDefault="00B7406B" w:rsidP="00B7406B">
      <w:pPr>
        <w:pStyle w:val="Corpsdetexte2"/>
        <w:bidi/>
        <w:spacing w:line="500" w:lineRule="exact"/>
        <w:jc w:val="both"/>
        <w:rPr>
          <w:rFonts w:cs="Arabic Transparent"/>
          <w:sz w:val="28"/>
          <w:szCs w:val="28"/>
          <w:rtl/>
        </w:rPr>
      </w:pPr>
      <w:r w:rsidRPr="006B1F9C">
        <w:rPr>
          <w:rFonts w:cs="Arabic Transparent"/>
          <w:sz w:val="28"/>
          <w:szCs w:val="28"/>
          <w:rtl/>
        </w:rPr>
        <w:t>وقد لا نستغرب هذه التسمية العربية للمداح في البولارية إذا استحضرنا من بين أمور أخرى ما سبق ذكره من عناية أهل السودان بالأمداح النبوية فـ "</w:t>
      </w:r>
      <w:r w:rsidRPr="006B1F9C">
        <w:rPr>
          <w:rFonts w:hint="cs"/>
          <w:sz w:val="28"/>
          <w:szCs w:val="28"/>
          <w:rtl/>
        </w:rPr>
        <w:t xml:space="preserve">منهم الفقيه الصّوفي المتواضع الذي جعل عمره كلّه في مدح النّبي </w:t>
      </w:r>
      <w:r w:rsidRPr="006B1F9C">
        <w:rPr>
          <w:sz w:val="28"/>
          <w:szCs w:val="28"/>
        </w:rPr>
        <w:sym w:font="AGA Arabesque" w:char="0072"/>
      </w:r>
      <w:r w:rsidRPr="006B1F9C">
        <w:rPr>
          <w:rFonts w:hint="cs"/>
          <w:sz w:val="28"/>
          <w:szCs w:val="28"/>
          <w:rtl/>
        </w:rPr>
        <w:t xml:space="preserve"> الشيخ أحمد بن فودي بن موسى بن خطيب من أهل سكُندما، في نواحي فرمكي ولاية نيافنكي. </w:t>
      </w:r>
    </w:p>
    <w:p w:rsidR="00B7406B" w:rsidRPr="006B1F9C" w:rsidRDefault="00B7406B" w:rsidP="00B7406B">
      <w:pPr>
        <w:pStyle w:val="Corpsdetexte2"/>
        <w:bidi/>
        <w:spacing w:line="500" w:lineRule="exact"/>
        <w:jc w:val="both"/>
        <w:rPr>
          <w:sz w:val="28"/>
          <w:szCs w:val="28"/>
        </w:rPr>
      </w:pPr>
      <w:r w:rsidRPr="006B1F9C">
        <w:rPr>
          <w:rFonts w:hint="cs"/>
          <w:sz w:val="28"/>
          <w:szCs w:val="28"/>
          <w:rtl/>
        </w:rPr>
        <w:t xml:space="preserve">كان هذا الصالح ورعا تقيا وكان معاصر الشيخ أحمد الماسني وقصائده كلّها باللّغة الفلانية، وله قصائد بكلمات مقطّعة، كلمة عربية وكلمة فلاّنية. وكان يرعى الأفيال وله حكايات عجيبة وغريبة. وتنشد قصائده </w:t>
      </w:r>
      <w:proofErr w:type="gramStart"/>
      <w:r w:rsidRPr="006B1F9C">
        <w:rPr>
          <w:rFonts w:hint="cs"/>
          <w:sz w:val="28"/>
          <w:szCs w:val="28"/>
          <w:rtl/>
        </w:rPr>
        <w:t>عند</w:t>
      </w:r>
      <w:proofErr w:type="gramEnd"/>
      <w:r w:rsidRPr="006B1F9C">
        <w:rPr>
          <w:rFonts w:hint="cs"/>
          <w:sz w:val="28"/>
          <w:szCs w:val="28"/>
          <w:rtl/>
        </w:rPr>
        <w:t xml:space="preserve"> جميع قبائل الفلاّن وغيرها. ولا سيّما عند أهل المواشي"</w:t>
      </w:r>
      <w:r w:rsidRPr="006B1F9C">
        <w:rPr>
          <w:rStyle w:val="Appelnotedebasdep"/>
          <w:sz w:val="28"/>
          <w:szCs w:val="28"/>
          <w:rtl/>
        </w:rPr>
        <w:footnoteReference w:id="114"/>
      </w:r>
    </w:p>
    <w:p w:rsidR="00B7406B" w:rsidRDefault="00B7406B" w:rsidP="00B7406B">
      <w:pPr>
        <w:bidi/>
        <w:spacing w:line="500" w:lineRule="exact"/>
        <w:jc w:val="both"/>
        <w:rPr>
          <w:rFonts w:cs="Arabic Transparent"/>
          <w:sz w:val="28"/>
          <w:szCs w:val="28"/>
          <w:rtl/>
        </w:rPr>
      </w:pPr>
      <w:r w:rsidRPr="006B1F9C">
        <w:rPr>
          <w:rFonts w:cs="Arabic Transparent"/>
          <w:sz w:val="28"/>
          <w:szCs w:val="28"/>
          <w:rtl/>
        </w:rPr>
        <w:t xml:space="preserve"> </w:t>
      </w:r>
    </w:p>
    <w:p w:rsidR="00B7406B" w:rsidRPr="006B1F9C" w:rsidRDefault="00B7406B" w:rsidP="00B7406B">
      <w:pPr>
        <w:bidi/>
        <w:spacing w:line="500" w:lineRule="exact"/>
        <w:jc w:val="both"/>
        <w:rPr>
          <w:rFonts w:cs="Arabic Transparent"/>
          <w:sz w:val="28"/>
          <w:szCs w:val="28"/>
          <w:rtl/>
        </w:rPr>
      </w:pPr>
    </w:p>
    <w:p w:rsidR="00B7406B" w:rsidRPr="006B1F9C" w:rsidRDefault="00B7406B" w:rsidP="00B7406B">
      <w:pPr>
        <w:bidi/>
        <w:spacing w:line="500" w:lineRule="exact"/>
        <w:jc w:val="both"/>
        <w:rPr>
          <w:rFonts w:cs="Arabic Transparent"/>
          <w:b/>
          <w:bCs/>
          <w:sz w:val="28"/>
          <w:szCs w:val="28"/>
          <w:rtl/>
        </w:rPr>
      </w:pPr>
      <w:r w:rsidRPr="006B1F9C">
        <w:rPr>
          <w:rFonts w:cs="Arabic Transparent"/>
          <w:b/>
          <w:bCs/>
          <w:sz w:val="28"/>
          <w:szCs w:val="28"/>
          <w:rtl/>
        </w:rPr>
        <w:t>2-3 في المغرب والشمال الإفريقي</w:t>
      </w:r>
    </w:p>
    <w:p w:rsidR="00B7406B" w:rsidRPr="006B1F9C" w:rsidRDefault="00B7406B" w:rsidP="00B7406B">
      <w:pPr>
        <w:bidi/>
        <w:spacing w:line="500" w:lineRule="exact"/>
        <w:jc w:val="both"/>
        <w:rPr>
          <w:rFonts w:cs="Arabic Transparent"/>
          <w:sz w:val="28"/>
          <w:szCs w:val="28"/>
          <w:rtl/>
        </w:rPr>
      </w:pPr>
      <w:r w:rsidRPr="006B1F9C">
        <w:rPr>
          <w:rFonts w:cs="Arabic Transparent"/>
          <w:sz w:val="28"/>
          <w:szCs w:val="28"/>
          <w:rtl/>
        </w:rPr>
        <w:t>هذا المداح الذي يحدثنا عنه يوسف كي، يحدثنا عنه كذلك غير واحد من المهتمين بتاريخ التمثيل والمسرح في بلاد المغرب، يقول حسن المنيعي:</w:t>
      </w:r>
    </w:p>
    <w:p w:rsidR="00B7406B" w:rsidRPr="006B1F9C" w:rsidRDefault="00B7406B" w:rsidP="00B7406B">
      <w:pPr>
        <w:bidi/>
        <w:spacing w:line="500" w:lineRule="exact"/>
        <w:jc w:val="both"/>
        <w:rPr>
          <w:rFonts w:cs="Arabic Transparent"/>
          <w:sz w:val="28"/>
          <w:szCs w:val="28"/>
          <w:rtl/>
        </w:rPr>
      </w:pPr>
      <w:r w:rsidRPr="006B1F9C">
        <w:rPr>
          <w:rFonts w:cs="Arabic Transparent"/>
          <w:sz w:val="28"/>
          <w:szCs w:val="28"/>
          <w:rtl/>
        </w:rPr>
        <w:t>"كانت الحلقة عبارة عن مسرح شعبي يشرف على تقديم فرجاتها بعض الأفراد المختصين في الحكاية والإيماءة والألعاب البلهوانية وكان الممثل الذي قد يكون "مداحا" أو "بقشيشا"أو شخصية مسلية يعرض إبداعاته في الأسواق وفي ساحات المدن الكبرى كباب عجيسه وباب فتوح بفاس وباب جديد  وباب منصور العلج بمكناس وباب جامع الفنا، فهذه الساحة الأخيرة مثلا تمتاز بشهرة عالمية"</w:t>
      </w:r>
      <w:r w:rsidRPr="006B1F9C">
        <w:rPr>
          <w:rStyle w:val="Appelnotedebasdep"/>
          <w:rFonts w:cs="Arabic Transparent"/>
          <w:sz w:val="28"/>
          <w:szCs w:val="28"/>
          <w:rtl/>
        </w:rPr>
        <w:footnoteReference w:id="115"/>
      </w:r>
      <w:r w:rsidRPr="006B1F9C">
        <w:rPr>
          <w:rFonts w:cs="Arabic Transparent"/>
          <w:sz w:val="28"/>
          <w:szCs w:val="28"/>
          <w:rtl/>
        </w:rPr>
        <w:t xml:space="preserve">  </w:t>
      </w:r>
    </w:p>
    <w:p w:rsidR="00B7406B" w:rsidRPr="006B1F9C" w:rsidRDefault="00B7406B" w:rsidP="00B7406B">
      <w:pPr>
        <w:bidi/>
        <w:spacing w:line="500" w:lineRule="exact"/>
        <w:jc w:val="both"/>
        <w:rPr>
          <w:rFonts w:cs="Arabic Transparent"/>
          <w:sz w:val="28"/>
          <w:szCs w:val="28"/>
          <w:rtl/>
        </w:rPr>
      </w:pPr>
      <w:r w:rsidRPr="006B1F9C">
        <w:rPr>
          <w:rFonts w:cs="Arabic Transparent"/>
          <w:sz w:val="28"/>
          <w:szCs w:val="28"/>
          <w:rtl/>
        </w:rPr>
        <w:t>"ففي الساحات الكبرى تتجلى صورة أولئك المداحين وهم يجسدون وسط حلقة من السامعين بطولات عنتر بحيث تبدو وجوههم محفرة من شدة الشقاء يأخذ صوتهم غنة لطيفة ساعة حديثهم عن مجالس الحب ويقسو أثناء الإنشاد بمشاهد العمل"</w:t>
      </w:r>
      <w:r w:rsidRPr="006B1F9C">
        <w:rPr>
          <w:rStyle w:val="Appelnotedebasdep"/>
          <w:rFonts w:cs="Arabic Transparent"/>
          <w:sz w:val="28"/>
          <w:szCs w:val="28"/>
          <w:rtl/>
        </w:rPr>
        <w:footnoteReference w:id="116"/>
      </w:r>
    </w:p>
    <w:p w:rsidR="00B7406B" w:rsidRPr="006B1F9C" w:rsidRDefault="00B7406B" w:rsidP="00B7406B">
      <w:pPr>
        <w:bidi/>
        <w:spacing w:line="500" w:lineRule="exact"/>
        <w:jc w:val="both"/>
        <w:rPr>
          <w:rFonts w:cs="Arabic Transparent"/>
          <w:sz w:val="28"/>
          <w:szCs w:val="28"/>
          <w:rtl/>
        </w:rPr>
      </w:pPr>
    </w:p>
    <w:p w:rsidR="00B7406B" w:rsidRPr="006B1F9C" w:rsidRDefault="00B7406B" w:rsidP="00B7406B">
      <w:pPr>
        <w:pStyle w:val="Paragraphedeliste"/>
        <w:numPr>
          <w:ilvl w:val="0"/>
          <w:numId w:val="8"/>
        </w:numPr>
        <w:bidi/>
        <w:spacing w:line="500" w:lineRule="exact"/>
        <w:jc w:val="both"/>
        <w:rPr>
          <w:rFonts w:cs="Arabic Transparent"/>
          <w:b/>
          <w:bCs/>
          <w:sz w:val="28"/>
          <w:szCs w:val="28"/>
          <w:rtl/>
        </w:rPr>
      </w:pPr>
      <w:r w:rsidRPr="006B1F9C">
        <w:rPr>
          <w:rFonts w:cs="Arabic Transparent"/>
          <w:b/>
          <w:bCs/>
          <w:sz w:val="28"/>
          <w:szCs w:val="28"/>
          <w:rtl/>
        </w:rPr>
        <w:t>ملامح تراثية مماثلة؟</w:t>
      </w:r>
    </w:p>
    <w:p w:rsidR="00B7406B" w:rsidRPr="006B1F9C" w:rsidRDefault="00B7406B" w:rsidP="00B7406B">
      <w:pPr>
        <w:bidi/>
        <w:spacing w:line="500" w:lineRule="exact"/>
        <w:jc w:val="both"/>
        <w:rPr>
          <w:rFonts w:cs="Arabic Transparent"/>
          <w:sz w:val="28"/>
          <w:szCs w:val="28"/>
        </w:rPr>
      </w:pPr>
      <w:r w:rsidRPr="006B1F9C">
        <w:rPr>
          <w:rFonts w:cs="Arabic Transparent"/>
          <w:sz w:val="28"/>
          <w:szCs w:val="28"/>
          <w:rtl/>
        </w:rPr>
        <w:t>هذا المداح الذي وردت تسميته في الجنوب الموريتاني كما تواتر ذكره في في الشمال الإفريقي، هو من لاحظ  شارل بيلا</w:t>
      </w:r>
      <w:r w:rsidRPr="006B1F9C">
        <w:rPr>
          <w:rFonts w:cs="Arabic Transparent"/>
          <w:sz w:val="28"/>
          <w:szCs w:val="28"/>
          <w:lang w:bidi="ar-LB"/>
        </w:rPr>
        <w:t xml:space="preserve"> Charle Pellat </w:t>
      </w:r>
      <w:r w:rsidRPr="006B1F9C">
        <w:rPr>
          <w:rFonts w:cs="Arabic Transparent"/>
          <w:sz w:val="28"/>
          <w:szCs w:val="28"/>
          <w:rtl/>
        </w:rPr>
        <w:t>(1914-1992)</w:t>
      </w:r>
      <w:r w:rsidRPr="006B1F9C">
        <w:rPr>
          <w:rStyle w:val="Appelnotedebasdep"/>
          <w:rFonts w:cs="Arabic Transparent"/>
          <w:sz w:val="28"/>
          <w:szCs w:val="28"/>
          <w:rtl/>
        </w:rPr>
        <w:footnoteReference w:id="117"/>
      </w:r>
      <w:r w:rsidRPr="006B1F9C">
        <w:rPr>
          <w:rFonts w:cs="Arabic Transparent"/>
          <w:sz w:val="28"/>
          <w:szCs w:val="28"/>
          <w:rtl/>
        </w:rPr>
        <w:t xml:space="preserve"> في ترجمته لـ "ذكر القصاص"</w:t>
      </w:r>
      <w:r w:rsidRPr="006B1F9C">
        <w:rPr>
          <w:rStyle w:val="Appelnotedebasdep"/>
          <w:rFonts w:cs="Arabic Transparent"/>
          <w:sz w:val="28"/>
          <w:szCs w:val="28"/>
          <w:rtl/>
        </w:rPr>
        <w:footnoteReference w:id="118"/>
      </w:r>
      <w:r w:rsidRPr="006B1F9C">
        <w:rPr>
          <w:rFonts w:cs="Arabic Transparent"/>
          <w:sz w:val="28"/>
          <w:szCs w:val="28"/>
          <w:rtl/>
        </w:rPr>
        <w:t xml:space="preserve"> من كتاب البيان والتبيين التشابه بينه وبين القصاص الذين تحدث عنهم أبو عثمان عمرو بن بحر الجاحظ المتوفى 255هـ/ 767م  في البيان والتبيين وفي الحيوان </w:t>
      </w:r>
      <w:r w:rsidRPr="006B1F9C">
        <w:rPr>
          <w:rFonts w:cs="Arabic Transparent"/>
          <w:sz w:val="28"/>
          <w:szCs w:val="28"/>
          <w:rtl/>
        </w:rPr>
        <w:lastRenderedPageBreak/>
        <w:t>وفي رسائل مختلفة. ويستطيع المرء دون كبير عناء أن يلاحظ القرابة الصنفية بين قصصهم وبين المدح.</w:t>
      </w:r>
    </w:p>
    <w:p w:rsidR="00B7406B" w:rsidRPr="006B1F9C" w:rsidRDefault="00B7406B" w:rsidP="00B7406B">
      <w:pPr>
        <w:bidi/>
        <w:spacing w:line="500" w:lineRule="exact"/>
        <w:jc w:val="both"/>
        <w:rPr>
          <w:rFonts w:cs="Arabic Transparent"/>
          <w:sz w:val="28"/>
          <w:szCs w:val="28"/>
          <w:rtl/>
        </w:rPr>
      </w:pPr>
      <w:r w:rsidRPr="006B1F9C">
        <w:rPr>
          <w:rFonts w:cs="Arabic Transparent"/>
          <w:sz w:val="28"/>
          <w:szCs w:val="28"/>
          <w:rtl/>
        </w:rPr>
        <w:t>فقد كان قصص القصاص يعد قربة من القربات، قال الأول:</w:t>
      </w:r>
    </w:p>
    <w:p w:rsidR="00B7406B" w:rsidRPr="006B1F9C" w:rsidRDefault="00B7406B" w:rsidP="00B7406B">
      <w:pPr>
        <w:bidi/>
        <w:spacing w:line="500" w:lineRule="exact"/>
        <w:jc w:val="both"/>
        <w:rPr>
          <w:rFonts w:cs="Arabic Transparent"/>
          <w:sz w:val="28"/>
          <w:szCs w:val="28"/>
          <w:rtl/>
        </w:rPr>
      </w:pPr>
      <w:r w:rsidRPr="006B1F9C">
        <w:rPr>
          <w:rFonts w:cs="Arabic Transparent"/>
          <w:sz w:val="28"/>
          <w:szCs w:val="28"/>
          <w:rtl/>
        </w:rPr>
        <w:t xml:space="preserve">أروح إلى القصاص كل عشية        وأرجو ثواب الله في عدد </w:t>
      </w:r>
      <w:proofErr w:type="gramStart"/>
      <w:r w:rsidRPr="006B1F9C">
        <w:rPr>
          <w:rFonts w:cs="Arabic Transparent"/>
          <w:sz w:val="28"/>
          <w:szCs w:val="28"/>
          <w:rtl/>
        </w:rPr>
        <w:t>الخطى</w:t>
      </w:r>
      <w:r w:rsidRPr="006B1F9C">
        <w:rPr>
          <w:rStyle w:val="Appelnotedebasdep"/>
          <w:rFonts w:cs="Arabic Transparent"/>
          <w:sz w:val="28"/>
          <w:szCs w:val="28"/>
          <w:rtl/>
        </w:rPr>
        <w:footnoteReference w:id="119"/>
      </w:r>
      <w:r w:rsidRPr="006B1F9C">
        <w:rPr>
          <w:rFonts w:cs="Arabic Transparent"/>
          <w:sz w:val="28"/>
          <w:szCs w:val="28"/>
          <w:rtl/>
        </w:rPr>
        <w:t xml:space="preserve"> </w:t>
      </w:r>
      <w:proofErr w:type="gramEnd"/>
    </w:p>
    <w:p w:rsidR="00B7406B" w:rsidRPr="006B1F9C" w:rsidRDefault="00B7406B" w:rsidP="00B7406B">
      <w:pPr>
        <w:bidi/>
        <w:spacing w:line="500" w:lineRule="exact"/>
        <w:jc w:val="both"/>
        <w:rPr>
          <w:rFonts w:cs="Arabic Transparent"/>
          <w:sz w:val="28"/>
          <w:szCs w:val="28"/>
          <w:rtl/>
        </w:rPr>
      </w:pPr>
      <w:r w:rsidRPr="006B1F9C">
        <w:rPr>
          <w:rFonts w:cs="Arabic Transparent"/>
          <w:sz w:val="28"/>
          <w:szCs w:val="28"/>
          <w:rtl/>
        </w:rPr>
        <w:t xml:space="preserve">وقد ظل القصص دوما يستمد سلطته من هذه الوجهة، دون أن تتأثر هذه السلطة كثيرا بما استجد عليه من عناصر اللهو والتسلية التي يذكرها لنا أبو نواس الحسن بن هانئ </w:t>
      </w:r>
      <w:r w:rsidRPr="006B1F9C">
        <w:rPr>
          <w:rFonts w:cs="Arabic Transparent" w:hint="cs"/>
          <w:sz w:val="28"/>
          <w:szCs w:val="28"/>
        </w:rPr>
        <w:t xml:space="preserve"> </w:t>
      </w:r>
      <w:r w:rsidRPr="006B1F9C">
        <w:rPr>
          <w:rFonts w:cs="Arabic Transparent"/>
          <w:sz w:val="28"/>
          <w:szCs w:val="28"/>
          <w:rtl/>
        </w:rPr>
        <w:t xml:space="preserve">الحكمي المتوفى 190هـ/ 805 </w:t>
      </w:r>
      <w:r w:rsidRPr="006B1F9C">
        <w:rPr>
          <w:rStyle w:val="Appelnotedebasdep"/>
          <w:rFonts w:cs="Arabic Transparent"/>
          <w:sz w:val="28"/>
          <w:szCs w:val="28"/>
          <w:rtl/>
        </w:rPr>
        <w:footnoteReference w:id="120"/>
      </w:r>
      <w:r w:rsidRPr="006B1F9C">
        <w:rPr>
          <w:rFonts w:cs="Arabic Transparent"/>
          <w:sz w:val="28"/>
          <w:szCs w:val="28"/>
          <w:rtl/>
        </w:rPr>
        <w:t xml:space="preserve"> وأبو محمد عبد الله بن مسلم بن قتيبة الدينوري المتوفى سنة 276/ 889 </w:t>
      </w:r>
      <w:r w:rsidRPr="006B1F9C">
        <w:rPr>
          <w:rStyle w:val="Appelnotedebasdep"/>
          <w:rFonts w:cs="Arabic Transparent"/>
          <w:sz w:val="28"/>
          <w:szCs w:val="28"/>
          <w:rtl/>
        </w:rPr>
        <w:footnoteReference w:id="121"/>
      </w:r>
      <w:r w:rsidRPr="006B1F9C">
        <w:rPr>
          <w:rFonts w:cs="Arabic Transparent"/>
          <w:sz w:val="28"/>
          <w:szCs w:val="28"/>
          <w:rtl/>
        </w:rPr>
        <w:t xml:space="preserve"> و الغزالي </w:t>
      </w:r>
      <w:r w:rsidRPr="006B1F9C">
        <w:rPr>
          <w:rStyle w:val="Appelnotedebasdep"/>
          <w:rFonts w:cs="Arabic Transparent"/>
          <w:sz w:val="28"/>
          <w:szCs w:val="28"/>
          <w:rtl/>
        </w:rPr>
        <w:footnoteReference w:id="122"/>
      </w:r>
      <w:r w:rsidRPr="006B1F9C">
        <w:rPr>
          <w:rFonts w:cs="Arabic Transparent"/>
          <w:sz w:val="28"/>
          <w:szCs w:val="28"/>
          <w:rtl/>
        </w:rPr>
        <w:t xml:space="preserve"> وأبو الفرج عبد الرحمن بن علي ابن الجوزي المتوفى سنة 597هـ/ </w:t>
      </w:r>
      <w:r w:rsidRPr="006B1F9C">
        <w:rPr>
          <w:rFonts w:cs="Arabic Transparent"/>
          <w:sz w:val="28"/>
          <w:szCs w:val="28"/>
        </w:rPr>
        <w:t xml:space="preserve"> 1201</w:t>
      </w:r>
      <w:r w:rsidRPr="006B1F9C">
        <w:rPr>
          <w:rFonts w:cs="Arabic Transparent"/>
          <w:sz w:val="28"/>
          <w:szCs w:val="28"/>
          <w:rtl/>
        </w:rPr>
        <w:t>م ؟</w:t>
      </w:r>
      <w:r w:rsidRPr="006B1F9C">
        <w:rPr>
          <w:rStyle w:val="Appelnotedebasdep"/>
          <w:rFonts w:cs="Arabic Transparent"/>
          <w:sz w:val="28"/>
          <w:szCs w:val="28"/>
          <w:rtl/>
        </w:rPr>
        <w:footnoteReference w:id="123"/>
      </w:r>
      <w:r w:rsidRPr="006B1F9C">
        <w:rPr>
          <w:rFonts w:cs="Arabic Transparent"/>
          <w:sz w:val="28"/>
          <w:szCs w:val="28"/>
          <w:rtl/>
        </w:rPr>
        <w:t xml:space="preserve"> والتي ربما تكون من الأسباب التي جعلت القصص فنا مرذولا على حد تعبير مصطفى صادق الرافعي (1880-1937)</w:t>
      </w:r>
      <w:r w:rsidRPr="006B1F9C">
        <w:rPr>
          <w:rStyle w:val="Appelnotedebasdep"/>
          <w:rFonts w:cs="Arabic Transparent"/>
          <w:sz w:val="28"/>
          <w:szCs w:val="28"/>
          <w:rtl/>
        </w:rPr>
        <w:footnoteReference w:id="124"/>
      </w:r>
      <w:r w:rsidRPr="006B1F9C">
        <w:rPr>
          <w:rFonts w:cs="Arabic Transparent"/>
          <w:sz w:val="28"/>
          <w:szCs w:val="28"/>
          <w:rtl/>
        </w:rPr>
        <w:t>.</w:t>
      </w:r>
    </w:p>
    <w:p w:rsidR="00B7406B" w:rsidRPr="006B1F9C" w:rsidRDefault="00B7406B" w:rsidP="00B7406B">
      <w:pPr>
        <w:bidi/>
        <w:spacing w:line="500" w:lineRule="exact"/>
        <w:jc w:val="both"/>
        <w:rPr>
          <w:rFonts w:cs="Arabic Transparent"/>
          <w:sz w:val="28"/>
          <w:szCs w:val="28"/>
          <w:rtl/>
        </w:rPr>
      </w:pPr>
      <w:r w:rsidRPr="006B1F9C">
        <w:rPr>
          <w:rFonts w:cs="Arabic Transparent"/>
          <w:sz w:val="28"/>
          <w:szCs w:val="28"/>
          <w:rtl/>
        </w:rPr>
        <w:t>ومع أن ابن الجوزي يعقد فصلا لذكر من كان يحضر عند الأكابر من القصاص</w:t>
      </w:r>
      <w:r w:rsidRPr="006B1F9C">
        <w:rPr>
          <w:rStyle w:val="Appelnotedebasdep"/>
          <w:rFonts w:cs="Arabic Transparent"/>
          <w:sz w:val="28"/>
          <w:szCs w:val="28"/>
          <w:rtl/>
        </w:rPr>
        <w:footnoteReference w:id="125"/>
      </w:r>
      <w:r w:rsidRPr="006B1F9C">
        <w:rPr>
          <w:rFonts w:cs="Arabic Transparent"/>
          <w:sz w:val="28"/>
          <w:szCs w:val="28"/>
          <w:rtl/>
        </w:rPr>
        <w:t xml:space="preserve"> فإن فعله قد  يفيد التأكيد على أن حضورهم كانوا في الغالب من العوام، كما يصرح به هو نفسه</w:t>
      </w:r>
      <w:r w:rsidRPr="006B1F9C">
        <w:rPr>
          <w:rStyle w:val="Appelnotedebasdep"/>
          <w:rFonts w:cs="Arabic Transparent"/>
          <w:sz w:val="28"/>
          <w:szCs w:val="28"/>
          <w:rtl/>
        </w:rPr>
        <w:footnoteReference w:id="126"/>
      </w:r>
      <w:r w:rsidRPr="006B1F9C">
        <w:rPr>
          <w:rFonts w:cs="Arabic Transparent"/>
          <w:sz w:val="28"/>
          <w:szCs w:val="28"/>
          <w:rtl/>
        </w:rPr>
        <w:t>، ويصرح به من قبله الجاحظ</w:t>
      </w:r>
      <w:r w:rsidRPr="006B1F9C">
        <w:rPr>
          <w:rStyle w:val="Appelnotedebasdep"/>
          <w:rFonts w:cs="Arabic Transparent"/>
          <w:sz w:val="28"/>
          <w:szCs w:val="28"/>
          <w:rtl/>
        </w:rPr>
        <w:footnoteReference w:id="127"/>
      </w:r>
      <w:r w:rsidRPr="006B1F9C">
        <w:rPr>
          <w:rFonts w:cs="Arabic Transparent"/>
          <w:sz w:val="28"/>
          <w:szCs w:val="28"/>
          <w:rtl/>
        </w:rPr>
        <w:t>وابن قتيبة</w:t>
      </w:r>
      <w:r w:rsidRPr="006B1F9C">
        <w:rPr>
          <w:rStyle w:val="Appelnotedebasdep"/>
          <w:rFonts w:cs="Arabic Transparent"/>
          <w:sz w:val="28"/>
          <w:szCs w:val="28"/>
          <w:rtl/>
        </w:rPr>
        <w:footnoteReference w:id="128"/>
      </w:r>
      <w:r w:rsidRPr="006B1F9C">
        <w:rPr>
          <w:rFonts w:cs="Arabic Transparent"/>
          <w:sz w:val="28"/>
          <w:szCs w:val="28"/>
          <w:rtl/>
        </w:rPr>
        <w:t xml:space="preserve"> وكلثوم بن عمرو بن أيوب العتابي الشاعر المتوفى سنة 208هـ/ 823 م </w:t>
      </w:r>
      <w:r w:rsidRPr="006B1F9C">
        <w:rPr>
          <w:rStyle w:val="Appelnotedebasdep"/>
          <w:rFonts w:cs="Arabic Transparent"/>
          <w:sz w:val="28"/>
          <w:szCs w:val="28"/>
          <w:rtl/>
        </w:rPr>
        <w:footnoteReference w:id="129"/>
      </w:r>
      <w:r w:rsidRPr="006B1F9C">
        <w:rPr>
          <w:rFonts w:cs="Arabic Transparent"/>
          <w:sz w:val="28"/>
          <w:szCs w:val="28"/>
          <w:rtl/>
        </w:rPr>
        <w:t xml:space="preserve">. </w:t>
      </w:r>
    </w:p>
    <w:p w:rsidR="00B7406B" w:rsidRPr="006B1F9C" w:rsidRDefault="00B7406B" w:rsidP="00B7406B">
      <w:pPr>
        <w:bidi/>
        <w:spacing w:line="500" w:lineRule="exact"/>
        <w:jc w:val="both"/>
        <w:rPr>
          <w:rFonts w:cs="Arabic Transparent"/>
          <w:sz w:val="28"/>
          <w:szCs w:val="28"/>
          <w:rtl/>
        </w:rPr>
      </w:pPr>
      <w:r w:rsidRPr="006B1F9C">
        <w:rPr>
          <w:rFonts w:cs="Arabic Transparent"/>
          <w:sz w:val="28"/>
          <w:szCs w:val="28"/>
          <w:rtl/>
        </w:rPr>
        <w:lastRenderedPageBreak/>
        <w:t>وهذه الملامح كلها حاضرة في المدح، كما تحضر فيه مسحة تشيع</w:t>
      </w:r>
      <w:r w:rsidRPr="006B1F9C">
        <w:rPr>
          <w:rStyle w:val="Appelnotedebasdep"/>
          <w:rFonts w:cs="Arabic Transparent"/>
          <w:sz w:val="28"/>
          <w:szCs w:val="28"/>
          <w:rtl/>
        </w:rPr>
        <w:footnoteReference w:id="130"/>
      </w:r>
      <w:r w:rsidRPr="006B1F9C">
        <w:rPr>
          <w:rFonts w:cs="Arabic Transparent"/>
          <w:sz w:val="28"/>
          <w:szCs w:val="28"/>
          <w:rtl/>
        </w:rPr>
        <w:t xml:space="preserve"> لا تخطئها العين، لا نعلم كثيرا عن أصولها التاريخية كنا قد لاحظناها من قبل في القصص واعتبرناها سر تهميش فنون السرد والتمثيل في الثقافة العربية الإسلامية</w:t>
      </w:r>
      <w:r w:rsidRPr="006B1F9C">
        <w:rPr>
          <w:rStyle w:val="Appelnotedebasdep"/>
          <w:rFonts w:cs="Arabic Transparent"/>
          <w:sz w:val="28"/>
          <w:szCs w:val="28"/>
          <w:rtl/>
        </w:rPr>
        <w:footnoteReference w:id="131"/>
      </w:r>
      <w:r w:rsidRPr="006B1F9C">
        <w:rPr>
          <w:rFonts w:cs="Arabic Transparent"/>
          <w:sz w:val="28"/>
          <w:szCs w:val="28"/>
          <w:rtl/>
        </w:rPr>
        <w:t>.</w:t>
      </w:r>
    </w:p>
    <w:p w:rsidR="00B7406B" w:rsidRDefault="00B7406B" w:rsidP="00B7406B">
      <w:pPr>
        <w:bidi/>
        <w:spacing w:line="500" w:lineRule="exact"/>
        <w:jc w:val="both"/>
        <w:rPr>
          <w:rFonts w:cs="Arabic Transparent"/>
          <w:b/>
          <w:bCs/>
          <w:sz w:val="28"/>
          <w:szCs w:val="28"/>
          <w:rtl/>
        </w:rPr>
      </w:pPr>
    </w:p>
    <w:p w:rsidR="00B7406B" w:rsidRPr="006B1F9C" w:rsidRDefault="00B7406B" w:rsidP="00B7406B">
      <w:pPr>
        <w:bidi/>
        <w:spacing w:line="500" w:lineRule="exact"/>
        <w:jc w:val="both"/>
        <w:rPr>
          <w:rFonts w:cs="Arabic Transparent"/>
          <w:b/>
          <w:bCs/>
          <w:sz w:val="28"/>
          <w:szCs w:val="28"/>
          <w:rtl/>
        </w:rPr>
      </w:pPr>
    </w:p>
    <w:p w:rsidR="00B7406B" w:rsidRPr="006B1F9C" w:rsidRDefault="00B7406B" w:rsidP="00B7406B">
      <w:pPr>
        <w:bidi/>
        <w:spacing w:line="500" w:lineRule="exact"/>
        <w:jc w:val="both"/>
        <w:rPr>
          <w:rFonts w:cs="Arabic Transparent"/>
          <w:b/>
          <w:bCs/>
          <w:sz w:val="28"/>
          <w:szCs w:val="28"/>
        </w:rPr>
      </w:pPr>
      <w:proofErr w:type="gramStart"/>
      <w:r w:rsidRPr="006B1F9C">
        <w:rPr>
          <w:rFonts w:cs="Arabic Transparent"/>
          <w:b/>
          <w:bCs/>
          <w:sz w:val="28"/>
          <w:szCs w:val="28"/>
          <w:rtl/>
        </w:rPr>
        <w:t>المصادر</w:t>
      </w:r>
      <w:proofErr w:type="gramEnd"/>
      <w:r w:rsidRPr="006B1F9C">
        <w:rPr>
          <w:rFonts w:cs="Arabic Transparent"/>
          <w:b/>
          <w:bCs/>
          <w:sz w:val="28"/>
          <w:szCs w:val="28"/>
          <w:rtl/>
        </w:rPr>
        <w:t xml:space="preserve"> والمراجع</w:t>
      </w:r>
    </w:p>
    <w:p w:rsidR="00B7406B" w:rsidRPr="006B1F9C" w:rsidRDefault="00B7406B" w:rsidP="00B7406B">
      <w:pPr>
        <w:bidi/>
        <w:spacing w:line="500" w:lineRule="exact"/>
        <w:jc w:val="both"/>
        <w:rPr>
          <w:rFonts w:cs="Arabic Transparent"/>
          <w:sz w:val="28"/>
          <w:szCs w:val="28"/>
          <w:rtl/>
        </w:rPr>
      </w:pPr>
      <w:r w:rsidRPr="006B1F9C">
        <w:rPr>
          <w:rFonts w:cs="Arabic Transparent"/>
          <w:sz w:val="28"/>
          <w:szCs w:val="28"/>
          <w:rtl/>
        </w:rPr>
        <w:t>الأشعري (أبو الحسن)</w:t>
      </w:r>
    </w:p>
    <w:p w:rsidR="00B7406B" w:rsidRPr="006B1F9C" w:rsidRDefault="00B7406B" w:rsidP="00B7406B">
      <w:pPr>
        <w:pStyle w:val="Paragraphedeliste"/>
        <w:numPr>
          <w:ilvl w:val="0"/>
          <w:numId w:val="10"/>
        </w:numPr>
        <w:bidi/>
        <w:spacing w:line="500" w:lineRule="exact"/>
        <w:jc w:val="both"/>
        <w:rPr>
          <w:rFonts w:cs="Arabic Transparent"/>
          <w:sz w:val="28"/>
          <w:szCs w:val="28"/>
          <w:rtl/>
        </w:rPr>
      </w:pPr>
      <w:r w:rsidRPr="006B1F9C">
        <w:rPr>
          <w:rFonts w:cs="Arabic Transparent"/>
          <w:sz w:val="28"/>
          <w:szCs w:val="28"/>
          <w:rtl/>
        </w:rPr>
        <w:t>الإبانة عن أصول الديانة، إدارة المطبعة المنيرية، مصر، دون تاريخ</w:t>
      </w:r>
    </w:p>
    <w:p w:rsidR="00B7406B" w:rsidRPr="006B1F9C" w:rsidRDefault="00B7406B" w:rsidP="00B7406B">
      <w:pPr>
        <w:pStyle w:val="Notedebasdepage"/>
        <w:bidi/>
        <w:spacing w:line="500" w:lineRule="exact"/>
        <w:jc w:val="both"/>
        <w:rPr>
          <w:rFonts w:cs="Arabic Transparent"/>
          <w:sz w:val="28"/>
          <w:szCs w:val="28"/>
          <w:rtl/>
        </w:rPr>
      </w:pPr>
      <w:r w:rsidRPr="006B1F9C">
        <w:rPr>
          <w:rFonts w:cs="Arabic Transparent"/>
          <w:sz w:val="28"/>
          <w:szCs w:val="28"/>
          <w:rtl/>
        </w:rPr>
        <w:t>بطوطة(ابن ـ)  ،</w:t>
      </w:r>
    </w:p>
    <w:p w:rsidR="00B7406B" w:rsidRPr="006B1F9C" w:rsidRDefault="00B7406B" w:rsidP="00B7406B">
      <w:pPr>
        <w:pStyle w:val="Notedebasdepage"/>
        <w:numPr>
          <w:ilvl w:val="0"/>
          <w:numId w:val="11"/>
        </w:numPr>
        <w:bidi/>
        <w:spacing w:line="500" w:lineRule="exact"/>
        <w:jc w:val="both"/>
        <w:rPr>
          <w:rFonts w:cs="Arabic Transparent"/>
          <w:sz w:val="28"/>
          <w:szCs w:val="28"/>
          <w:rtl/>
        </w:rPr>
      </w:pPr>
      <w:r w:rsidRPr="006B1F9C">
        <w:rPr>
          <w:rFonts w:cs="Arabic Transparent"/>
          <w:sz w:val="28"/>
          <w:szCs w:val="28"/>
          <w:rtl/>
        </w:rPr>
        <w:t xml:space="preserve"> رحلة ابن بطوطة المسماة تحفة النظار في غرائب الأسفار وعجائب الأمصار، المطبعة الخيرية، 1322 هـ  ص 241</w:t>
      </w:r>
    </w:p>
    <w:p w:rsidR="00B7406B" w:rsidRPr="006B1F9C" w:rsidRDefault="00B7406B" w:rsidP="00B7406B">
      <w:pPr>
        <w:pStyle w:val="Notedebasdepage"/>
        <w:bidi/>
        <w:spacing w:line="500" w:lineRule="exact"/>
        <w:jc w:val="both"/>
        <w:rPr>
          <w:rFonts w:cs="Arabic Transparent"/>
          <w:sz w:val="28"/>
          <w:szCs w:val="28"/>
          <w:rtl/>
        </w:rPr>
      </w:pPr>
    </w:p>
    <w:p w:rsidR="00B7406B" w:rsidRPr="006B1F9C" w:rsidRDefault="00B7406B" w:rsidP="00B7406B">
      <w:pPr>
        <w:bidi/>
        <w:spacing w:line="500" w:lineRule="exact"/>
        <w:jc w:val="both"/>
        <w:rPr>
          <w:rFonts w:cs="Arabic Transparent"/>
          <w:sz w:val="28"/>
          <w:szCs w:val="28"/>
          <w:rtl/>
        </w:rPr>
      </w:pPr>
      <w:r w:rsidRPr="006B1F9C">
        <w:rPr>
          <w:rFonts w:cs="Arabic Transparent"/>
          <w:sz w:val="28"/>
          <w:szCs w:val="28"/>
          <w:rtl/>
        </w:rPr>
        <w:t>تتا (محمد بن ــ)</w:t>
      </w:r>
    </w:p>
    <w:p w:rsidR="00B7406B" w:rsidRPr="006B1F9C" w:rsidRDefault="00B7406B" w:rsidP="00B7406B">
      <w:pPr>
        <w:pStyle w:val="Paragraphedeliste"/>
        <w:numPr>
          <w:ilvl w:val="0"/>
          <w:numId w:val="12"/>
        </w:numPr>
        <w:bidi/>
        <w:spacing w:line="500" w:lineRule="exact"/>
        <w:jc w:val="both"/>
        <w:rPr>
          <w:rFonts w:cs="Arabic Transparent"/>
          <w:sz w:val="28"/>
          <w:szCs w:val="28"/>
          <w:rtl/>
        </w:rPr>
      </w:pPr>
      <w:r w:rsidRPr="006B1F9C">
        <w:rPr>
          <w:rFonts w:cs="Arabic Transparent"/>
          <w:sz w:val="28"/>
          <w:szCs w:val="28"/>
          <w:rtl/>
        </w:rPr>
        <w:t>القصاص والمذكرون، إسهام في تفسير منزلة فنون السرد والتمثيل في الثقافة العربية الإسلامية، بحث لنيل دبلوم الدراسات العليا، مرقون بكلية آداب محمد الخامس، الرباط، 1999.</w:t>
      </w:r>
    </w:p>
    <w:p w:rsidR="00B7406B" w:rsidRPr="006B1F9C" w:rsidRDefault="00B7406B" w:rsidP="00B7406B">
      <w:pPr>
        <w:pStyle w:val="Paragraphedeliste"/>
        <w:numPr>
          <w:ilvl w:val="0"/>
          <w:numId w:val="12"/>
        </w:numPr>
        <w:bidi/>
        <w:spacing w:line="500" w:lineRule="exact"/>
        <w:jc w:val="both"/>
        <w:rPr>
          <w:rFonts w:cs="Arabic Transparent"/>
          <w:sz w:val="28"/>
          <w:szCs w:val="28"/>
        </w:rPr>
      </w:pPr>
      <w:r w:rsidRPr="006B1F9C">
        <w:rPr>
          <w:rFonts w:cs="Arabic Transparent"/>
          <w:sz w:val="28"/>
          <w:szCs w:val="28"/>
          <w:u w:val="single"/>
          <w:rtl/>
        </w:rPr>
        <w:lastRenderedPageBreak/>
        <w:t>من قيم الفتوة في الشعر الحساني: الغفلة والضلال</w:t>
      </w:r>
      <w:r w:rsidRPr="006B1F9C">
        <w:rPr>
          <w:rFonts w:cs="Arabic Transparent"/>
          <w:sz w:val="28"/>
          <w:szCs w:val="28"/>
          <w:rtl/>
        </w:rPr>
        <w:t>، في الموكب الثقافي، مجلة اللجنة الوطنية الموريتانية لليونسكو، عدد دجمبر 1996.</w:t>
      </w:r>
    </w:p>
    <w:p w:rsidR="00B7406B" w:rsidRPr="006B1F9C" w:rsidRDefault="00B7406B" w:rsidP="00B7406B">
      <w:pPr>
        <w:bidi/>
        <w:spacing w:line="500" w:lineRule="exact"/>
        <w:jc w:val="both"/>
        <w:rPr>
          <w:sz w:val="28"/>
          <w:szCs w:val="28"/>
        </w:rPr>
      </w:pPr>
      <w:r w:rsidRPr="006B1F9C">
        <w:rPr>
          <w:sz w:val="28"/>
          <w:szCs w:val="28"/>
          <w:rtl/>
        </w:rPr>
        <w:t>حمو الأرواني التنبكتي (محمود بن محمد ددب الملقب ــــــ)</w:t>
      </w:r>
    </w:p>
    <w:p w:rsidR="00B7406B" w:rsidRPr="006B1F9C" w:rsidRDefault="00B7406B" w:rsidP="00B7406B">
      <w:pPr>
        <w:pStyle w:val="Paragraphedeliste"/>
        <w:numPr>
          <w:ilvl w:val="0"/>
          <w:numId w:val="12"/>
        </w:numPr>
        <w:bidi/>
        <w:spacing w:line="500" w:lineRule="exact"/>
        <w:jc w:val="both"/>
        <w:rPr>
          <w:rFonts w:cs="Arabic Transparent"/>
          <w:b/>
          <w:bCs/>
          <w:sz w:val="28"/>
          <w:szCs w:val="28"/>
          <w:rtl/>
        </w:rPr>
      </w:pPr>
      <w:r w:rsidRPr="006B1F9C">
        <w:rPr>
          <w:sz w:val="28"/>
          <w:szCs w:val="28"/>
          <w:rtl/>
        </w:rPr>
        <w:t xml:space="preserve"> تنبيه المادح المقلد لما كان عليه سلف تنبكتو في المولد،</w:t>
      </w:r>
      <w:r w:rsidRPr="006B1F9C">
        <w:rPr>
          <w:b/>
          <w:bCs/>
          <w:sz w:val="28"/>
          <w:szCs w:val="28"/>
          <w:rtl/>
        </w:rPr>
        <w:t xml:space="preserve"> </w:t>
      </w:r>
      <w:r w:rsidRPr="006B1F9C">
        <w:rPr>
          <w:sz w:val="28"/>
          <w:szCs w:val="28"/>
          <w:rtl/>
        </w:rPr>
        <w:t xml:space="preserve">موقع المولد النبوي </w:t>
      </w:r>
      <w:hyperlink w:history="1">
        <w:r w:rsidRPr="006B1F9C">
          <w:rPr>
            <w:rStyle w:val="Lienhypertexte"/>
            <w:rFonts w:cs="Traditional Arabic"/>
            <w:b/>
            <w:bCs/>
            <w:sz w:val="28"/>
            <w:szCs w:val="28"/>
          </w:rPr>
          <w:t>http://www.sufia.org</w:t>
        </w:r>
      </w:hyperlink>
      <w:r w:rsidRPr="006B1F9C">
        <w:rPr>
          <w:rFonts w:cs="Traditional Arabic"/>
          <w:b/>
          <w:bCs/>
          <w:sz w:val="28"/>
          <w:szCs w:val="28"/>
          <w:rtl/>
        </w:rPr>
        <w:t xml:space="preserve">   </w:t>
      </w:r>
    </w:p>
    <w:p w:rsidR="00B7406B" w:rsidRPr="006B1F9C" w:rsidRDefault="00B7406B" w:rsidP="00B7406B">
      <w:pPr>
        <w:bidi/>
        <w:spacing w:line="500" w:lineRule="exact"/>
        <w:jc w:val="both"/>
        <w:rPr>
          <w:rFonts w:cs="Arabic Transparent"/>
          <w:sz w:val="28"/>
          <w:szCs w:val="28"/>
        </w:rPr>
      </w:pPr>
      <w:r w:rsidRPr="006B1F9C">
        <w:rPr>
          <w:rFonts w:cs="Arabic Transparent"/>
          <w:sz w:val="28"/>
          <w:szCs w:val="28"/>
          <w:rtl/>
        </w:rPr>
        <w:t>الجاحظ (أبو عثمان)</w:t>
      </w:r>
    </w:p>
    <w:p w:rsidR="00B7406B" w:rsidRPr="006B1F9C" w:rsidRDefault="00B7406B" w:rsidP="00B7406B">
      <w:pPr>
        <w:pStyle w:val="Paragraphedeliste"/>
        <w:numPr>
          <w:ilvl w:val="0"/>
          <w:numId w:val="12"/>
        </w:numPr>
        <w:bidi/>
        <w:spacing w:line="500" w:lineRule="exact"/>
        <w:jc w:val="both"/>
        <w:rPr>
          <w:rFonts w:cs="Arabic Transparent"/>
          <w:sz w:val="28"/>
          <w:szCs w:val="28"/>
          <w:rtl/>
        </w:rPr>
      </w:pPr>
      <w:r w:rsidRPr="006B1F9C">
        <w:rPr>
          <w:rFonts w:cs="Arabic Transparent"/>
          <w:sz w:val="28"/>
          <w:szCs w:val="28"/>
          <w:rtl/>
        </w:rPr>
        <w:t>البيان والتبيين، تحقيق عبد السلام محمد هارون، الطبعة الثالثة، مكتبة الخانجي بالقاهرة ومكتبة الهلال ببيروت والمكتب العربي بالكويت، 1968</w:t>
      </w:r>
    </w:p>
    <w:p w:rsidR="00B7406B" w:rsidRPr="006B1F9C" w:rsidRDefault="00B7406B" w:rsidP="00B7406B">
      <w:pPr>
        <w:pStyle w:val="Paragraphedeliste"/>
        <w:numPr>
          <w:ilvl w:val="0"/>
          <w:numId w:val="12"/>
        </w:numPr>
        <w:bidi/>
        <w:spacing w:line="500" w:lineRule="exact"/>
        <w:jc w:val="both"/>
        <w:rPr>
          <w:rFonts w:cs="Arabic Transparent"/>
          <w:sz w:val="28"/>
          <w:szCs w:val="28"/>
        </w:rPr>
      </w:pPr>
      <w:r w:rsidRPr="006B1F9C">
        <w:rPr>
          <w:rFonts w:cs="Arabic Transparent"/>
          <w:sz w:val="28"/>
          <w:szCs w:val="28"/>
          <w:rtl/>
        </w:rPr>
        <w:t xml:space="preserve">كتاب الحيوان، شرح </w:t>
      </w:r>
      <w:proofErr w:type="gramStart"/>
      <w:r w:rsidRPr="006B1F9C">
        <w:rPr>
          <w:rFonts w:cs="Arabic Transparent"/>
          <w:sz w:val="28"/>
          <w:szCs w:val="28"/>
          <w:rtl/>
        </w:rPr>
        <w:t>وتحقيق</w:t>
      </w:r>
      <w:proofErr w:type="gramEnd"/>
      <w:r w:rsidRPr="006B1F9C">
        <w:rPr>
          <w:rFonts w:cs="Arabic Transparent"/>
          <w:sz w:val="28"/>
          <w:szCs w:val="28"/>
          <w:rtl/>
        </w:rPr>
        <w:t xml:space="preserve"> يحي الشامي، منشورات دار ومكتبة الهلال، بيروت</w:t>
      </w:r>
    </w:p>
    <w:p w:rsidR="00B7406B" w:rsidRPr="006B1F9C" w:rsidRDefault="00B7406B" w:rsidP="00B7406B">
      <w:pPr>
        <w:pStyle w:val="Paragraphedeliste"/>
        <w:numPr>
          <w:ilvl w:val="0"/>
          <w:numId w:val="12"/>
        </w:numPr>
        <w:bidi/>
        <w:spacing w:line="500" w:lineRule="exact"/>
        <w:jc w:val="both"/>
        <w:rPr>
          <w:rFonts w:cs="Arabic Transparent"/>
          <w:sz w:val="28"/>
          <w:szCs w:val="28"/>
        </w:rPr>
      </w:pPr>
      <w:r w:rsidRPr="006B1F9C">
        <w:rPr>
          <w:rFonts w:cs="Arabic Transparent"/>
          <w:sz w:val="28"/>
          <w:szCs w:val="28"/>
          <w:rtl/>
        </w:rPr>
        <w:t>رسائل الجاحظ، تحقيق عبد السلام محمد هارون، طبعة الخانجي، 1964.</w:t>
      </w:r>
    </w:p>
    <w:p w:rsidR="00B7406B" w:rsidRPr="006B1F9C" w:rsidRDefault="00B7406B" w:rsidP="00B7406B">
      <w:pPr>
        <w:bidi/>
        <w:spacing w:line="500" w:lineRule="exact"/>
        <w:ind w:left="360"/>
        <w:jc w:val="both"/>
        <w:rPr>
          <w:rFonts w:cs="Arabic Transparent"/>
          <w:sz w:val="28"/>
          <w:szCs w:val="28"/>
        </w:rPr>
      </w:pPr>
      <w:r w:rsidRPr="006B1F9C">
        <w:rPr>
          <w:rFonts w:cs="Arabic Transparent"/>
          <w:sz w:val="28"/>
          <w:szCs w:val="28"/>
          <w:rtl/>
        </w:rPr>
        <w:t>الجوزي(أبو الفرج ابن ــ )</w:t>
      </w:r>
    </w:p>
    <w:p w:rsidR="00B7406B" w:rsidRPr="006B1F9C" w:rsidRDefault="00B7406B" w:rsidP="00B7406B">
      <w:pPr>
        <w:pStyle w:val="Paragraphedeliste"/>
        <w:numPr>
          <w:ilvl w:val="0"/>
          <w:numId w:val="12"/>
        </w:numPr>
        <w:bidi/>
        <w:spacing w:line="500" w:lineRule="exact"/>
        <w:jc w:val="both"/>
        <w:rPr>
          <w:rFonts w:cs="Arabic Transparent"/>
          <w:sz w:val="28"/>
          <w:szCs w:val="28"/>
          <w:rtl/>
        </w:rPr>
      </w:pPr>
      <w:r w:rsidRPr="006B1F9C">
        <w:rPr>
          <w:rFonts w:cs="Arabic Transparent"/>
          <w:sz w:val="28"/>
          <w:szCs w:val="28"/>
          <w:rtl/>
        </w:rPr>
        <w:t xml:space="preserve"> كتاب القصاص والمذكرين، تحقيق محمد </w:t>
      </w:r>
      <w:proofErr w:type="gramStart"/>
      <w:r w:rsidRPr="006B1F9C">
        <w:rPr>
          <w:rFonts w:cs="Arabic Transparent"/>
          <w:sz w:val="28"/>
          <w:szCs w:val="28"/>
          <w:rtl/>
        </w:rPr>
        <w:t>بن</w:t>
      </w:r>
      <w:proofErr w:type="gramEnd"/>
      <w:r w:rsidRPr="006B1F9C">
        <w:rPr>
          <w:rFonts w:cs="Arabic Transparent"/>
          <w:sz w:val="28"/>
          <w:szCs w:val="28"/>
          <w:rtl/>
        </w:rPr>
        <w:t xml:space="preserve"> لطفي الصباغ، بيروت 1984</w:t>
      </w:r>
    </w:p>
    <w:p w:rsidR="00B7406B" w:rsidRPr="006B1F9C" w:rsidRDefault="00B7406B" w:rsidP="00B7406B">
      <w:pPr>
        <w:bidi/>
        <w:spacing w:line="500" w:lineRule="exact"/>
        <w:ind w:left="360"/>
        <w:jc w:val="both"/>
        <w:rPr>
          <w:sz w:val="28"/>
          <w:szCs w:val="28"/>
        </w:rPr>
      </w:pPr>
      <w:r w:rsidRPr="006B1F9C">
        <w:rPr>
          <w:sz w:val="28"/>
          <w:szCs w:val="28"/>
          <w:rtl/>
        </w:rPr>
        <w:t>جيو (محمدو)</w:t>
      </w:r>
    </w:p>
    <w:p w:rsidR="00B7406B" w:rsidRPr="006B1F9C" w:rsidRDefault="00B7406B" w:rsidP="00B7406B">
      <w:pPr>
        <w:pStyle w:val="Paragraphedeliste"/>
        <w:numPr>
          <w:ilvl w:val="0"/>
          <w:numId w:val="12"/>
        </w:numPr>
        <w:bidi/>
        <w:spacing w:line="500" w:lineRule="exact"/>
        <w:jc w:val="both"/>
        <w:rPr>
          <w:rFonts w:cs="Arabic Transparent"/>
          <w:sz w:val="28"/>
          <w:szCs w:val="28"/>
        </w:rPr>
      </w:pPr>
      <w:r w:rsidRPr="006B1F9C">
        <w:rPr>
          <w:sz w:val="28"/>
          <w:szCs w:val="28"/>
          <w:rtl/>
        </w:rPr>
        <w:t xml:space="preserve">ترجمة فصل من كتاب "مظاهر من الأدب البولاري في إفريقيا الغربية. بعض الأوجه من الجنوب الموريتاني"لمؤلفه تين يوسف  كي،  رسالة تخرج أعدت بقسم الترجمة في كلية الاداب والعلوم الإنسانية بجامعة نواكشوط، السنة الجامعية 2000- 2001م.  </w:t>
      </w:r>
    </w:p>
    <w:p w:rsidR="00B7406B" w:rsidRPr="006B1F9C" w:rsidRDefault="00B7406B" w:rsidP="00B7406B">
      <w:pPr>
        <w:bidi/>
        <w:spacing w:line="500" w:lineRule="exact"/>
        <w:jc w:val="both"/>
        <w:rPr>
          <w:rFonts w:cs="Arabic Transparent"/>
          <w:sz w:val="28"/>
          <w:szCs w:val="28"/>
        </w:rPr>
      </w:pPr>
      <w:r w:rsidRPr="006B1F9C">
        <w:rPr>
          <w:rFonts w:cs="Arabic Transparent"/>
          <w:sz w:val="28"/>
          <w:szCs w:val="28"/>
          <w:rtl/>
        </w:rPr>
        <w:t>الرافعي، (مصطفى صادق)</w:t>
      </w:r>
    </w:p>
    <w:p w:rsidR="00B7406B" w:rsidRPr="006B1F9C" w:rsidRDefault="00B7406B" w:rsidP="00B7406B">
      <w:pPr>
        <w:pStyle w:val="Paragraphedeliste"/>
        <w:numPr>
          <w:ilvl w:val="0"/>
          <w:numId w:val="12"/>
        </w:numPr>
        <w:bidi/>
        <w:spacing w:line="500" w:lineRule="exact"/>
        <w:jc w:val="both"/>
        <w:rPr>
          <w:rFonts w:cs="Arabic Transparent"/>
          <w:sz w:val="28"/>
          <w:szCs w:val="28"/>
          <w:rtl/>
        </w:rPr>
      </w:pPr>
      <w:r w:rsidRPr="006B1F9C">
        <w:rPr>
          <w:rFonts w:cs="Arabic Transparent"/>
          <w:sz w:val="28"/>
          <w:szCs w:val="28"/>
          <w:rtl/>
        </w:rPr>
        <w:t xml:space="preserve"> تاريخ آداب العرب، الطبعة الثانية، </w:t>
      </w:r>
      <w:proofErr w:type="gramStart"/>
      <w:r w:rsidRPr="006B1F9C">
        <w:rPr>
          <w:rFonts w:cs="Arabic Transparent"/>
          <w:sz w:val="28"/>
          <w:szCs w:val="28"/>
          <w:rtl/>
        </w:rPr>
        <w:t>القاهرة</w:t>
      </w:r>
      <w:proofErr w:type="gramEnd"/>
      <w:r w:rsidRPr="006B1F9C">
        <w:rPr>
          <w:rFonts w:cs="Arabic Transparent"/>
          <w:sz w:val="28"/>
          <w:szCs w:val="28"/>
          <w:rtl/>
        </w:rPr>
        <w:t xml:space="preserve">، 1940 </w:t>
      </w:r>
    </w:p>
    <w:p w:rsidR="00B7406B" w:rsidRPr="006B1F9C" w:rsidRDefault="00B7406B" w:rsidP="00B7406B">
      <w:pPr>
        <w:pStyle w:val="Notedebasdepage"/>
        <w:bidi/>
        <w:spacing w:line="500" w:lineRule="exact"/>
        <w:jc w:val="both"/>
        <w:rPr>
          <w:rFonts w:cs="Arabic Transparent"/>
          <w:sz w:val="28"/>
          <w:szCs w:val="28"/>
        </w:rPr>
      </w:pPr>
      <w:r w:rsidRPr="006B1F9C">
        <w:rPr>
          <w:rFonts w:cs="Arabic Transparent"/>
          <w:sz w:val="28"/>
          <w:szCs w:val="28"/>
          <w:rtl/>
        </w:rPr>
        <w:t>الشيبي(مصطفى كامل)</w:t>
      </w:r>
    </w:p>
    <w:p w:rsidR="00B7406B" w:rsidRPr="006B1F9C" w:rsidRDefault="00B7406B" w:rsidP="00B7406B">
      <w:pPr>
        <w:pStyle w:val="Notedebasdepage"/>
        <w:numPr>
          <w:ilvl w:val="0"/>
          <w:numId w:val="12"/>
        </w:numPr>
        <w:bidi/>
        <w:spacing w:line="500" w:lineRule="exact"/>
        <w:jc w:val="both"/>
        <w:rPr>
          <w:rFonts w:cs="Arabic Transparent"/>
          <w:sz w:val="28"/>
          <w:szCs w:val="28"/>
          <w:rtl/>
        </w:rPr>
      </w:pPr>
      <w:r w:rsidRPr="006B1F9C">
        <w:rPr>
          <w:rFonts w:cs="Arabic Transparent"/>
          <w:sz w:val="28"/>
          <w:szCs w:val="28"/>
          <w:rtl/>
        </w:rPr>
        <w:t xml:space="preserve"> الصلة بين التصوف والتشيع، دار المعارف، </w:t>
      </w:r>
      <w:proofErr w:type="gramStart"/>
      <w:r w:rsidRPr="006B1F9C">
        <w:rPr>
          <w:rFonts w:cs="Arabic Transparent"/>
          <w:sz w:val="28"/>
          <w:szCs w:val="28"/>
          <w:rtl/>
        </w:rPr>
        <w:t>القاهرة</w:t>
      </w:r>
      <w:proofErr w:type="gramEnd"/>
      <w:r w:rsidRPr="006B1F9C">
        <w:rPr>
          <w:rFonts w:cs="Arabic Transparent"/>
          <w:sz w:val="28"/>
          <w:szCs w:val="28"/>
          <w:rtl/>
        </w:rPr>
        <w:t>، 1969.</w:t>
      </w:r>
    </w:p>
    <w:p w:rsidR="00B7406B" w:rsidRPr="006B1F9C" w:rsidRDefault="00B7406B" w:rsidP="00B7406B">
      <w:pPr>
        <w:bidi/>
        <w:spacing w:line="500" w:lineRule="exact"/>
        <w:jc w:val="both"/>
        <w:rPr>
          <w:rFonts w:cs="Arabic Transparent"/>
          <w:sz w:val="28"/>
          <w:szCs w:val="28"/>
        </w:rPr>
      </w:pPr>
      <w:r w:rsidRPr="006B1F9C">
        <w:rPr>
          <w:rFonts w:cs="Arabic Transparent"/>
          <w:sz w:val="28"/>
          <w:szCs w:val="28"/>
          <w:rtl/>
        </w:rPr>
        <w:lastRenderedPageBreak/>
        <w:t>الغزالي (أبو حامد):</w:t>
      </w:r>
    </w:p>
    <w:p w:rsidR="00B7406B" w:rsidRPr="006B1F9C" w:rsidRDefault="00B7406B" w:rsidP="00B7406B">
      <w:pPr>
        <w:pStyle w:val="Paragraphedeliste"/>
        <w:numPr>
          <w:ilvl w:val="0"/>
          <w:numId w:val="12"/>
        </w:numPr>
        <w:bidi/>
        <w:spacing w:line="500" w:lineRule="exact"/>
        <w:jc w:val="both"/>
        <w:rPr>
          <w:rFonts w:cs="Arabic Transparent"/>
          <w:sz w:val="28"/>
          <w:szCs w:val="28"/>
          <w:rtl/>
        </w:rPr>
      </w:pPr>
      <w:r w:rsidRPr="006B1F9C">
        <w:rPr>
          <w:rFonts w:cs="Arabic Transparent"/>
          <w:sz w:val="28"/>
          <w:szCs w:val="28"/>
          <w:rtl/>
        </w:rPr>
        <w:t xml:space="preserve"> إحياء علوم </w:t>
      </w:r>
      <w:proofErr w:type="gramStart"/>
      <w:r w:rsidRPr="006B1F9C">
        <w:rPr>
          <w:rFonts w:cs="Arabic Transparent"/>
          <w:sz w:val="28"/>
          <w:szCs w:val="28"/>
          <w:rtl/>
        </w:rPr>
        <w:t>الدين</w:t>
      </w:r>
      <w:proofErr w:type="gramEnd"/>
      <w:r w:rsidRPr="006B1F9C">
        <w:rPr>
          <w:rFonts w:cs="Arabic Transparent"/>
          <w:sz w:val="28"/>
          <w:szCs w:val="28"/>
          <w:rtl/>
        </w:rPr>
        <w:t>، دار إحياء التراث العربي، بيروت، دون تاريخ،</w:t>
      </w:r>
    </w:p>
    <w:p w:rsidR="00B7406B" w:rsidRPr="006B1F9C" w:rsidRDefault="00B7406B" w:rsidP="00B7406B">
      <w:pPr>
        <w:pStyle w:val="Paragraphedeliste"/>
        <w:numPr>
          <w:ilvl w:val="0"/>
          <w:numId w:val="12"/>
        </w:numPr>
        <w:bidi/>
        <w:spacing w:line="500" w:lineRule="exact"/>
        <w:jc w:val="both"/>
        <w:rPr>
          <w:rFonts w:cs="Arabic Transparent"/>
          <w:sz w:val="28"/>
          <w:szCs w:val="28"/>
        </w:rPr>
      </w:pPr>
      <w:r w:rsidRPr="006B1F9C">
        <w:rPr>
          <w:rFonts w:cs="Arabic Transparent"/>
          <w:sz w:val="28"/>
          <w:szCs w:val="28"/>
          <w:rtl/>
        </w:rPr>
        <w:t xml:space="preserve"> إحياء علوم الدين، مكتبة ومطبعة كرياطه فوترا سماراغ، أندونوسيا، دون تاريخ.  </w:t>
      </w:r>
    </w:p>
    <w:p w:rsidR="00B7406B" w:rsidRPr="006B1F9C" w:rsidRDefault="00B7406B" w:rsidP="00B7406B">
      <w:pPr>
        <w:bidi/>
        <w:spacing w:line="500" w:lineRule="exact"/>
        <w:jc w:val="both"/>
        <w:rPr>
          <w:rFonts w:cs="Arabic Transparent"/>
          <w:sz w:val="28"/>
          <w:szCs w:val="28"/>
        </w:rPr>
      </w:pPr>
      <w:r w:rsidRPr="006B1F9C">
        <w:rPr>
          <w:rFonts w:cs="Arabic Transparent"/>
          <w:sz w:val="28"/>
          <w:szCs w:val="28"/>
          <w:rtl/>
        </w:rPr>
        <w:t>الفيرزابادي (مجد الدين)</w:t>
      </w:r>
    </w:p>
    <w:p w:rsidR="00B7406B" w:rsidRPr="006B1F9C" w:rsidRDefault="00B7406B" w:rsidP="00B7406B">
      <w:pPr>
        <w:pStyle w:val="Paragraphedeliste"/>
        <w:numPr>
          <w:ilvl w:val="0"/>
          <w:numId w:val="12"/>
        </w:numPr>
        <w:bidi/>
        <w:spacing w:line="500" w:lineRule="exact"/>
        <w:jc w:val="both"/>
        <w:rPr>
          <w:rFonts w:cs="Arabic Transparent"/>
          <w:sz w:val="28"/>
          <w:szCs w:val="28"/>
          <w:rtl/>
        </w:rPr>
      </w:pPr>
      <w:r w:rsidRPr="006B1F9C">
        <w:rPr>
          <w:rFonts w:cs="Arabic Transparent"/>
          <w:sz w:val="28"/>
          <w:szCs w:val="28"/>
          <w:rtl/>
        </w:rPr>
        <w:t>القاموس المحيط، مطبعة دار المامون 1938</w:t>
      </w:r>
    </w:p>
    <w:p w:rsidR="00B7406B" w:rsidRPr="006B1F9C" w:rsidRDefault="00B7406B" w:rsidP="00B7406B">
      <w:pPr>
        <w:bidi/>
        <w:spacing w:line="500" w:lineRule="exact"/>
        <w:jc w:val="both"/>
        <w:rPr>
          <w:rFonts w:cs="Arabic Transparent"/>
          <w:sz w:val="28"/>
          <w:szCs w:val="28"/>
          <w:rtl/>
        </w:rPr>
      </w:pPr>
      <w:r w:rsidRPr="006B1F9C">
        <w:rPr>
          <w:rFonts w:cs="Arabic Transparent"/>
          <w:sz w:val="28"/>
          <w:szCs w:val="28"/>
          <w:rtl/>
        </w:rPr>
        <w:t>قتيبة (ابن ــ الدينوري)</w:t>
      </w:r>
    </w:p>
    <w:p w:rsidR="00B7406B" w:rsidRPr="006B1F9C" w:rsidRDefault="00B7406B" w:rsidP="00B7406B">
      <w:pPr>
        <w:pStyle w:val="Paragraphedeliste"/>
        <w:numPr>
          <w:ilvl w:val="0"/>
          <w:numId w:val="12"/>
        </w:numPr>
        <w:bidi/>
        <w:spacing w:line="500" w:lineRule="exact"/>
        <w:jc w:val="both"/>
        <w:rPr>
          <w:rFonts w:cs="Arabic Transparent"/>
          <w:sz w:val="28"/>
          <w:szCs w:val="28"/>
          <w:rtl/>
        </w:rPr>
      </w:pPr>
      <w:r w:rsidRPr="006B1F9C">
        <w:rPr>
          <w:rFonts w:cs="Arabic Transparent"/>
          <w:sz w:val="28"/>
          <w:szCs w:val="28"/>
          <w:rtl/>
        </w:rPr>
        <w:t xml:space="preserve"> </w:t>
      </w:r>
      <w:proofErr w:type="gramStart"/>
      <w:r w:rsidRPr="006B1F9C">
        <w:rPr>
          <w:rFonts w:cs="Arabic Transparent"/>
          <w:sz w:val="28"/>
          <w:szCs w:val="28"/>
          <w:rtl/>
        </w:rPr>
        <w:t>عيون</w:t>
      </w:r>
      <w:proofErr w:type="gramEnd"/>
      <w:r w:rsidRPr="006B1F9C">
        <w:rPr>
          <w:rFonts w:cs="Arabic Transparent"/>
          <w:sz w:val="28"/>
          <w:szCs w:val="28"/>
          <w:rtl/>
        </w:rPr>
        <w:t xml:space="preserve"> الأخبار، القاهرة القاهرة 1963</w:t>
      </w:r>
    </w:p>
    <w:p w:rsidR="00B7406B" w:rsidRPr="006B1F9C" w:rsidRDefault="00B7406B" w:rsidP="00B7406B">
      <w:pPr>
        <w:pStyle w:val="Paragraphedeliste"/>
        <w:numPr>
          <w:ilvl w:val="0"/>
          <w:numId w:val="12"/>
        </w:numPr>
        <w:bidi/>
        <w:spacing w:line="500" w:lineRule="exact"/>
        <w:jc w:val="both"/>
        <w:rPr>
          <w:rFonts w:cs="Arabic Transparent"/>
          <w:sz w:val="28"/>
          <w:szCs w:val="28"/>
        </w:rPr>
      </w:pPr>
      <w:r w:rsidRPr="006B1F9C">
        <w:rPr>
          <w:rFonts w:cs="Arabic Transparent"/>
          <w:sz w:val="28"/>
          <w:szCs w:val="28"/>
          <w:rtl/>
        </w:rPr>
        <w:t xml:space="preserve">تأويل مختلف </w:t>
      </w:r>
      <w:proofErr w:type="gramStart"/>
      <w:r w:rsidRPr="006B1F9C">
        <w:rPr>
          <w:rFonts w:cs="Arabic Transparent"/>
          <w:sz w:val="28"/>
          <w:szCs w:val="28"/>
          <w:rtl/>
        </w:rPr>
        <w:t>الحديث</w:t>
      </w:r>
      <w:proofErr w:type="gramEnd"/>
      <w:r w:rsidRPr="006B1F9C">
        <w:rPr>
          <w:rFonts w:cs="Arabic Transparent"/>
          <w:sz w:val="28"/>
          <w:szCs w:val="28"/>
          <w:rtl/>
        </w:rPr>
        <w:t xml:space="preserve"> تحقيق محمد زهري النجار، مكتبة الكليات الأزهرية، مصر، 1386</w:t>
      </w:r>
    </w:p>
    <w:p w:rsidR="00B7406B" w:rsidRPr="006B1F9C" w:rsidRDefault="00B7406B" w:rsidP="00B7406B">
      <w:pPr>
        <w:bidi/>
        <w:spacing w:line="500" w:lineRule="exact"/>
        <w:ind w:left="360"/>
        <w:jc w:val="both"/>
        <w:rPr>
          <w:rFonts w:cs="Arabic Transparent"/>
          <w:color w:val="00B0F0"/>
          <w:sz w:val="28"/>
          <w:szCs w:val="28"/>
        </w:rPr>
      </w:pPr>
      <w:r w:rsidRPr="006B1F9C">
        <w:rPr>
          <w:rFonts w:cs="Arabic Transparent"/>
          <w:sz w:val="28"/>
          <w:szCs w:val="28"/>
          <w:rtl/>
        </w:rPr>
        <w:t>المبارك (أحمد ابن ــ السجلماسي المالكي)</w:t>
      </w:r>
    </w:p>
    <w:p w:rsidR="00B7406B" w:rsidRPr="006B1F9C" w:rsidRDefault="00B7406B" w:rsidP="00B7406B">
      <w:pPr>
        <w:pStyle w:val="Paragraphedeliste"/>
        <w:numPr>
          <w:ilvl w:val="0"/>
          <w:numId w:val="12"/>
        </w:numPr>
        <w:bidi/>
        <w:spacing w:line="500" w:lineRule="exact"/>
        <w:jc w:val="both"/>
        <w:rPr>
          <w:rFonts w:cs="Arabic Transparent"/>
          <w:color w:val="00B0F0"/>
          <w:sz w:val="28"/>
          <w:szCs w:val="28"/>
        </w:rPr>
      </w:pPr>
      <w:r w:rsidRPr="006B1F9C">
        <w:rPr>
          <w:rFonts w:cs="Arabic Transparent"/>
          <w:sz w:val="28"/>
          <w:szCs w:val="28"/>
          <w:rtl/>
        </w:rPr>
        <w:t xml:space="preserve"> الإبريز من كلام الشيخ عبد العزيز، دار الكتب العلمية، </w:t>
      </w:r>
      <w:proofErr w:type="gramStart"/>
      <w:r w:rsidRPr="006B1F9C">
        <w:rPr>
          <w:rFonts w:cs="Arabic Transparent"/>
          <w:sz w:val="28"/>
          <w:szCs w:val="28"/>
          <w:rtl/>
        </w:rPr>
        <w:t>بيروت</w:t>
      </w:r>
      <w:proofErr w:type="gramEnd"/>
      <w:r w:rsidRPr="006B1F9C">
        <w:rPr>
          <w:rFonts w:cs="Arabic Transparent"/>
          <w:sz w:val="28"/>
          <w:szCs w:val="28"/>
          <w:rtl/>
        </w:rPr>
        <w:t xml:space="preserve">، لبنان، 2002، </w:t>
      </w:r>
    </w:p>
    <w:p w:rsidR="00B7406B" w:rsidRPr="006B1F9C" w:rsidRDefault="00B7406B" w:rsidP="00B7406B">
      <w:pPr>
        <w:bidi/>
        <w:spacing w:line="500" w:lineRule="exact"/>
        <w:jc w:val="both"/>
        <w:rPr>
          <w:rFonts w:cs="Arabic Transparent"/>
          <w:sz w:val="28"/>
          <w:szCs w:val="28"/>
        </w:rPr>
      </w:pPr>
      <w:r w:rsidRPr="006B1F9C">
        <w:rPr>
          <w:rFonts w:cs="Arabic Transparent"/>
          <w:sz w:val="28"/>
          <w:szCs w:val="28"/>
          <w:rtl/>
        </w:rPr>
        <w:t>متز (آدم)</w:t>
      </w:r>
    </w:p>
    <w:p w:rsidR="00B7406B" w:rsidRPr="006B1F9C" w:rsidRDefault="00B7406B" w:rsidP="00B7406B">
      <w:pPr>
        <w:pStyle w:val="Paragraphedeliste"/>
        <w:numPr>
          <w:ilvl w:val="0"/>
          <w:numId w:val="12"/>
        </w:numPr>
        <w:bidi/>
        <w:spacing w:line="500" w:lineRule="exact"/>
        <w:jc w:val="both"/>
        <w:rPr>
          <w:rFonts w:cs="Arabic Transparent"/>
          <w:sz w:val="28"/>
          <w:szCs w:val="28"/>
          <w:rtl/>
        </w:rPr>
      </w:pPr>
      <w:r w:rsidRPr="006B1F9C">
        <w:rPr>
          <w:rFonts w:cs="Arabic Transparent"/>
          <w:sz w:val="28"/>
          <w:szCs w:val="28"/>
          <w:rtl/>
        </w:rPr>
        <w:t>الحضارة الإسلامية في القرن الرابع ترجمة عبد الهادي أبو ريده، الطبعة الثالثة، لجنة التأليف والترجمة والنشر، القاهرة، 1957.</w:t>
      </w:r>
    </w:p>
    <w:p w:rsidR="00B7406B" w:rsidRPr="006B1F9C" w:rsidRDefault="00B7406B" w:rsidP="00B7406B">
      <w:pPr>
        <w:pStyle w:val="Paragraphedeliste"/>
        <w:bidi/>
        <w:spacing w:line="500" w:lineRule="exact"/>
        <w:jc w:val="both"/>
        <w:rPr>
          <w:rFonts w:cs="Arabic Transparent"/>
          <w:sz w:val="28"/>
          <w:szCs w:val="28"/>
          <w:rtl/>
        </w:rPr>
      </w:pPr>
    </w:p>
    <w:p w:rsidR="00B7406B" w:rsidRPr="006B1F9C" w:rsidRDefault="00B7406B" w:rsidP="00B7406B">
      <w:pPr>
        <w:bidi/>
        <w:spacing w:line="500" w:lineRule="exact"/>
        <w:jc w:val="both"/>
        <w:rPr>
          <w:rFonts w:cs="Arabic Transparent"/>
          <w:sz w:val="28"/>
          <w:szCs w:val="28"/>
          <w:rtl/>
        </w:rPr>
      </w:pPr>
      <w:r w:rsidRPr="006B1F9C">
        <w:rPr>
          <w:rFonts w:cs="Arabic Transparent"/>
          <w:sz w:val="28"/>
          <w:szCs w:val="28"/>
          <w:rtl/>
        </w:rPr>
        <w:t>المنيعي (حسن)</w:t>
      </w:r>
    </w:p>
    <w:p w:rsidR="00B7406B" w:rsidRPr="006B1F9C" w:rsidRDefault="00B7406B" w:rsidP="00B7406B">
      <w:pPr>
        <w:pStyle w:val="Paragraphedeliste"/>
        <w:numPr>
          <w:ilvl w:val="0"/>
          <w:numId w:val="12"/>
        </w:numPr>
        <w:bidi/>
        <w:spacing w:line="500" w:lineRule="exact"/>
        <w:jc w:val="both"/>
        <w:rPr>
          <w:rFonts w:cs="Arabic Transparent"/>
          <w:sz w:val="28"/>
          <w:szCs w:val="28"/>
          <w:rtl/>
        </w:rPr>
      </w:pPr>
      <w:r w:rsidRPr="006B1F9C">
        <w:rPr>
          <w:rFonts w:cs="Arabic Transparent"/>
          <w:sz w:val="28"/>
          <w:szCs w:val="28"/>
          <w:rtl/>
        </w:rPr>
        <w:t xml:space="preserve"> أبحاث في المسرح المغربي، مطبعة صوت مكناس، 1971</w:t>
      </w:r>
    </w:p>
    <w:p w:rsidR="00B7406B" w:rsidRPr="006B1F9C" w:rsidRDefault="00B7406B" w:rsidP="00B7406B">
      <w:pPr>
        <w:bidi/>
        <w:spacing w:line="500" w:lineRule="exact"/>
        <w:jc w:val="both"/>
        <w:rPr>
          <w:sz w:val="28"/>
          <w:szCs w:val="28"/>
        </w:rPr>
      </w:pPr>
      <w:r w:rsidRPr="006B1F9C">
        <w:rPr>
          <w:sz w:val="28"/>
          <w:szCs w:val="28"/>
          <w:rtl/>
        </w:rPr>
        <w:t>الناتي (محمد الأمين ولد ــــــ)</w:t>
      </w:r>
    </w:p>
    <w:p w:rsidR="00B7406B" w:rsidRPr="006B1F9C" w:rsidRDefault="00B7406B" w:rsidP="00B7406B">
      <w:pPr>
        <w:pStyle w:val="Paragraphedeliste"/>
        <w:numPr>
          <w:ilvl w:val="0"/>
          <w:numId w:val="12"/>
        </w:numPr>
        <w:bidi/>
        <w:spacing w:line="500" w:lineRule="exact"/>
        <w:jc w:val="both"/>
        <w:rPr>
          <w:rFonts w:cs="Arabic Transparent"/>
          <w:sz w:val="28"/>
          <w:szCs w:val="28"/>
          <w:rtl/>
        </w:rPr>
      </w:pPr>
      <w:r w:rsidRPr="006B1F9C">
        <w:rPr>
          <w:sz w:val="28"/>
          <w:szCs w:val="28"/>
          <w:rtl/>
        </w:rPr>
        <w:t xml:space="preserve"> الثقافة الشنقيطية، مقاربة نسقية، الطبعة الأولى، مركز نجيبويه، نواكشوط، دون تاريخ</w:t>
      </w:r>
    </w:p>
    <w:p w:rsidR="00B7406B" w:rsidRPr="006B1F9C" w:rsidRDefault="00B7406B" w:rsidP="00B7406B">
      <w:pPr>
        <w:bidi/>
        <w:spacing w:line="500" w:lineRule="exact"/>
        <w:jc w:val="both"/>
        <w:rPr>
          <w:rFonts w:cs="Arabic Transparent"/>
          <w:sz w:val="28"/>
          <w:szCs w:val="28"/>
        </w:rPr>
      </w:pPr>
      <w:proofErr w:type="gramStart"/>
      <w:r w:rsidRPr="006B1F9C">
        <w:rPr>
          <w:rFonts w:cs="Arabic Transparent"/>
          <w:sz w:val="28"/>
          <w:szCs w:val="28"/>
          <w:rtl/>
        </w:rPr>
        <w:lastRenderedPageBreak/>
        <w:t>نواس</w:t>
      </w:r>
      <w:proofErr w:type="gramEnd"/>
      <w:r w:rsidRPr="006B1F9C">
        <w:rPr>
          <w:rFonts w:cs="Arabic Transparent"/>
          <w:sz w:val="28"/>
          <w:szCs w:val="28"/>
          <w:rtl/>
        </w:rPr>
        <w:t xml:space="preserve"> (أبو ـ الحسن بن هانئ)،</w:t>
      </w:r>
    </w:p>
    <w:p w:rsidR="00B7406B" w:rsidRPr="006B1F9C" w:rsidRDefault="00B7406B" w:rsidP="00B7406B">
      <w:pPr>
        <w:pStyle w:val="Paragraphedeliste"/>
        <w:numPr>
          <w:ilvl w:val="0"/>
          <w:numId w:val="12"/>
        </w:numPr>
        <w:bidi/>
        <w:spacing w:line="500" w:lineRule="exact"/>
        <w:jc w:val="both"/>
        <w:rPr>
          <w:rFonts w:cs="Arabic Transparent"/>
          <w:sz w:val="28"/>
          <w:szCs w:val="28"/>
          <w:rtl/>
        </w:rPr>
      </w:pPr>
      <w:r w:rsidRPr="006B1F9C">
        <w:rPr>
          <w:rFonts w:cs="Arabic Transparent"/>
          <w:sz w:val="28"/>
          <w:szCs w:val="28"/>
          <w:rtl/>
        </w:rPr>
        <w:t xml:space="preserve"> </w:t>
      </w:r>
      <w:proofErr w:type="gramStart"/>
      <w:r w:rsidRPr="006B1F9C">
        <w:rPr>
          <w:rFonts w:cs="Arabic Transparent"/>
          <w:sz w:val="28"/>
          <w:szCs w:val="28"/>
          <w:rtl/>
        </w:rPr>
        <w:t>ديوان</w:t>
      </w:r>
      <w:proofErr w:type="gramEnd"/>
      <w:r w:rsidRPr="006B1F9C">
        <w:rPr>
          <w:rFonts w:cs="Arabic Transparent"/>
          <w:sz w:val="28"/>
          <w:szCs w:val="28"/>
          <w:rtl/>
        </w:rPr>
        <w:t xml:space="preserve"> أبي نواس، صححه وقدم له علي فاعور، دار الكتب العلمية، بيروت، 1987       </w:t>
      </w:r>
    </w:p>
    <w:p w:rsidR="00B7406B" w:rsidRPr="006B1F9C" w:rsidRDefault="00B7406B" w:rsidP="00B7406B">
      <w:pPr>
        <w:bidi/>
        <w:spacing w:line="500" w:lineRule="exact"/>
        <w:jc w:val="both"/>
        <w:rPr>
          <w:sz w:val="28"/>
          <w:szCs w:val="28"/>
        </w:rPr>
      </w:pPr>
      <w:r w:rsidRPr="006B1F9C">
        <w:rPr>
          <w:sz w:val="28"/>
          <w:szCs w:val="28"/>
          <w:rtl/>
        </w:rPr>
        <w:t xml:space="preserve">ويليك (رينيه ، اوستن وارين) </w:t>
      </w:r>
    </w:p>
    <w:p w:rsidR="00B7406B" w:rsidRPr="006B1F9C" w:rsidRDefault="00B7406B" w:rsidP="00B7406B">
      <w:pPr>
        <w:pStyle w:val="Paragraphedeliste"/>
        <w:numPr>
          <w:ilvl w:val="0"/>
          <w:numId w:val="12"/>
        </w:numPr>
        <w:bidi/>
        <w:spacing w:line="500" w:lineRule="exact"/>
        <w:jc w:val="both"/>
        <w:rPr>
          <w:rFonts w:cs="Arabic Transparent"/>
          <w:sz w:val="28"/>
          <w:szCs w:val="28"/>
          <w:rtl/>
        </w:rPr>
      </w:pPr>
      <w:r w:rsidRPr="006B1F9C">
        <w:rPr>
          <w:sz w:val="28"/>
          <w:szCs w:val="28"/>
          <w:rtl/>
        </w:rPr>
        <w:t>نظرية الأدب، ترجمة  محي الدين صبحي، الموسسة العربية للدراسات والنشر، بيروت 1981.</w:t>
      </w:r>
    </w:p>
    <w:p w:rsidR="00B7406B" w:rsidRPr="006B1F9C" w:rsidRDefault="00B7406B" w:rsidP="00B7406B">
      <w:pPr>
        <w:bidi/>
        <w:spacing w:line="500" w:lineRule="exact"/>
        <w:jc w:val="both"/>
        <w:rPr>
          <w:rFonts w:cs="Arabic Transparent"/>
          <w:sz w:val="28"/>
          <w:szCs w:val="28"/>
        </w:rPr>
      </w:pPr>
      <w:r w:rsidRPr="006B1F9C">
        <w:rPr>
          <w:rFonts w:cs="Arabic Transparent"/>
          <w:sz w:val="28"/>
          <w:szCs w:val="28"/>
          <w:rtl/>
        </w:rPr>
        <w:t xml:space="preserve">اليدالي (محمد سعيد اليدالي الديماني) </w:t>
      </w:r>
    </w:p>
    <w:p w:rsidR="00B7406B" w:rsidRPr="006B1F9C" w:rsidRDefault="00B7406B" w:rsidP="00B7406B">
      <w:pPr>
        <w:pStyle w:val="Paragraphedeliste"/>
        <w:numPr>
          <w:ilvl w:val="0"/>
          <w:numId w:val="12"/>
        </w:numPr>
        <w:bidi/>
        <w:spacing w:line="500" w:lineRule="exact"/>
        <w:jc w:val="both"/>
        <w:rPr>
          <w:rFonts w:cs="Arabic Transparent"/>
          <w:sz w:val="28"/>
          <w:szCs w:val="28"/>
          <w:rtl/>
        </w:rPr>
      </w:pPr>
      <w:proofErr w:type="gramStart"/>
      <w:r w:rsidRPr="006B1F9C">
        <w:rPr>
          <w:rFonts w:cs="Arabic Transparent"/>
          <w:sz w:val="28"/>
          <w:szCs w:val="28"/>
          <w:rtl/>
        </w:rPr>
        <w:t>المربي</w:t>
      </w:r>
      <w:proofErr w:type="gramEnd"/>
      <w:r w:rsidRPr="006B1F9C">
        <w:rPr>
          <w:rFonts w:cs="Arabic Transparent"/>
          <w:sz w:val="28"/>
          <w:szCs w:val="28"/>
          <w:rtl/>
        </w:rPr>
        <w:t xml:space="preserve"> على صلاة ربي، تحقيق توت بنت بدو، بحث تخرج من المعهد العالي للدراسات والبحوث الإسلامية، نواكشوط، 2001.</w:t>
      </w:r>
    </w:p>
    <w:p w:rsidR="00B7406B" w:rsidRPr="006B1F9C" w:rsidRDefault="00B7406B" w:rsidP="00B7406B">
      <w:pPr>
        <w:bidi/>
        <w:spacing w:line="500" w:lineRule="exact"/>
        <w:jc w:val="both"/>
        <w:rPr>
          <w:rFonts w:cs="Arabic Transparent"/>
          <w:sz w:val="28"/>
          <w:szCs w:val="28"/>
          <w:rtl/>
        </w:rPr>
      </w:pPr>
    </w:p>
    <w:p w:rsidR="00B7406B" w:rsidRPr="006A65D8" w:rsidRDefault="00B7406B" w:rsidP="00B7406B">
      <w:pPr>
        <w:pStyle w:val="Notedebasdepage"/>
        <w:spacing w:line="500" w:lineRule="exact"/>
        <w:jc w:val="both"/>
        <w:rPr>
          <w:sz w:val="24"/>
          <w:szCs w:val="24"/>
        </w:rPr>
      </w:pPr>
      <w:r w:rsidRPr="006A65D8">
        <w:rPr>
          <w:sz w:val="24"/>
          <w:szCs w:val="24"/>
        </w:rPr>
        <w:t xml:space="preserve">Michel Guignard </w:t>
      </w:r>
    </w:p>
    <w:p w:rsidR="00B7406B" w:rsidRPr="006A65D8" w:rsidRDefault="00B7406B" w:rsidP="00B7406B">
      <w:pPr>
        <w:pStyle w:val="Notedebasdepage"/>
        <w:bidi/>
        <w:spacing w:line="500" w:lineRule="exact"/>
        <w:jc w:val="both"/>
        <w:rPr>
          <w:rFonts w:cs="Arabic Transparent"/>
          <w:sz w:val="24"/>
          <w:szCs w:val="26"/>
        </w:rPr>
      </w:pPr>
      <w:r w:rsidRPr="006A65D8">
        <w:rPr>
          <w:rFonts w:hint="cs"/>
          <w:sz w:val="24"/>
          <w:szCs w:val="24"/>
        </w:rPr>
        <w:t xml:space="preserve"> </w:t>
      </w:r>
      <w:r w:rsidRPr="006A65D8">
        <w:rPr>
          <w:b/>
          <w:bCs/>
          <w:sz w:val="24"/>
          <w:szCs w:val="24"/>
        </w:rPr>
        <w:t>Musique: Honneur et plaisir dans le Sahara</w:t>
      </w:r>
      <w:proofErr w:type="gramStart"/>
      <w:r w:rsidRPr="006A65D8">
        <w:rPr>
          <w:b/>
          <w:bCs/>
          <w:sz w:val="24"/>
          <w:szCs w:val="24"/>
        </w:rPr>
        <w:t xml:space="preserve">, </w:t>
      </w:r>
      <w:r w:rsidRPr="006A65D8">
        <w:rPr>
          <w:sz w:val="24"/>
          <w:szCs w:val="24"/>
        </w:rPr>
        <w:t>,</w:t>
      </w:r>
      <w:proofErr w:type="gramEnd"/>
      <w:r w:rsidRPr="006A65D8">
        <w:rPr>
          <w:rFonts w:ascii="TimesNewRomanPSMT" w:hAnsi="TimesNewRomanPSMT" w:cs="TimesNewRomanPSMT"/>
          <w:sz w:val="26"/>
          <w:szCs w:val="26"/>
        </w:rPr>
        <w:t xml:space="preserve"> Librairie Orientaliste Geuthner, Paris, 2005</w:t>
      </w:r>
      <w:r w:rsidRPr="006A65D8">
        <w:rPr>
          <w:sz w:val="24"/>
          <w:szCs w:val="24"/>
        </w:rPr>
        <w:t xml:space="preserve"> </w:t>
      </w:r>
      <w:r w:rsidRPr="006A65D8">
        <w:rPr>
          <w:rFonts w:ascii="TimesNewRomanPSMT" w:hAnsi="TimesNewRomanPSMT" w:cs="TimesNewRomanPSMT"/>
          <w:sz w:val="26"/>
          <w:szCs w:val="26"/>
        </w:rPr>
        <w:t>(rééd. augmentée de l'édition de 1975</w:t>
      </w:r>
      <w:r w:rsidRPr="006A65D8">
        <w:rPr>
          <w:sz w:val="24"/>
          <w:szCs w:val="24"/>
        </w:rPr>
        <w:t xml:space="preserve">  </w:t>
      </w:r>
    </w:p>
    <w:p w:rsidR="00B7406B" w:rsidRPr="006A65D8" w:rsidRDefault="00B7406B" w:rsidP="00B7406B">
      <w:pPr>
        <w:pStyle w:val="Notedebasdepage"/>
        <w:spacing w:line="500" w:lineRule="exact"/>
        <w:jc w:val="both"/>
        <w:rPr>
          <w:rFonts w:cs="Arabic Transparent"/>
          <w:sz w:val="24"/>
          <w:szCs w:val="26"/>
          <w:rtl/>
          <w:lang w:bidi="ar-LB"/>
        </w:rPr>
      </w:pPr>
      <w:r w:rsidRPr="006A65D8">
        <w:rPr>
          <w:rFonts w:cs="Arabic Transparent"/>
          <w:sz w:val="24"/>
          <w:szCs w:val="26"/>
          <w:lang w:bidi="ar-LB"/>
        </w:rPr>
        <w:t xml:space="preserve">Charles </w:t>
      </w:r>
      <w:proofErr w:type="gramStart"/>
      <w:r w:rsidRPr="006A65D8">
        <w:rPr>
          <w:rFonts w:cs="Arabic Transparent"/>
          <w:sz w:val="24"/>
          <w:szCs w:val="26"/>
          <w:lang w:bidi="ar-LB"/>
        </w:rPr>
        <w:t>Pellat ,</w:t>
      </w:r>
      <w:proofErr w:type="gramEnd"/>
    </w:p>
    <w:p w:rsidR="00B7406B" w:rsidRPr="006A65D8" w:rsidRDefault="00B7406B" w:rsidP="00B7406B">
      <w:pPr>
        <w:pStyle w:val="Notedebasdepage"/>
        <w:spacing w:line="500" w:lineRule="exact"/>
        <w:jc w:val="both"/>
        <w:rPr>
          <w:rFonts w:cs="Arabic Transparent"/>
          <w:sz w:val="24"/>
          <w:szCs w:val="26"/>
          <w:rtl/>
        </w:rPr>
      </w:pPr>
      <w:r w:rsidRPr="006A65D8">
        <w:rPr>
          <w:rFonts w:cs="Arabic Transparent" w:hint="cs"/>
          <w:sz w:val="24"/>
          <w:szCs w:val="26"/>
          <w:lang w:bidi="ar-LB"/>
        </w:rPr>
        <w:t xml:space="preserve"> </w:t>
      </w:r>
      <w:r w:rsidRPr="006A65D8">
        <w:rPr>
          <w:rFonts w:cs="Arabic Transparent"/>
          <w:b/>
          <w:bCs/>
          <w:sz w:val="24"/>
          <w:szCs w:val="26"/>
          <w:lang w:bidi="ar-LB"/>
        </w:rPr>
        <w:t>Le milieu  basrien et la formation de Gahiz</w:t>
      </w:r>
      <w:r w:rsidRPr="006A65D8">
        <w:rPr>
          <w:rFonts w:cs="Arabic Transparent"/>
          <w:sz w:val="24"/>
          <w:szCs w:val="26"/>
          <w:lang w:bidi="ar-LB"/>
        </w:rPr>
        <w:t>, Librairie d’Amerique et d’Orient, Paris, 1953</w:t>
      </w:r>
      <w:r w:rsidRPr="006A65D8">
        <w:rPr>
          <w:rFonts w:cs="Arabic Transparent"/>
          <w:sz w:val="24"/>
          <w:szCs w:val="26"/>
          <w:rtl/>
          <w:lang w:bidi="ar-LB"/>
        </w:rPr>
        <w:t>.</w:t>
      </w:r>
    </w:p>
    <w:p w:rsidR="00B7406B" w:rsidRPr="006B1F9C" w:rsidRDefault="00B7406B" w:rsidP="00B7406B">
      <w:pPr>
        <w:bidi/>
        <w:spacing w:line="500" w:lineRule="exact"/>
        <w:jc w:val="both"/>
        <w:rPr>
          <w:rFonts w:cs="Arabic Transparent"/>
          <w:sz w:val="28"/>
          <w:szCs w:val="28"/>
        </w:rPr>
      </w:pPr>
    </w:p>
    <w:p w:rsidR="00B7406B" w:rsidRPr="006B1F9C" w:rsidRDefault="00B7406B" w:rsidP="00B7406B">
      <w:pPr>
        <w:bidi/>
        <w:spacing w:line="500" w:lineRule="exact"/>
        <w:jc w:val="both"/>
        <w:rPr>
          <w:rFonts w:cs="Arabic Transparent"/>
          <w:b/>
          <w:bCs/>
          <w:sz w:val="28"/>
          <w:szCs w:val="28"/>
        </w:rPr>
      </w:pPr>
    </w:p>
    <w:p w:rsidR="00B7406B" w:rsidRPr="006B1F9C" w:rsidRDefault="00B7406B" w:rsidP="00B7406B">
      <w:pPr>
        <w:bidi/>
        <w:jc w:val="both"/>
        <w:rPr>
          <w:rFonts w:cs="Arabic Transparent"/>
          <w:b/>
          <w:bCs/>
          <w:sz w:val="28"/>
          <w:szCs w:val="28"/>
        </w:rPr>
      </w:pPr>
    </w:p>
    <w:p w:rsidR="00B7406B" w:rsidRPr="006B1F9C" w:rsidRDefault="00B7406B" w:rsidP="00B7406B">
      <w:pPr>
        <w:bidi/>
        <w:jc w:val="both"/>
        <w:rPr>
          <w:rFonts w:cs="Arabic Transparent"/>
          <w:b/>
          <w:bCs/>
          <w:sz w:val="28"/>
          <w:szCs w:val="28"/>
        </w:rPr>
      </w:pPr>
    </w:p>
    <w:p w:rsidR="00B7406B" w:rsidRPr="006B1F9C" w:rsidRDefault="00B7406B" w:rsidP="00B7406B">
      <w:pPr>
        <w:bidi/>
        <w:jc w:val="both"/>
        <w:rPr>
          <w:rFonts w:cs="Arabic Transparent"/>
          <w:b/>
          <w:bCs/>
          <w:sz w:val="28"/>
          <w:szCs w:val="28"/>
        </w:rPr>
      </w:pPr>
    </w:p>
    <w:p w:rsidR="00B7406B" w:rsidRPr="006B1F9C" w:rsidRDefault="00B7406B" w:rsidP="00B7406B">
      <w:pPr>
        <w:bidi/>
        <w:jc w:val="both"/>
        <w:rPr>
          <w:rFonts w:cs="Arabic Transparent"/>
          <w:b/>
          <w:bCs/>
          <w:sz w:val="28"/>
          <w:szCs w:val="28"/>
        </w:rPr>
      </w:pPr>
    </w:p>
    <w:p w:rsidR="00B7406B" w:rsidRPr="006B1F9C" w:rsidRDefault="00B7406B" w:rsidP="00B7406B">
      <w:pPr>
        <w:bidi/>
        <w:jc w:val="both"/>
        <w:rPr>
          <w:rFonts w:cs="Arabic Transparent"/>
          <w:b/>
          <w:bCs/>
          <w:sz w:val="28"/>
          <w:szCs w:val="28"/>
        </w:rPr>
      </w:pPr>
    </w:p>
    <w:p w:rsidR="00B7406B" w:rsidRPr="006B1F9C" w:rsidRDefault="00B7406B" w:rsidP="00B7406B">
      <w:pPr>
        <w:bidi/>
        <w:jc w:val="both"/>
        <w:rPr>
          <w:rFonts w:cs="Arabic Transparent"/>
          <w:b/>
          <w:bCs/>
          <w:sz w:val="28"/>
          <w:szCs w:val="28"/>
        </w:rPr>
      </w:pPr>
    </w:p>
    <w:p w:rsidR="00B7406B" w:rsidRPr="006B1F9C" w:rsidRDefault="00B7406B" w:rsidP="00B7406B">
      <w:pPr>
        <w:bidi/>
        <w:jc w:val="both"/>
        <w:rPr>
          <w:rFonts w:cs="Arabic Transparent"/>
          <w:b/>
          <w:bCs/>
          <w:sz w:val="28"/>
          <w:szCs w:val="28"/>
        </w:rPr>
      </w:pPr>
    </w:p>
    <w:p w:rsidR="00B7406B" w:rsidRPr="006B1F9C" w:rsidRDefault="00B7406B" w:rsidP="00B7406B">
      <w:pPr>
        <w:bidi/>
        <w:jc w:val="both"/>
        <w:rPr>
          <w:rFonts w:cs="Arabic Transparent"/>
          <w:b/>
          <w:bCs/>
          <w:sz w:val="28"/>
          <w:szCs w:val="28"/>
        </w:rPr>
      </w:pPr>
    </w:p>
    <w:p w:rsidR="00B7406B" w:rsidRPr="006B1F9C" w:rsidRDefault="00B7406B" w:rsidP="00B7406B">
      <w:pPr>
        <w:bidi/>
        <w:jc w:val="both"/>
        <w:rPr>
          <w:rFonts w:cs="Arabic Transparent"/>
          <w:b/>
          <w:bCs/>
          <w:sz w:val="28"/>
          <w:szCs w:val="28"/>
        </w:rPr>
      </w:pPr>
    </w:p>
    <w:p w:rsidR="00B7406B" w:rsidRPr="006B1F9C" w:rsidRDefault="00B7406B" w:rsidP="00B7406B">
      <w:pPr>
        <w:bidi/>
        <w:jc w:val="both"/>
        <w:rPr>
          <w:rFonts w:cs="Arabic Transparent"/>
          <w:b/>
          <w:bCs/>
          <w:sz w:val="28"/>
          <w:szCs w:val="28"/>
        </w:rPr>
      </w:pPr>
    </w:p>
    <w:p w:rsidR="00B7406B" w:rsidRPr="006B1F9C" w:rsidRDefault="00B7406B" w:rsidP="00B7406B">
      <w:pPr>
        <w:bidi/>
        <w:jc w:val="both"/>
        <w:rPr>
          <w:rFonts w:cs="Arabic Transparent"/>
          <w:b/>
          <w:bCs/>
          <w:sz w:val="28"/>
          <w:szCs w:val="28"/>
          <w:rtl/>
        </w:rPr>
      </w:pPr>
    </w:p>
    <w:p w:rsidR="00B7406B" w:rsidRPr="006B1F9C" w:rsidRDefault="00B7406B" w:rsidP="00B7406B">
      <w:pPr>
        <w:bidi/>
        <w:jc w:val="both"/>
        <w:rPr>
          <w:rFonts w:cs="Arabic Transparent"/>
          <w:b/>
          <w:bCs/>
          <w:sz w:val="28"/>
          <w:szCs w:val="28"/>
          <w:rtl/>
        </w:rPr>
      </w:pPr>
    </w:p>
    <w:p w:rsidR="00B7406B" w:rsidRPr="006B1F9C" w:rsidRDefault="00B7406B" w:rsidP="00B7406B">
      <w:pPr>
        <w:bidi/>
        <w:jc w:val="both"/>
        <w:rPr>
          <w:rFonts w:cs="Arabic Transparent"/>
          <w:b/>
          <w:bCs/>
          <w:sz w:val="28"/>
          <w:szCs w:val="28"/>
          <w:rtl/>
        </w:rPr>
      </w:pPr>
    </w:p>
    <w:p w:rsidR="00B7406B" w:rsidRPr="006B1F9C" w:rsidRDefault="00B7406B" w:rsidP="00B7406B">
      <w:pPr>
        <w:bidi/>
        <w:jc w:val="both"/>
        <w:rPr>
          <w:rFonts w:cs="Arabic Transparent"/>
          <w:b/>
          <w:bCs/>
          <w:sz w:val="28"/>
          <w:szCs w:val="28"/>
          <w:rtl/>
        </w:rPr>
      </w:pPr>
    </w:p>
    <w:p w:rsidR="00B7406B" w:rsidRPr="006B1F9C" w:rsidRDefault="00B7406B" w:rsidP="00B7406B">
      <w:pPr>
        <w:bidi/>
        <w:jc w:val="both"/>
        <w:rPr>
          <w:rFonts w:cs="Arabic Transparent"/>
          <w:b/>
          <w:bCs/>
          <w:sz w:val="28"/>
          <w:szCs w:val="28"/>
          <w:rtl/>
        </w:rPr>
      </w:pPr>
    </w:p>
    <w:p w:rsidR="00B7406B" w:rsidRPr="006B1F9C" w:rsidRDefault="00B7406B" w:rsidP="00B7406B">
      <w:pPr>
        <w:bidi/>
        <w:jc w:val="both"/>
        <w:rPr>
          <w:rFonts w:cs="Arabic Transparent"/>
          <w:b/>
          <w:bCs/>
          <w:sz w:val="28"/>
          <w:szCs w:val="28"/>
          <w:rtl/>
        </w:rPr>
      </w:pPr>
    </w:p>
    <w:p w:rsidR="00B7406B" w:rsidRPr="006B1F9C" w:rsidRDefault="00B7406B" w:rsidP="00B7406B">
      <w:pPr>
        <w:tabs>
          <w:tab w:val="left" w:pos="5652"/>
        </w:tabs>
        <w:bidi/>
        <w:jc w:val="both"/>
        <w:rPr>
          <w:rFonts w:cs="Arabic Transparent"/>
          <w:b/>
          <w:bCs/>
          <w:sz w:val="28"/>
          <w:szCs w:val="28"/>
        </w:rPr>
      </w:pPr>
      <w:r w:rsidRPr="006B1F9C">
        <w:rPr>
          <w:rFonts w:cs="Arabic Transparent"/>
          <w:b/>
          <w:bCs/>
          <w:sz w:val="28"/>
          <w:szCs w:val="28"/>
          <w:rtl/>
        </w:rPr>
        <w:tab/>
      </w:r>
    </w:p>
    <w:p w:rsidR="00B7406B" w:rsidRPr="006B1F9C" w:rsidRDefault="00B7406B" w:rsidP="00B7406B">
      <w:pPr>
        <w:bidi/>
        <w:jc w:val="both"/>
        <w:rPr>
          <w:rFonts w:cs="Arabic Transparent"/>
          <w:b/>
          <w:bCs/>
          <w:sz w:val="28"/>
          <w:szCs w:val="28"/>
        </w:rPr>
      </w:pPr>
    </w:p>
    <w:p w:rsidR="00B7406B" w:rsidRPr="00815731" w:rsidRDefault="00B7406B" w:rsidP="00B7406B">
      <w:pPr>
        <w:bidi/>
        <w:jc w:val="center"/>
        <w:rPr>
          <w:rFonts w:ascii="Simplified Arabic" w:hAnsi="Simplified Arabic" w:cs="Simplified Arabic"/>
          <w:b/>
          <w:bCs/>
          <w:sz w:val="44"/>
          <w:szCs w:val="44"/>
          <w:rtl/>
        </w:rPr>
      </w:pPr>
      <w:r w:rsidRPr="00815731">
        <w:rPr>
          <w:rFonts w:ascii="Simplified Arabic" w:hAnsi="Simplified Arabic" w:cs="Simplified Arabic"/>
          <w:b/>
          <w:bCs/>
          <w:sz w:val="44"/>
          <w:szCs w:val="44"/>
          <w:rtl/>
        </w:rPr>
        <w:t xml:space="preserve">من </w:t>
      </w:r>
      <w:proofErr w:type="gramStart"/>
      <w:r w:rsidRPr="00815731">
        <w:rPr>
          <w:rFonts w:ascii="Simplified Arabic" w:hAnsi="Simplified Arabic" w:cs="Simplified Arabic"/>
          <w:b/>
          <w:bCs/>
          <w:sz w:val="44"/>
          <w:szCs w:val="44"/>
          <w:rtl/>
        </w:rPr>
        <w:t>قيم  الفتوة</w:t>
      </w:r>
      <w:proofErr w:type="gramEnd"/>
      <w:r w:rsidRPr="00815731">
        <w:rPr>
          <w:rFonts w:ascii="Simplified Arabic" w:hAnsi="Simplified Arabic" w:cs="Simplified Arabic"/>
          <w:b/>
          <w:bCs/>
          <w:sz w:val="44"/>
          <w:szCs w:val="44"/>
          <w:rtl/>
        </w:rPr>
        <w:t xml:space="preserve"> في الشعر الشعبي</w:t>
      </w:r>
      <w:r w:rsidRPr="00815731">
        <w:rPr>
          <w:rFonts w:ascii="Simplified Arabic" w:hAnsi="Simplified Arabic" w:cs="Simplified Arabic" w:hint="cs"/>
          <w:b/>
          <w:bCs/>
          <w:sz w:val="44"/>
          <w:szCs w:val="44"/>
          <w:rtl/>
        </w:rPr>
        <w:t>: "</w:t>
      </w:r>
      <w:r>
        <w:rPr>
          <w:rFonts w:ascii="Simplified Arabic" w:hAnsi="Simplified Arabic" w:cs="Simplified Arabic" w:hint="cs"/>
          <w:b/>
          <w:bCs/>
          <w:sz w:val="44"/>
          <w:szCs w:val="44"/>
          <w:rtl/>
        </w:rPr>
        <w:t>الغفلة "و"</w:t>
      </w:r>
      <w:r w:rsidRPr="00815731">
        <w:rPr>
          <w:rFonts w:ascii="Simplified Arabic" w:hAnsi="Simplified Arabic" w:cs="Simplified Arabic" w:hint="cs"/>
          <w:b/>
          <w:bCs/>
          <w:sz w:val="44"/>
          <w:szCs w:val="44"/>
          <w:rtl/>
        </w:rPr>
        <w:t>الضلال"</w:t>
      </w:r>
    </w:p>
    <w:p w:rsidR="00B7406B" w:rsidRPr="007621E2" w:rsidRDefault="007621E2" w:rsidP="00B7406B">
      <w:pPr>
        <w:bidi/>
        <w:jc w:val="both"/>
        <w:rPr>
          <w:rFonts w:ascii="Simplified Arabic" w:hAnsi="Simplified Arabic" w:cs="Simplified Arabic"/>
          <w:sz w:val="28"/>
          <w:szCs w:val="28"/>
          <w:rtl/>
        </w:rPr>
      </w:pPr>
      <w:r w:rsidRPr="007621E2">
        <w:rPr>
          <w:rFonts w:ascii="Simplified Arabic" w:hAnsi="Simplified Arabic" w:cs="Simplified Arabic" w:hint="cs"/>
          <w:sz w:val="28"/>
          <w:szCs w:val="28"/>
          <w:rtl/>
        </w:rPr>
        <w:t>(نشرت هذه الورقة في مجلة الموكب الثقافي، عدد اكتوبر، نفمبر، دجمبر 1996)</w:t>
      </w:r>
    </w:p>
    <w:p w:rsidR="00B7406B" w:rsidRPr="006B1F9C" w:rsidRDefault="00B7406B" w:rsidP="00B7406B">
      <w:pPr>
        <w:bidi/>
        <w:jc w:val="both"/>
        <w:rPr>
          <w:rFonts w:ascii="Simplified Arabic" w:hAnsi="Simplified Arabic" w:cs="Simplified Arabic"/>
          <w:b/>
          <w:bCs/>
          <w:sz w:val="28"/>
          <w:szCs w:val="28"/>
          <w:rtl/>
        </w:rPr>
      </w:pPr>
    </w:p>
    <w:p w:rsidR="00B7406B" w:rsidRPr="006B1F9C" w:rsidRDefault="00B7406B" w:rsidP="00B7406B">
      <w:pPr>
        <w:bidi/>
        <w:jc w:val="both"/>
        <w:rPr>
          <w:rFonts w:ascii="Simplified Arabic" w:hAnsi="Simplified Arabic" w:cs="Simplified Arabic"/>
          <w:b/>
          <w:bCs/>
          <w:sz w:val="28"/>
          <w:szCs w:val="28"/>
          <w:rtl/>
        </w:rPr>
      </w:pPr>
    </w:p>
    <w:p w:rsidR="00B7406B" w:rsidRPr="006B1F9C" w:rsidRDefault="00B7406B" w:rsidP="00B7406B">
      <w:pPr>
        <w:bidi/>
        <w:jc w:val="both"/>
        <w:rPr>
          <w:rFonts w:ascii="Simplified Arabic" w:hAnsi="Simplified Arabic" w:cs="Simplified Arabic"/>
          <w:b/>
          <w:bCs/>
          <w:sz w:val="28"/>
          <w:szCs w:val="28"/>
          <w:rtl/>
        </w:rPr>
      </w:pPr>
    </w:p>
    <w:p w:rsidR="00B7406B" w:rsidRPr="006B1F9C" w:rsidRDefault="00B7406B" w:rsidP="00B7406B">
      <w:pPr>
        <w:bidi/>
        <w:jc w:val="both"/>
        <w:rPr>
          <w:rFonts w:ascii="Simplified Arabic" w:hAnsi="Simplified Arabic" w:cs="Simplified Arabic"/>
          <w:b/>
          <w:bCs/>
          <w:sz w:val="28"/>
          <w:szCs w:val="28"/>
        </w:rPr>
      </w:pPr>
      <w:r w:rsidRPr="006B1F9C">
        <w:rPr>
          <w:rFonts w:ascii="Simplified Arabic" w:hAnsi="Simplified Arabic" w:cs="Simplified Arabic" w:hint="cs"/>
          <w:sz w:val="28"/>
          <w:szCs w:val="28"/>
          <w:rtl/>
        </w:rPr>
        <w:lastRenderedPageBreak/>
        <w:t xml:space="preserve">يوجه هذه العجالة هاجس المقارنة بين بعض قيم الفتوة :في الشعر العربي القديم وفي الشعر الشنقيطي الملحون وتسعي هذه المقارنة إلى أن تتبين لماذا وكيف احتفظت ذاكرة النوع ب"جوهر"قيم الفتوة وإن اختلفت مظاهرها عبر العصور؟.ولماذا استطاعت هذه القيم _ دون كثير غيرها من تقاليد الصنف </w:t>
      </w:r>
      <w:r w:rsidRPr="006B1F9C">
        <w:rPr>
          <w:rFonts w:ascii="Simplified Arabic" w:hAnsi="Simplified Arabic" w:cs="Simplified Arabic"/>
          <w:sz w:val="28"/>
          <w:szCs w:val="28"/>
          <w:rtl/>
        </w:rPr>
        <w:t>–</w:t>
      </w:r>
      <w:r w:rsidRPr="006B1F9C">
        <w:rPr>
          <w:rFonts w:ascii="Simplified Arabic" w:hAnsi="Simplified Arabic" w:cs="Simplified Arabic" w:hint="cs"/>
          <w:sz w:val="28"/>
          <w:szCs w:val="28"/>
          <w:rtl/>
        </w:rPr>
        <w:t>أن تجتاز حواجز التحولات الشكلية واللسنية التي مست الشعر العربي ولغة الشعر العربي فيما بين الجاهلية وصدر الإسلام من جهة والعصر الشنقيطي _ إن جازت التسمية _ من جهة أخرى .</w:t>
      </w:r>
    </w:p>
    <w:p w:rsidR="00B7406B" w:rsidRPr="006B1F9C" w:rsidRDefault="00B7406B" w:rsidP="00B7406B">
      <w:pPr>
        <w:bidi/>
        <w:jc w:val="both"/>
        <w:rPr>
          <w:rFonts w:ascii="Simplified Arabic" w:hAnsi="Simplified Arabic" w:cs="Simplified Arabic"/>
          <w:sz w:val="28"/>
          <w:szCs w:val="28"/>
          <w:rtl/>
        </w:rPr>
      </w:pPr>
      <w:r w:rsidRPr="006B1F9C">
        <w:rPr>
          <w:rFonts w:ascii="Simplified Arabic" w:hAnsi="Simplified Arabic" w:cs="Simplified Arabic" w:hint="cs"/>
          <w:sz w:val="28"/>
          <w:szCs w:val="28"/>
          <w:rtl/>
        </w:rPr>
        <w:t xml:space="preserve">و يجدر بادي </w:t>
      </w:r>
      <w:r w:rsidRPr="00CF12B8">
        <w:rPr>
          <w:rFonts w:ascii="Simplified Arabic" w:hAnsi="Simplified Arabic" w:cs="Simplified Arabic" w:hint="cs"/>
          <w:sz w:val="28"/>
          <w:szCs w:val="28"/>
          <w:rtl/>
        </w:rPr>
        <w:t>بدي</w:t>
      </w:r>
      <w:r w:rsidRPr="006B1F9C">
        <w:rPr>
          <w:rFonts w:ascii="Simplified Arabic" w:hAnsi="Simplified Arabic" w:cs="Simplified Arabic" w:hint="cs"/>
          <w:sz w:val="28"/>
          <w:szCs w:val="28"/>
          <w:rtl/>
        </w:rPr>
        <w:t xml:space="preserve"> أن ننوه بأن وصف الغفلة "أو"الضلال"في هذه السطور لا يحمل  أي مضمون أخلاقي لسبب بسيط هو أننا نتناول هذين الوصفين كقيمتين من "قيم الفتوة في الشعر " والشعر </w:t>
      </w:r>
      <w:r w:rsidRPr="006B1F9C">
        <w:rPr>
          <w:rFonts w:ascii="Simplified Arabic" w:hAnsi="Simplified Arabic" w:cs="Simplified Arabic"/>
          <w:sz w:val="28"/>
          <w:szCs w:val="28"/>
          <w:rtl/>
        </w:rPr>
        <w:t>–</w:t>
      </w:r>
      <w:r w:rsidRPr="006B1F9C">
        <w:rPr>
          <w:rFonts w:ascii="Simplified Arabic" w:hAnsi="Simplified Arabic" w:cs="Simplified Arabic" w:hint="cs"/>
          <w:sz w:val="28"/>
          <w:szCs w:val="28"/>
          <w:rtl/>
        </w:rPr>
        <w:t xml:space="preserve"> مادام أكذبه أعذبه </w:t>
      </w:r>
      <w:r w:rsidRPr="006B1F9C">
        <w:rPr>
          <w:rFonts w:ascii="Simplified Arabic" w:hAnsi="Simplified Arabic" w:cs="Simplified Arabic"/>
          <w:sz w:val="28"/>
          <w:szCs w:val="28"/>
          <w:rtl/>
        </w:rPr>
        <w:t>–</w:t>
      </w:r>
      <w:r w:rsidRPr="006B1F9C">
        <w:rPr>
          <w:rFonts w:ascii="Simplified Arabic" w:hAnsi="Simplified Arabic" w:cs="Simplified Arabic" w:hint="cs"/>
          <w:sz w:val="28"/>
          <w:szCs w:val="28"/>
          <w:rtl/>
        </w:rPr>
        <w:t xml:space="preserve"> غير الحياة . </w:t>
      </w:r>
      <w:proofErr w:type="gramStart"/>
      <w:r w:rsidRPr="006B1F9C">
        <w:rPr>
          <w:rFonts w:ascii="Simplified Arabic" w:hAnsi="Simplified Arabic" w:cs="Simplified Arabic" w:hint="cs"/>
          <w:sz w:val="28"/>
          <w:szCs w:val="28"/>
          <w:rtl/>
        </w:rPr>
        <w:t>ونحن</w:t>
      </w:r>
      <w:proofErr w:type="gramEnd"/>
      <w:r w:rsidRPr="006B1F9C">
        <w:rPr>
          <w:rFonts w:ascii="Simplified Arabic" w:hAnsi="Simplified Arabic" w:cs="Simplified Arabic" w:hint="cs"/>
          <w:sz w:val="28"/>
          <w:szCs w:val="28"/>
          <w:rtl/>
        </w:rPr>
        <w:t xml:space="preserve"> نعرف كم كان البون شاسعا _ خصوصا عندما يتعلق الأمر بالغزل_ بين خطاب الشعر وسيرة الشاعر.</w:t>
      </w:r>
    </w:p>
    <w:p w:rsidR="00B7406B" w:rsidRPr="006B1F9C" w:rsidRDefault="00B7406B" w:rsidP="00B7406B">
      <w:pPr>
        <w:bidi/>
        <w:jc w:val="both"/>
        <w:rPr>
          <w:rFonts w:ascii="Simplified Arabic" w:hAnsi="Simplified Arabic" w:cs="Simplified Arabic"/>
          <w:sz w:val="28"/>
          <w:szCs w:val="28"/>
          <w:rtl/>
        </w:rPr>
      </w:pPr>
      <w:r w:rsidRPr="006B1F9C">
        <w:rPr>
          <w:rFonts w:ascii="Simplified Arabic" w:hAnsi="Simplified Arabic" w:cs="Simplified Arabic" w:hint="cs"/>
          <w:sz w:val="28"/>
          <w:szCs w:val="28"/>
          <w:rtl/>
        </w:rPr>
        <w:t xml:space="preserve">وحيث إن الفضاء المتاح لهذه السطور _ زمانا ومكانا </w:t>
      </w:r>
      <w:r w:rsidRPr="006B1F9C">
        <w:rPr>
          <w:rFonts w:ascii="Simplified Arabic" w:hAnsi="Simplified Arabic" w:cs="Simplified Arabic"/>
          <w:sz w:val="28"/>
          <w:szCs w:val="28"/>
          <w:rtl/>
        </w:rPr>
        <w:t>–</w:t>
      </w:r>
      <w:r w:rsidRPr="006B1F9C">
        <w:rPr>
          <w:rFonts w:ascii="Simplified Arabic" w:hAnsi="Simplified Arabic" w:cs="Simplified Arabic" w:hint="cs"/>
          <w:sz w:val="28"/>
          <w:szCs w:val="28"/>
          <w:rtl/>
        </w:rPr>
        <w:t xml:space="preserve"> يحول دون مقاربة الموضوع بجدية أكثر، فإنها أي هذه السطور ستجزئ بالإلماح  إلى نماذج من قيم الفتوة في شعر الجاهلية وصدر الإسلام قبل تناول  هذه القيم _ متأثرة بالإسلام شكلا ومعنى _ في الشعر الشنقيطي الملحون، لتختم بملاحظات ذات صلة بالإشكال الذي أثرناه منذ حين آملين _ ولومن باب التمني _ أن نسهم في لفت الانتباه إل ضرورة الاهتمام بالبعد العربي لموروثنا الشعبي بعد أن قام الأغلب العدم من البحوث التي أنجزت فيه علي مغالطة كبرى هي تجاهل هذا البعد العربي؛ومحاولة اتخاذ التراث الشعبي بديلا للتراث الفصيح. </w:t>
      </w:r>
    </w:p>
    <w:p w:rsidR="00B7406B" w:rsidRPr="006B1F9C" w:rsidRDefault="00B7406B" w:rsidP="00B7406B">
      <w:pPr>
        <w:bidi/>
        <w:jc w:val="both"/>
        <w:rPr>
          <w:rFonts w:ascii="Simplified Arabic" w:hAnsi="Simplified Arabic" w:cs="Simplified Arabic"/>
          <w:sz w:val="28"/>
          <w:szCs w:val="28"/>
          <w:rtl/>
        </w:rPr>
      </w:pPr>
      <w:r w:rsidRPr="006B1F9C">
        <w:rPr>
          <w:rFonts w:ascii="Simplified Arabic" w:hAnsi="Simplified Arabic" w:cs="Simplified Arabic" w:hint="cs"/>
          <w:sz w:val="28"/>
          <w:szCs w:val="28"/>
          <w:rtl/>
        </w:rPr>
        <w:t xml:space="preserve"> يلاحظ قارئ الشعر القديم تمدح الشعراء ببعض </w:t>
      </w:r>
      <w:proofErr w:type="gramStart"/>
      <w:r w:rsidRPr="006B1F9C">
        <w:rPr>
          <w:rFonts w:ascii="Simplified Arabic" w:hAnsi="Simplified Arabic" w:cs="Simplified Arabic" w:hint="cs"/>
          <w:sz w:val="28"/>
          <w:szCs w:val="28"/>
          <w:rtl/>
        </w:rPr>
        <w:t>الصفات  كالفجور</w:t>
      </w:r>
      <w:proofErr w:type="gramEnd"/>
      <w:r w:rsidRPr="006B1F9C">
        <w:rPr>
          <w:rFonts w:ascii="Simplified Arabic" w:hAnsi="Simplified Arabic" w:cs="Simplified Arabic" w:hint="cs"/>
          <w:sz w:val="28"/>
          <w:szCs w:val="28"/>
          <w:rtl/>
        </w:rPr>
        <w:t xml:space="preserve"> والجهل والظلم والكبر: </w:t>
      </w:r>
    </w:p>
    <w:p w:rsidR="00B7406B" w:rsidRPr="006B1F9C" w:rsidRDefault="00B7406B" w:rsidP="00B7406B">
      <w:pPr>
        <w:bidi/>
        <w:jc w:val="both"/>
        <w:rPr>
          <w:rFonts w:ascii="Simplified Arabic" w:hAnsi="Simplified Arabic" w:cs="Simplified Arabic"/>
          <w:sz w:val="28"/>
          <w:szCs w:val="28"/>
          <w:rtl/>
        </w:rPr>
      </w:pPr>
      <w:r w:rsidRPr="006B1F9C">
        <w:rPr>
          <w:rFonts w:ascii="Simplified Arabic" w:hAnsi="Simplified Arabic" w:cs="Simplified Arabic" w:hint="cs"/>
          <w:sz w:val="28"/>
          <w:szCs w:val="28"/>
          <w:rtl/>
        </w:rPr>
        <w:t xml:space="preserve"> حلفت لها بالله حلفة فاجر</w:t>
      </w:r>
    </w:p>
    <w:p w:rsidR="00B7406B" w:rsidRDefault="00B7406B" w:rsidP="00B7406B">
      <w:pPr>
        <w:pStyle w:val="Paragraphedeliste"/>
        <w:tabs>
          <w:tab w:val="left" w:pos="2086"/>
        </w:tabs>
        <w:bidi/>
        <w:jc w:val="both"/>
        <w:rPr>
          <w:rFonts w:ascii="Simplified Arabic" w:hAnsi="Simplified Arabic" w:cs="Simplified Arabic"/>
          <w:sz w:val="28"/>
          <w:szCs w:val="28"/>
          <w:rtl/>
        </w:rPr>
      </w:pPr>
      <w:r w:rsidRPr="006B1F9C">
        <w:rPr>
          <w:rFonts w:ascii="Simplified Arabic" w:hAnsi="Simplified Arabic" w:cs="Simplified Arabic" w:hint="cs"/>
          <w:sz w:val="28"/>
          <w:szCs w:val="28"/>
          <w:rtl/>
        </w:rPr>
        <w:t xml:space="preserve">    </w:t>
      </w:r>
      <w:r w:rsidRPr="006B1F9C">
        <w:rPr>
          <w:rFonts w:ascii="Simplified Arabic" w:hAnsi="Simplified Arabic" w:cs="Simplified Arabic"/>
          <w:sz w:val="28"/>
          <w:szCs w:val="28"/>
        </w:rPr>
        <w:tab/>
      </w:r>
      <w:r w:rsidRPr="006B1F9C">
        <w:rPr>
          <w:rFonts w:ascii="Simplified Arabic" w:hAnsi="Simplified Arabic" w:cs="Simplified Arabic" w:hint="cs"/>
          <w:sz w:val="28"/>
          <w:szCs w:val="28"/>
          <w:rtl/>
        </w:rPr>
        <w:t xml:space="preserve">لناموا وما إن من حديث ولاصال </w:t>
      </w:r>
    </w:p>
    <w:p w:rsidR="00B7406B" w:rsidRPr="006B1F9C" w:rsidRDefault="00B7406B" w:rsidP="00B7406B">
      <w:pPr>
        <w:pStyle w:val="Paragraphedeliste"/>
        <w:tabs>
          <w:tab w:val="left" w:pos="2086"/>
        </w:tabs>
        <w:bidi/>
        <w:jc w:val="both"/>
        <w:rPr>
          <w:rFonts w:ascii="Simplified Arabic" w:hAnsi="Simplified Arabic" w:cs="Simplified Arabic"/>
          <w:sz w:val="28"/>
          <w:szCs w:val="28"/>
          <w:rtl/>
        </w:rPr>
      </w:pPr>
      <w:r>
        <w:rPr>
          <w:rFonts w:ascii="Simplified Arabic" w:hAnsi="Simplified Arabic" w:cs="Simplified Arabic" w:hint="cs"/>
          <w:sz w:val="28"/>
          <w:szCs w:val="28"/>
          <w:rtl/>
        </w:rPr>
        <w:t>***</w:t>
      </w:r>
    </w:p>
    <w:p w:rsidR="00B7406B" w:rsidRPr="006B1F9C" w:rsidRDefault="00B7406B" w:rsidP="00B7406B">
      <w:pPr>
        <w:tabs>
          <w:tab w:val="left" w:pos="2086"/>
        </w:tabs>
        <w:bidi/>
        <w:jc w:val="both"/>
        <w:rPr>
          <w:rFonts w:ascii="Simplified Arabic" w:hAnsi="Simplified Arabic" w:cs="Simplified Arabic"/>
          <w:sz w:val="28"/>
          <w:szCs w:val="28"/>
          <w:rtl/>
        </w:rPr>
      </w:pPr>
      <w:r w:rsidRPr="006B1F9C">
        <w:rPr>
          <w:rFonts w:ascii="Simplified Arabic" w:hAnsi="Simplified Arabic" w:cs="Simplified Arabic" w:hint="cs"/>
          <w:sz w:val="28"/>
          <w:szCs w:val="28"/>
          <w:rtl/>
        </w:rPr>
        <w:lastRenderedPageBreak/>
        <w:t xml:space="preserve"> ألا لايجهلن.أحد علينا </w:t>
      </w:r>
    </w:p>
    <w:p w:rsidR="00B7406B" w:rsidRDefault="00B7406B" w:rsidP="00B7406B">
      <w:pPr>
        <w:pStyle w:val="Paragraphedeliste"/>
        <w:tabs>
          <w:tab w:val="left" w:pos="1719"/>
        </w:tabs>
        <w:bidi/>
        <w:jc w:val="both"/>
        <w:rPr>
          <w:rFonts w:ascii="Simplified Arabic" w:hAnsi="Simplified Arabic" w:cs="Simplified Arabic"/>
          <w:sz w:val="28"/>
          <w:szCs w:val="28"/>
          <w:rtl/>
        </w:rPr>
      </w:pPr>
      <w:r w:rsidRPr="006B1F9C">
        <w:rPr>
          <w:rFonts w:ascii="Simplified Arabic" w:hAnsi="Simplified Arabic" w:cs="Simplified Arabic"/>
          <w:sz w:val="28"/>
          <w:szCs w:val="28"/>
          <w:rtl/>
        </w:rPr>
        <w:tab/>
      </w:r>
      <w:r w:rsidRPr="006B1F9C">
        <w:rPr>
          <w:rFonts w:ascii="Simplified Arabic" w:hAnsi="Simplified Arabic" w:cs="Simplified Arabic" w:hint="cs"/>
          <w:sz w:val="28"/>
          <w:szCs w:val="28"/>
          <w:rtl/>
        </w:rPr>
        <w:t>فنجهل فوق جهل الجاهلينا</w:t>
      </w:r>
    </w:p>
    <w:p w:rsidR="00B7406B" w:rsidRPr="006B1F9C" w:rsidRDefault="00B7406B" w:rsidP="00B7406B">
      <w:pPr>
        <w:pStyle w:val="Paragraphedeliste"/>
        <w:tabs>
          <w:tab w:val="left" w:pos="1719"/>
        </w:tabs>
        <w:bidi/>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6B1F9C">
        <w:rPr>
          <w:rFonts w:ascii="Simplified Arabic" w:hAnsi="Simplified Arabic" w:cs="Simplified Arabic" w:hint="cs"/>
          <w:sz w:val="28"/>
          <w:szCs w:val="28"/>
          <w:rtl/>
        </w:rPr>
        <w:t xml:space="preserve"> </w:t>
      </w:r>
    </w:p>
    <w:p w:rsidR="00B7406B" w:rsidRPr="006B1F9C" w:rsidRDefault="00B7406B" w:rsidP="00B7406B">
      <w:pPr>
        <w:tabs>
          <w:tab w:val="left" w:pos="1719"/>
        </w:tabs>
        <w:bidi/>
        <w:jc w:val="both"/>
        <w:rPr>
          <w:rFonts w:ascii="Simplified Arabic" w:hAnsi="Simplified Arabic" w:cs="Simplified Arabic"/>
          <w:sz w:val="28"/>
          <w:szCs w:val="28"/>
        </w:rPr>
      </w:pPr>
      <w:r w:rsidRPr="006B1F9C">
        <w:rPr>
          <w:rFonts w:ascii="Simplified Arabic" w:hAnsi="Simplified Arabic" w:cs="Simplified Arabic" w:hint="cs"/>
          <w:sz w:val="28"/>
          <w:szCs w:val="28"/>
          <w:rtl/>
        </w:rPr>
        <w:t xml:space="preserve"> </w:t>
      </w:r>
      <w:proofErr w:type="gramStart"/>
      <w:r w:rsidRPr="006B1F9C">
        <w:rPr>
          <w:rFonts w:ascii="Simplified Arabic" w:hAnsi="Simplified Arabic" w:cs="Simplified Arabic" w:hint="cs"/>
          <w:sz w:val="28"/>
          <w:szCs w:val="28"/>
          <w:rtl/>
        </w:rPr>
        <w:t>إنا</w:t>
      </w:r>
      <w:proofErr w:type="gramEnd"/>
      <w:r w:rsidRPr="006B1F9C">
        <w:rPr>
          <w:rFonts w:ascii="Simplified Arabic" w:hAnsi="Simplified Arabic" w:cs="Simplified Arabic" w:hint="cs"/>
          <w:sz w:val="28"/>
          <w:szCs w:val="28"/>
          <w:rtl/>
        </w:rPr>
        <w:t xml:space="preserve"> إذا التقت المجامع لم يزل </w:t>
      </w:r>
    </w:p>
    <w:p w:rsidR="00B7406B" w:rsidRPr="006B1F9C" w:rsidRDefault="00B7406B" w:rsidP="00B7406B">
      <w:pPr>
        <w:pStyle w:val="Paragraphedeliste"/>
        <w:tabs>
          <w:tab w:val="left" w:pos="1719"/>
        </w:tabs>
        <w:bidi/>
        <w:jc w:val="both"/>
        <w:rPr>
          <w:rFonts w:ascii="Simplified Arabic" w:hAnsi="Simplified Arabic" w:cs="Simplified Arabic"/>
          <w:sz w:val="28"/>
          <w:szCs w:val="28"/>
          <w:rtl/>
        </w:rPr>
      </w:pPr>
      <w:r w:rsidRPr="006B1F9C">
        <w:rPr>
          <w:rFonts w:ascii="Simplified Arabic" w:hAnsi="Simplified Arabic" w:cs="Simplified Arabic" w:hint="cs"/>
          <w:sz w:val="28"/>
          <w:szCs w:val="28"/>
          <w:rtl/>
        </w:rPr>
        <w:t xml:space="preserve">   </w:t>
      </w:r>
      <w:r w:rsidRPr="006B1F9C">
        <w:rPr>
          <w:rFonts w:ascii="Simplified Arabic" w:hAnsi="Simplified Arabic" w:cs="Simplified Arabic"/>
          <w:sz w:val="28"/>
          <w:szCs w:val="28"/>
          <w:rtl/>
        </w:rPr>
        <w:tab/>
      </w:r>
      <w:r w:rsidRPr="006B1F9C">
        <w:rPr>
          <w:rFonts w:ascii="Simplified Arabic" w:hAnsi="Simplified Arabic" w:cs="Simplified Arabic" w:hint="cs"/>
          <w:sz w:val="28"/>
          <w:szCs w:val="28"/>
          <w:rtl/>
        </w:rPr>
        <w:t xml:space="preserve">منا لزاز عظيمة جشامها </w:t>
      </w:r>
    </w:p>
    <w:p w:rsidR="00B7406B" w:rsidRPr="006B1F9C" w:rsidRDefault="00B7406B" w:rsidP="00B7406B">
      <w:pPr>
        <w:tabs>
          <w:tab w:val="left" w:pos="1719"/>
        </w:tabs>
        <w:bidi/>
        <w:jc w:val="both"/>
        <w:rPr>
          <w:rFonts w:ascii="Simplified Arabic" w:hAnsi="Simplified Arabic" w:cs="Simplified Arabic"/>
          <w:sz w:val="28"/>
          <w:szCs w:val="28"/>
          <w:rtl/>
        </w:rPr>
      </w:pPr>
      <w:r w:rsidRPr="006B1F9C">
        <w:rPr>
          <w:rFonts w:ascii="Simplified Arabic" w:hAnsi="Simplified Arabic" w:cs="Simplified Arabic" w:hint="cs"/>
          <w:sz w:val="28"/>
          <w:szCs w:val="28"/>
          <w:rtl/>
        </w:rPr>
        <w:t>_</w:t>
      </w:r>
      <w:proofErr w:type="gramStart"/>
      <w:r w:rsidRPr="006B1F9C">
        <w:rPr>
          <w:rFonts w:ascii="Simplified Arabic" w:hAnsi="Simplified Arabic" w:cs="Simplified Arabic" w:hint="cs"/>
          <w:sz w:val="28"/>
          <w:szCs w:val="28"/>
          <w:rtl/>
        </w:rPr>
        <w:t>ومقسم</w:t>
      </w:r>
      <w:proofErr w:type="gramEnd"/>
      <w:r w:rsidRPr="006B1F9C">
        <w:rPr>
          <w:rFonts w:ascii="Simplified Arabic" w:hAnsi="Simplified Arabic" w:cs="Simplified Arabic" w:hint="cs"/>
          <w:sz w:val="28"/>
          <w:szCs w:val="28"/>
          <w:rtl/>
        </w:rPr>
        <w:t xml:space="preserve"> يعطي العشيرة حقها </w:t>
      </w:r>
    </w:p>
    <w:p w:rsidR="00B7406B" w:rsidRPr="006B1F9C" w:rsidRDefault="00B7406B" w:rsidP="00B7406B">
      <w:pPr>
        <w:pStyle w:val="Paragraphedeliste"/>
        <w:tabs>
          <w:tab w:val="left" w:pos="1719"/>
        </w:tabs>
        <w:bidi/>
        <w:jc w:val="both"/>
        <w:rPr>
          <w:rFonts w:ascii="Simplified Arabic" w:hAnsi="Simplified Arabic" w:cs="Simplified Arabic"/>
          <w:sz w:val="28"/>
          <w:szCs w:val="28"/>
          <w:rtl/>
        </w:rPr>
      </w:pPr>
      <w:r w:rsidRPr="006B1F9C">
        <w:rPr>
          <w:rFonts w:ascii="Simplified Arabic" w:hAnsi="Simplified Arabic" w:cs="Simplified Arabic"/>
          <w:sz w:val="28"/>
          <w:szCs w:val="28"/>
          <w:rtl/>
        </w:rPr>
        <w:tab/>
      </w:r>
      <w:r w:rsidRPr="006B1F9C">
        <w:rPr>
          <w:rFonts w:ascii="Simplified Arabic" w:hAnsi="Simplified Arabic" w:cs="Simplified Arabic" w:hint="cs"/>
          <w:sz w:val="28"/>
          <w:szCs w:val="28"/>
          <w:rtl/>
        </w:rPr>
        <w:t xml:space="preserve">ومعز لحقوقها هضامها </w:t>
      </w:r>
    </w:p>
    <w:p w:rsidR="00B7406B" w:rsidRPr="006B1F9C" w:rsidRDefault="00B7406B" w:rsidP="00B7406B">
      <w:pPr>
        <w:bidi/>
        <w:jc w:val="both"/>
        <w:rPr>
          <w:rFonts w:ascii="Simplified Arabic" w:hAnsi="Simplified Arabic" w:cs="Simplified Arabic"/>
          <w:sz w:val="28"/>
          <w:szCs w:val="28"/>
          <w:rtl/>
        </w:rPr>
      </w:pPr>
      <w:r w:rsidRPr="006B1F9C">
        <w:rPr>
          <w:rFonts w:ascii="Simplified Arabic" w:hAnsi="Simplified Arabic" w:cs="Simplified Arabic" w:hint="cs"/>
          <w:sz w:val="28"/>
          <w:szCs w:val="28"/>
          <w:rtl/>
        </w:rPr>
        <w:t>والواقع أن قيم الج</w:t>
      </w:r>
      <w:r>
        <w:rPr>
          <w:rFonts w:ascii="Simplified Arabic" w:hAnsi="Simplified Arabic" w:cs="Simplified Arabic" w:hint="cs"/>
          <w:sz w:val="28"/>
          <w:szCs w:val="28"/>
          <w:rtl/>
        </w:rPr>
        <w:t>هل والظلم والاستعلاء إنما كانت -</w:t>
      </w:r>
      <w:r w:rsidRPr="006B1F9C">
        <w:rPr>
          <w:rFonts w:ascii="Simplified Arabic" w:hAnsi="Simplified Arabic" w:cs="Simplified Arabic" w:hint="cs"/>
          <w:sz w:val="28"/>
          <w:szCs w:val="28"/>
          <w:rtl/>
        </w:rPr>
        <w:t xml:space="preserve"> إلى </w:t>
      </w:r>
      <w:r>
        <w:rPr>
          <w:rFonts w:ascii="Simplified Arabic" w:hAnsi="Simplified Arabic" w:cs="Simplified Arabic" w:hint="cs"/>
          <w:sz w:val="28"/>
          <w:szCs w:val="28"/>
          <w:rtl/>
        </w:rPr>
        <w:t xml:space="preserve">جانب الحلم والتسامح والجود - </w:t>
      </w:r>
      <w:r w:rsidRPr="006B1F9C">
        <w:rPr>
          <w:rFonts w:ascii="Simplified Arabic" w:hAnsi="Simplified Arabic" w:cs="Simplified Arabic" w:hint="cs"/>
          <w:sz w:val="28"/>
          <w:szCs w:val="28"/>
          <w:rtl/>
        </w:rPr>
        <w:t>جزءا من منظومة القيم والأخلاق العربية تتداخل في المحيط القبلي الواحد على نحو مانجد في بيتي لبيد كما تتداخل داخل وعي الفرد الواحد :</w:t>
      </w:r>
    </w:p>
    <w:p w:rsidR="00B7406B" w:rsidRPr="006B1F9C" w:rsidRDefault="00B7406B" w:rsidP="00B7406B">
      <w:pPr>
        <w:bidi/>
        <w:jc w:val="both"/>
        <w:rPr>
          <w:rFonts w:ascii="Simplified Arabic" w:hAnsi="Simplified Arabic" w:cs="Simplified Arabic"/>
          <w:sz w:val="28"/>
          <w:szCs w:val="28"/>
          <w:rtl/>
        </w:rPr>
      </w:pPr>
      <w:r w:rsidRPr="006B1F9C">
        <w:rPr>
          <w:rFonts w:ascii="Simplified Arabic" w:hAnsi="Simplified Arabic" w:cs="Simplified Arabic" w:hint="cs"/>
          <w:sz w:val="28"/>
          <w:szCs w:val="28"/>
          <w:rtl/>
        </w:rPr>
        <w:t xml:space="preserve">ولي فرس للحم بالحلم </w:t>
      </w:r>
      <w:proofErr w:type="gramStart"/>
      <w:r w:rsidRPr="006B1F9C">
        <w:rPr>
          <w:rFonts w:ascii="Simplified Arabic" w:hAnsi="Simplified Arabic" w:cs="Simplified Arabic" w:hint="cs"/>
          <w:sz w:val="28"/>
          <w:szCs w:val="28"/>
          <w:rtl/>
        </w:rPr>
        <w:t>ملجم</w:t>
      </w:r>
      <w:proofErr w:type="gramEnd"/>
      <w:r w:rsidRPr="006B1F9C">
        <w:rPr>
          <w:rFonts w:ascii="Simplified Arabic" w:hAnsi="Simplified Arabic" w:cs="Simplified Arabic" w:hint="cs"/>
          <w:sz w:val="28"/>
          <w:szCs w:val="28"/>
          <w:rtl/>
        </w:rPr>
        <w:t xml:space="preserve"> </w:t>
      </w:r>
    </w:p>
    <w:p w:rsidR="00B7406B" w:rsidRPr="006B1F9C" w:rsidRDefault="00B7406B" w:rsidP="00B7406B">
      <w:pPr>
        <w:bidi/>
        <w:jc w:val="both"/>
        <w:rPr>
          <w:rFonts w:ascii="Simplified Arabic" w:hAnsi="Simplified Arabic" w:cs="Simplified Arabic"/>
          <w:sz w:val="28"/>
          <w:szCs w:val="28"/>
          <w:rtl/>
        </w:rPr>
      </w:pPr>
      <w:r w:rsidRPr="006B1F9C">
        <w:rPr>
          <w:rFonts w:ascii="Simplified Arabic" w:hAnsi="Simplified Arabic" w:cs="Simplified Arabic" w:hint="cs"/>
          <w:sz w:val="28"/>
          <w:szCs w:val="28"/>
          <w:rtl/>
        </w:rPr>
        <w:t xml:space="preserve">          ولي فرس للجهل بالجهل </w:t>
      </w:r>
      <w:proofErr w:type="gramStart"/>
      <w:r w:rsidRPr="006B1F9C">
        <w:rPr>
          <w:rFonts w:ascii="Simplified Arabic" w:hAnsi="Simplified Arabic" w:cs="Simplified Arabic" w:hint="cs"/>
          <w:sz w:val="28"/>
          <w:szCs w:val="28"/>
          <w:rtl/>
        </w:rPr>
        <w:t>مسرح</w:t>
      </w:r>
      <w:proofErr w:type="gramEnd"/>
      <w:r w:rsidRPr="006B1F9C">
        <w:rPr>
          <w:rFonts w:ascii="Simplified Arabic" w:hAnsi="Simplified Arabic" w:cs="Simplified Arabic" w:hint="cs"/>
          <w:sz w:val="28"/>
          <w:szCs w:val="28"/>
          <w:rtl/>
        </w:rPr>
        <w:t xml:space="preserve"> </w:t>
      </w:r>
    </w:p>
    <w:p w:rsidR="00B7406B" w:rsidRPr="006B1F9C" w:rsidRDefault="00B7406B" w:rsidP="00B7406B">
      <w:pPr>
        <w:bidi/>
        <w:jc w:val="both"/>
        <w:rPr>
          <w:rFonts w:ascii="Simplified Arabic" w:hAnsi="Simplified Arabic" w:cs="Simplified Arabic"/>
          <w:sz w:val="28"/>
          <w:szCs w:val="28"/>
          <w:rtl/>
        </w:rPr>
      </w:pPr>
      <w:r w:rsidRPr="006B1F9C">
        <w:rPr>
          <w:rFonts w:ascii="Simplified Arabic" w:hAnsi="Simplified Arabic" w:cs="Simplified Arabic" w:hint="cs"/>
          <w:sz w:val="28"/>
          <w:szCs w:val="28"/>
          <w:rtl/>
        </w:rPr>
        <w:t xml:space="preserve">فمن رام تقويمي </w:t>
      </w:r>
      <w:proofErr w:type="gramStart"/>
      <w:r w:rsidRPr="006B1F9C">
        <w:rPr>
          <w:rFonts w:ascii="Simplified Arabic" w:hAnsi="Simplified Arabic" w:cs="Simplified Arabic" w:hint="cs"/>
          <w:sz w:val="28"/>
          <w:szCs w:val="28"/>
          <w:rtl/>
        </w:rPr>
        <w:t>فإني</w:t>
      </w:r>
      <w:proofErr w:type="gramEnd"/>
      <w:r w:rsidRPr="006B1F9C">
        <w:rPr>
          <w:rFonts w:ascii="Simplified Arabic" w:hAnsi="Simplified Arabic" w:cs="Simplified Arabic" w:hint="cs"/>
          <w:sz w:val="28"/>
          <w:szCs w:val="28"/>
          <w:rtl/>
        </w:rPr>
        <w:t xml:space="preserve"> مقوم </w:t>
      </w:r>
    </w:p>
    <w:p w:rsidR="00B7406B" w:rsidRPr="006B1F9C" w:rsidRDefault="00B7406B" w:rsidP="00B7406B">
      <w:pPr>
        <w:bidi/>
        <w:jc w:val="both"/>
        <w:rPr>
          <w:rFonts w:ascii="Simplified Arabic" w:hAnsi="Simplified Arabic" w:cs="Simplified Arabic"/>
          <w:sz w:val="28"/>
          <w:szCs w:val="28"/>
          <w:rtl/>
        </w:rPr>
      </w:pPr>
      <w:r w:rsidRPr="006B1F9C">
        <w:rPr>
          <w:rFonts w:ascii="Simplified Arabic" w:hAnsi="Simplified Arabic" w:cs="Simplified Arabic" w:hint="cs"/>
          <w:sz w:val="28"/>
          <w:szCs w:val="28"/>
          <w:rtl/>
        </w:rPr>
        <w:t xml:space="preserve">           ومن رام تعويجي </w:t>
      </w:r>
      <w:proofErr w:type="gramStart"/>
      <w:r w:rsidRPr="006B1F9C">
        <w:rPr>
          <w:rFonts w:ascii="Simplified Arabic" w:hAnsi="Simplified Arabic" w:cs="Simplified Arabic" w:hint="cs"/>
          <w:sz w:val="28"/>
          <w:szCs w:val="28"/>
          <w:rtl/>
        </w:rPr>
        <w:t>فإني</w:t>
      </w:r>
      <w:proofErr w:type="gramEnd"/>
      <w:r w:rsidRPr="006B1F9C">
        <w:rPr>
          <w:rFonts w:ascii="Simplified Arabic" w:hAnsi="Simplified Arabic" w:cs="Simplified Arabic" w:hint="cs"/>
          <w:sz w:val="28"/>
          <w:szCs w:val="28"/>
          <w:rtl/>
        </w:rPr>
        <w:t xml:space="preserve"> معوج </w:t>
      </w:r>
    </w:p>
    <w:p w:rsidR="00B7406B" w:rsidRPr="006B1F9C" w:rsidRDefault="00B7406B" w:rsidP="00B7406B">
      <w:pPr>
        <w:bidi/>
        <w:jc w:val="both"/>
        <w:rPr>
          <w:rFonts w:ascii="Simplified Arabic" w:hAnsi="Simplified Arabic" w:cs="Simplified Arabic"/>
          <w:sz w:val="28"/>
          <w:szCs w:val="28"/>
          <w:rtl/>
        </w:rPr>
      </w:pPr>
      <w:r w:rsidRPr="006B1F9C">
        <w:rPr>
          <w:rFonts w:ascii="Simplified Arabic" w:hAnsi="Simplified Arabic" w:cs="Simplified Arabic" w:hint="cs"/>
          <w:sz w:val="28"/>
          <w:szCs w:val="28"/>
          <w:rtl/>
        </w:rPr>
        <w:t>وجدير بالملاحظة أنه لايمكن في كثير من الأحيان الفصل بين قيم الفتوة من جود وجهل وبطولة وفتك وبين وقيم الغزل؛ فهي كلها قيم الرجولة الهادفة إلى انتزاع إعجاب الأنوثة :</w:t>
      </w:r>
    </w:p>
    <w:p w:rsidR="00B7406B" w:rsidRPr="006B1F9C" w:rsidRDefault="00B7406B" w:rsidP="00B7406B">
      <w:pPr>
        <w:bidi/>
        <w:jc w:val="both"/>
        <w:rPr>
          <w:rFonts w:ascii="Simplified Arabic" w:hAnsi="Simplified Arabic" w:cs="Simplified Arabic"/>
          <w:sz w:val="28"/>
          <w:szCs w:val="28"/>
          <w:rtl/>
        </w:rPr>
      </w:pPr>
      <w:r w:rsidRPr="006B1F9C">
        <w:rPr>
          <w:rFonts w:ascii="Simplified Arabic" w:hAnsi="Simplified Arabic" w:cs="Simplified Arabic" w:hint="cs"/>
          <w:sz w:val="28"/>
          <w:szCs w:val="28"/>
          <w:rtl/>
        </w:rPr>
        <w:t xml:space="preserve">هلا سألت الخيل يا ابنة مالك </w:t>
      </w:r>
    </w:p>
    <w:p w:rsidR="00B7406B" w:rsidRPr="006B1F9C" w:rsidRDefault="00B7406B" w:rsidP="00B7406B">
      <w:pPr>
        <w:bidi/>
        <w:jc w:val="both"/>
        <w:rPr>
          <w:rFonts w:ascii="Simplified Arabic" w:hAnsi="Simplified Arabic" w:cs="Simplified Arabic"/>
          <w:sz w:val="28"/>
          <w:szCs w:val="28"/>
          <w:rtl/>
        </w:rPr>
      </w:pPr>
      <w:r w:rsidRPr="006B1F9C">
        <w:rPr>
          <w:rFonts w:ascii="Simplified Arabic" w:hAnsi="Simplified Arabic" w:cs="Simplified Arabic" w:hint="cs"/>
          <w:sz w:val="28"/>
          <w:szCs w:val="28"/>
          <w:rtl/>
        </w:rPr>
        <w:t xml:space="preserve">            </w:t>
      </w:r>
      <w:proofErr w:type="gramStart"/>
      <w:r w:rsidRPr="006B1F9C">
        <w:rPr>
          <w:rFonts w:ascii="Simplified Arabic" w:hAnsi="Simplified Arabic" w:cs="Simplified Arabic" w:hint="cs"/>
          <w:sz w:val="28"/>
          <w:szCs w:val="28"/>
          <w:rtl/>
        </w:rPr>
        <w:t>إن</w:t>
      </w:r>
      <w:proofErr w:type="gramEnd"/>
      <w:r w:rsidRPr="006B1F9C">
        <w:rPr>
          <w:rFonts w:ascii="Simplified Arabic" w:hAnsi="Simplified Arabic" w:cs="Simplified Arabic" w:hint="cs"/>
          <w:sz w:val="28"/>
          <w:szCs w:val="28"/>
          <w:rtl/>
        </w:rPr>
        <w:t xml:space="preserve"> كنت جاهلة </w:t>
      </w:r>
      <w:r>
        <w:rPr>
          <w:rFonts w:ascii="Simplified Arabic" w:hAnsi="Simplified Arabic" w:cs="Simplified Arabic" w:hint="cs"/>
          <w:sz w:val="28"/>
          <w:szCs w:val="28"/>
          <w:rtl/>
        </w:rPr>
        <w:t>ب</w:t>
      </w:r>
      <w:r w:rsidRPr="006B1F9C">
        <w:rPr>
          <w:rFonts w:ascii="Simplified Arabic" w:hAnsi="Simplified Arabic" w:cs="Simplified Arabic" w:hint="cs"/>
          <w:sz w:val="28"/>
          <w:szCs w:val="28"/>
          <w:rtl/>
        </w:rPr>
        <w:t>ما</w:t>
      </w:r>
      <w:r>
        <w:rPr>
          <w:rFonts w:ascii="Simplified Arabic" w:hAnsi="Simplified Arabic" w:cs="Simplified Arabic" w:hint="cs"/>
          <w:sz w:val="28"/>
          <w:szCs w:val="28"/>
          <w:rtl/>
        </w:rPr>
        <w:t xml:space="preserve"> </w:t>
      </w:r>
      <w:r w:rsidRPr="006B1F9C">
        <w:rPr>
          <w:rFonts w:ascii="Simplified Arabic" w:hAnsi="Simplified Arabic" w:cs="Simplified Arabic" w:hint="cs"/>
          <w:sz w:val="28"/>
          <w:szCs w:val="28"/>
          <w:rtl/>
        </w:rPr>
        <w:t>لم تعلمي</w:t>
      </w:r>
    </w:p>
    <w:p w:rsidR="00B7406B" w:rsidRPr="006B1F9C" w:rsidRDefault="00B7406B" w:rsidP="00B7406B">
      <w:pPr>
        <w:bidi/>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ي</w:t>
      </w:r>
      <w:r w:rsidRPr="006B1F9C">
        <w:rPr>
          <w:rFonts w:ascii="Simplified Arabic" w:hAnsi="Simplified Arabic" w:cs="Simplified Arabic" w:hint="cs"/>
          <w:sz w:val="28"/>
          <w:szCs w:val="28"/>
          <w:rtl/>
        </w:rPr>
        <w:t xml:space="preserve">خبرك </w:t>
      </w:r>
      <w:proofErr w:type="gramStart"/>
      <w:r w:rsidRPr="006B1F9C">
        <w:rPr>
          <w:rFonts w:ascii="Simplified Arabic" w:hAnsi="Simplified Arabic" w:cs="Simplified Arabic" w:hint="cs"/>
          <w:sz w:val="28"/>
          <w:szCs w:val="28"/>
          <w:rtl/>
        </w:rPr>
        <w:t>من</w:t>
      </w:r>
      <w:proofErr w:type="gramEnd"/>
      <w:r w:rsidRPr="006B1F9C">
        <w:rPr>
          <w:rFonts w:ascii="Simplified Arabic" w:hAnsi="Simplified Arabic" w:cs="Simplified Arabic" w:hint="cs"/>
          <w:sz w:val="28"/>
          <w:szCs w:val="28"/>
          <w:rtl/>
        </w:rPr>
        <w:t xml:space="preserve"> شهد الوقيعة أنني</w:t>
      </w:r>
    </w:p>
    <w:p w:rsidR="00B7406B" w:rsidRPr="006B1F9C" w:rsidRDefault="00B7406B" w:rsidP="00B7406B">
      <w:pPr>
        <w:bidi/>
        <w:jc w:val="both"/>
        <w:rPr>
          <w:rFonts w:ascii="Simplified Arabic" w:hAnsi="Simplified Arabic" w:cs="Simplified Arabic"/>
          <w:sz w:val="28"/>
          <w:szCs w:val="28"/>
          <w:rtl/>
        </w:rPr>
      </w:pPr>
      <w:r w:rsidRPr="006B1F9C">
        <w:rPr>
          <w:rFonts w:ascii="Simplified Arabic" w:hAnsi="Simplified Arabic" w:cs="Simplified Arabic" w:hint="cs"/>
          <w:sz w:val="28"/>
          <w:szCs w:val="28"/>
          <w:rtl/>
        </w:rPr>
        <w:t xml:space="preserve">          أغشي الوغي وأعف عند المغنم </w:t>
      </w:r>
    </w:p>
    <w:p w:rsidR="00B7406B" w:rsidRPr="006B1F9C" w:rsidRDefault="00B7406B" w:rsidP="00B7406B">
      <w:pPr>
        <w:bidi/>
        <w:jc w:val="both"/>
        <w:rPr>
          <w:rFonts w:ascii="Simplified Arabic" w:hAnsi="Simplified Arabic" w:cs="Simplified Arabic"/>
          <w:sz w:val="28"/>
          <w:szCs w:val="28"/>
          <w:rtl/>
        </w:rPr>
      </w:pPr>
      <w:r w:rsidRPr="006B1F9C">
        <w:rPr>
          <w:rFonts w:ascii="Simplified Arabic" w:hAnsi="Simplified Arabic" w:cs="Simplified Arabic" w:hint="cs"/>
          <w:sz w:val="28"/>
          <w:szCs w:val="28"/>
          <w:rtl/>
        </w:rPr>
        <w:t xml:space="preserve">وواقعة احتكام إمرئ القيس وعلمقة الفحل </w:t>
      </w:r>
      <w:r w:rsidRPr="006B1F9C">
        <w:rPr>
          <w:rFonts w:ascii="Simplified Arabic" w:hAnsi="Simplified Arabic" w:cs="Simplified Arabic"/>
          <w:sz w:val="28"/>
          <w:szCs w:val="28"/>
          <w:rtl/>
        </w:rPr>
        <w:t>–</w:t>
      </w:r>
      <w:r w:rsidRPr="006B1F9C">
        <w:rPr>
          <w:rFonts w:ascii="Simplified Arabic" w:hAnsi="Simplified Arabic" w:cs="Simplified Arabic" w:hint="cs"/>
          <w:sz w:val="28"/>
          <w:szCs w:val="28"/>
          <w:rtl/>
        </w:rPr>
        <w:t xml:space="preserve"> صحت أو لم تصح </w:t>
      </w:r>
      <w:r w:rsidRPr="006B1F9C">
        <w:rPr>
          <w:rFonts w:ascii="Simplified Arabic" w:hAnsi="Simplified Arabic" w:cs="Simplified Arabic"/>
          <w:sz w:val="28"/>
          <w:szCs w:val="28"/>
          <w:rtl/>
        </w:rPr>
        <w:t>–</w:t>
      </w:r>
      <w:r w:rsidRPr="006B1F9C">
        <w:rPr>
          <w:rFonts w:ascii="Simplified Arabic" w:hAnsi="Simplified Arabic" w:cs="Simplified Arabic" w:hint="cs"/>
          <w:sz w:val="28"/>
          <w:szCs w:val="28"/>
          <w:rtl/>
        </w:rPr>
        <w:t xml:space="preserve"> لاتخرج عن هذا السياق ، كقصة زاوج ماوية من حاتم تماما.</w:t>
      </w:r>
    </w:p>
    <w:p w:rsidR="00B7406B" w:rsidRPr="006B1F9C" w:rsidRDefault="00B7406B" w:rsidP="00B7406B">
      <w:pPr>
        <w:bidi/>
        <w:jc w:val="both"/>
        <w:rPr>
          <w:rFonts w:ascii="Simplified Arabic" w:hAnsi="Simplified Arabic" w:cs="Simplified Arabic"/>
          <w:sz w:val="28"/>
          <w:szCs w:val="28"/>
          <w:rtl/>
        </w:rPr>
      </w:pPr>
      <w:r w:rsidRPr="006B1F9C">
        <w:rPr>
          <w:rFonts w:ascii="Simplified Arabic" w:hAnsi="Simplified Arabic" w:cs="Simplified Arabic" w:hint="cs"/>
          <w:sz w:val="28"/>
          <w:szCs w:val="28"/>
          <w:rtl/>
        </w:rPr>
        <w:t xml:space="preserve">و لئن اختلفت الأوصاف التي كانت -بعد الإسلام </w:t>
      </w:r>
      <w:r w:rsidRPr="006B1F9C">
        <w:rPr>
          <w:rFonts w:ascii="Simplified Arabic" w:hAnsi="Simplified Arabic" w:cs="Simplified Arabic"/>
          <w:sz w:val="28"/>
          <w:szCs w:val="28"/>
          <w:rtl/>
        </w:rPr>
        <w:t>–</w:t>
      </w:r>
      <w:r w:rsidRPr="006B1F9C">
        <w:rPr>
          <w:rFonts w:ascii="Simplified Arabic" w:hAnsi="Simplified Arabic" w:cs="Simplified Arabic" w:hint="cs"/>
          <w:sz w:val="28"/>
          <w:szCs w:val="28"/>
          <w:rtl/>
        </w:rPr>
        <w:t xml:space="preserve"> تطلق على الفتيان من عصر لآخر ومن بلد لآخر ، فإن الفتوة بقيمها الآنفة ظلت حاضرة رغم ما جاء به الإسلام من تحديد لعلاقة الفرد بالله (العبودية و ما تقتضي من الطاعة) و علاقته بعباد الله (الأخوة و ما تقت</w:t>
      </w:r>
      <w:r>
        <w:rPr>
          <w:rFonts w:ascii="Simplified Arabic" w:hAnsi="Simplified Arabic" w:cs="Simplified Arabic" w:hint="cs"/>
          <w:sz w:val="28"/>
          <w:szCs w:val="28"/>
          <w:rtl/>
        </w:rPr>
        <w:t>ضيه من مساواة بين المؤمنين) . و</w:t>
      </w:r>
      <w:r w:rsidRPr="006B1F9C">
        <w:rPr>
          <w:rFonts w:ascii="Simplified Arabic" w:hAnsi="Simplified Arabic" w:cs="Simplified Arabic" w:hint="cs"/>
          <w:sz w:val="28"/>
          <w:szCs w:val="28"/>
          <w:rtl/>
        </w:rPr>
        <w:t>هكذا تفسح هذه القيم المجال أمام فتوة إسلامي</w:t>
      </w:r>
      <w:r>
        <w:rPr>
          <w:rFonts w:ascii="Simplified Arabic" w:hAnsi="Simplified Arabic" w:cs="Simplified Arabic" w:hint="cs"/>
          <w:sz w:val="28"/>
          <w:szCs w:val="28"/>
          <w:rtl/>
        </w:rPr>
        <w:t xml:space="preserve">ة يمشي أصحابها على الأرض </w:t>
      </w:r>
      <w:proofErr w:type="gramStart"/>
      <w:r>
        <w:rPr>
          <w:rFonts w:ascii="Simplified Arabic" w:hAnsi="Simplified Arabic" w:cs="Simplified Arabic" w:hint="cs"/>
          <w:sz w:val="28"/>
          <w:szCs w:val="28"/>
          <w:rtl/>
        </w:rPr>
        <w:t>هونا</w:t>
      </w:r>
      <w:proofErr w:type="gramEnd"/>
      <w:r>
        <w:rPr>
          <w:rFonts w:ascii="Simplified Arabic" w:hAnsi="Simplified Arabic" w:cs="Simplified Arabic" w:hint="cs"/>
          <w:sz w:val="28"/>
          <w:szCs w:val="28"/>
          <w:rtl/>
        </w:rPr>
        <w:t xml:space="preserve"> و</w:t>
      </w:r>
      <w:r w:rsidRPr="006B1F9C">
        <w:rPr>
          <w:rFonts w:ascii="Simplified Arabic" w:hAnsi="Simplified Arabic" w:cs="Simplified Arabic" w:hint="cs"/>
          <w:sz w:val="28"/>
          <w:szCs w:val="28"/>
          <w:rtl/>
        </w:rPr>
        <w:t>إذا خاطبهم الجاهلون قالوا سلاما. يدفعون بالتي هي أحسن السيئة و بعبارة واحدة يتمحضون للجهاد الأكبر "مجاهدة العبد هواه" هذا "في مقام الإحسان على الأقل .</w:t>
      </w:r>
    </w:p>
    <w:p w:rsidR="00B7406B" w:rsidRPr="006B1F9C" w:rsidRDefault="00B7406B" w:rsidP="00B7406B">
      <w:pPr>
        <w:bidi/>
        <w:jc w:val="both"/>
        <w:rPr>
          <w:rFonts w:ascii="Simplified Arabic" w:hAnsi="Simplified Arabic" w:cs="Simplified Arabic"/>
          <w:sz w:val="28"/>
          <w:szCs w:val="28"/>
          <w:rtl/>
        </w:rPr>
      </w:pPr>
      <w:r w:rsidRPr="006B1F9C">
        <w:rPr>
          <w:rFonts w:ascii="Simplified Arabic" w:hAnsi="Simplified Arabic" w:cs="Simplified Arabic" w:hint="cs"/>
          <w:sz w:val="28"/>
          <w:szCs w:val="28"/>
          <w:rtl/>
        </w:rPr>
        <w:t>و من هذا المنظور الديني أصبح الجهل ، و</w:t>
      </w:r>
      <w:r>
        <w:rPr>
          <w:rFonts w:ascii="Simplified Arabic" w:hAnsi="Simplified Arabic" w:cs="Simplified Arabic" w:hint="cs"/>
          <w:sz w:val="28"/>
          <w:szCs w:val="28"/>
          <w:rtl/>
        </w:rPr>
        <w:t>الفتك و ما يشاكلهما قيما</w:t>
      </w:r>
      <w:r w:rsidRPr="006B1F9C">
        <w:rPr>
          <w:rFonts w:ascii="Simplified Arabic" w:hAnsi="Simplified Arabic" w:cs="Simplified Arabic" w:hint="cs"/>
          <w:sz w:val="28"/>
          <w:szCs w:val="28"/>
          <w:rtl/>
        </w:rPr>
        <w:t xml:space="preserve"> غير مرغوب فيها في المجتمعات الإسلامية من الوجهة الدينية ، مدانة لما فيها من تناف مع "الإحسان" ومرغوبا فيها لملاءمتها </w:t>
      </w:r>
      <w:r w:rsidRPr="006B1F9C">
        <w:rPr>
          <w:rFonts w:ascii="Simplified Arabic" w:hAnsi="Simplified Arabic" w:cs="Simplified Arabic"/>
          <w:sz w:val="28"/>
          <w:szCs w:val="28"/>
          <w:rtl/>
        </w:rPr>
        <w:t>–</w:t>
      </w:r>
      <w:r>
        <w:rPr>
          <w:rFonts w:ascii="Simplified Arabic" w:hAnsi="Simplified Arabic" w:cs="Simplified Arabic" w:hint="cs"/>
          <w:sz w:val="28"/>
          <w:szCs w:val="28"/>
          <w:rtl/>
        </w:rPr>
        <w:t>أصلا- لنفس الإنسان . و</w:t>
      </w:r>
      <w:r w:rsidRPr="006B1F9C">
        <w:rPr>
          <w:rFonts w:ascii="Simplified Arabic" w:hAnsi="Simplified Arabic" w:cs="Simplified Arabic" w:hint="cs"/>
          <w:sz w:val="28"/>
          <w:szCs w:val="28"/>
          <w:rtl/>
        </w:rPr>
        <w:t>ربما كان من أطرف ما يعبر عن هذه النظرة المزدوجة وصف الشناقطة لهذه القيم "بالغفلة" و "الضلال" و إن كان وصفا أقرب كثيرا إلى المجاز منه إلى الحقيقة.</w:t>
      </w:r>
    </w:p>
    <w:p w:rsidR="00B7406B" w:rsidRPr="006B1F9C" w:rsidRDefault="00B7406B" w:rsidP="00B7406B">
      <w:pPr>
        <w:bidi/>
        <w:jc w:val="both"/>
        <w:rPr>
          <w:rFonts w:ascii="Simplified Arabic" w:hAnsi="Simplified Arabic" w:cs="Simplified Arabic"/>
          <w:sz w:val="28"/>
          <w:szCs w:val="28"/>
          <w:rtl/>
        </w:rPr>
      </w:pPr>
      <w:r w:rsidRPr="006B1F9C">
        <w:rPr>
          <w:rFonts w:ascii="Simplified Arabic" w:hAnsi="Simplified Arabic" w:cs="Simplified Arabic" w:hint="cs"/>
          <w:sz w:val="28"/>
          <w:szCs w:val="28"/>
          <w:rtl/>
        </w:rPr>
        <w:t>3ـــــ و المتأمل لتمظهرات قيمة الجهل في المجتمع الشنقيطي مثلا يجدها بارزة في الكثير من الأمثال و التعبير الشائع ، غير خافية الصلة بأصلها العربي القديم ، فقول أحدهم عن نفسه على سبيل التمدح إنه "ألعك من طويص" لا يقصد به المعنى الأصلي للمثل الفصح "أشأم من طويس" ، بل يقصد به بالفصيح "أجهل من طويس" كالافتخار بصفة (لفسي</w:t>
      </w:r>
      <w:r>
        <w:rPr>
          <w:rFonts w:ascii="Simplified Arabic" w:hAnsi="Simplified Arabic" w:cs="Simplified Arabic" w:hint="cs"/>
          <w:sz w:val="28"/>
          <w:szCs w:val="28"/>
          <w:rtl/>
        </w:rPr>
        <w:t>ّ</w:t>
      </w:r>
      <w:r w:rsidRPr="006B1F9C">
        <w:rPr>
          <w:rFonts w:ascii="Simplified Arabic" w:hAnsi="Simplified Arabic" w:cs="Simplified Arabic" w:hint="cs"/>
          <w:sz w:val="28"/>
          <w:szCs w:val="28"/>
          <w:rtl/>
        </w:rPr>
        <w:t>د) أو (الحمق) أو (الشقاوة) ، أو الافتخار بأنه (كافر و</w:t>
      </w:r>
      <w:r>
        <w:rPr>
          <w:rFonts w:ascii="Simplified Arabic" w:hAnsi="Simplified Arabic" w:cs="Simplified Arabic" w:hint="cs"/>
          <w:sz w:val="28"/>
          <w:szCs w:val="28"/>
          <w:rtl/>
        </w:rPr>
        <w:t>حمار) و</w:t>
      </w:r>
      <w:r w:rsidRPr="006B1F9C">
        <w:rPr>
          <w:rFonts w:ascii="Simplified Arabic" w:hAnsi="Simplified Arabic" w:cs="Simplified Arabic" w:hint="cs"/>
          <w:sz w:val="28"/>
          <w:szCs w:val="28"/>
          <w:rtl/>
        </w:rPr>
        <w:t>هي كلها عبارات يكني بها صاحب</w:t>
      </w:r>
      <w:r>
        <w:rPr>
          <w:rFonts w:ascii="Simplified Arabic" w:hAnsi="Simplified Arabic" w:cs="Simplified Arabic" w:hint="cs"/>
          <w:sz w:val="28"/>
          <w:szCs w:val="28"/>
          <w:rtl/>
        </w:rPr>
        <w:t>ها عن جسارته وإقدامه ، و</w:t>
      </w:r>
      <w:r w:rsidRPr="006B1F9C">
        <w:rPr>
          <w:rFonts w:ascii="Simplified Arabic" w:hAnsi="Simplified Arabic" w:cs="Simplified Arabic" w:hint="cs"/>
          <w:sz w:val="28"/>
          <w:szCs w:val="28"/>
          <w:rtl/>
        </w:rPr>
        <w:t xml:space="preserve">عن عدم تورعه </w:t>
      </w:r>
      <w:r w:rsidRPr="006B1F9C">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6B1F9C">
        <w:rPr>
          <w:rFonts w:ascii="Simplified Arabic" w:hAnsi="Simplified Arabic" w:cs="Simplified Arabic" w:hint="cs"/>
          <w:sz w:val="28"/>
          <w:szCs w:val="28"/>
          <w:rtl/>
        </w:rPr>
        <w:t xml:space="preserve">إذا غضب- عن أي بطش أو فتك مهما كان </w:t>
      </w:r>
      <w:r w:rsidRPr="006B1F9C">
        <w:rPr>
          <w:rFonts w:ascii="Simplified Arabic" w:hAnsi="Simplified Arabic" w:cs="Simplified Arabic" w:hint="cs"/>
          <w:sz w:val="28"/>
          <w:szCs w:val="28"/>
          <w:rtl/>
        </w:rPr>
        <w:lastRenderedPageBreak/>
        <w:t>منافيا للعقل أو الدين فهو حري بوصف الغفلة (الغفلة لغة ضد التقى أي الحذر) ، ومن هنا كان التمدح بالغفلة من حيث هي قيمة تشمل القيم السابقة كلها:</w:t>
      </w:r>
    </w:p>
    <w:p w:rsidR="00B7406B" w:rsidRPr="006B1F9C" w:rsidRDefault="00B7406B" w:rsidP="00B7406B">
      <w:pPr>
        <w:bidi/>
        <w:jc w:val="both"/>
        <w:rPr>
          <w:rFonts w:ascii="Simplified Arabic" w:hAnsi="Simplified Arabic" w:cs="Simplified Arabic"/>
          <w:sz w:val="28"/>
          <w:szCs w:val="28"/>
          <w:rtl/>
        </w:rPr>
      </w:pPr>
      <w:r w:rsidRPr="006B1F9C">
        <w:rPr>
          <w:rFonts w:ascii="Simplified Arabic" w:hAnsi="Simplified Arabic" w:cs="Simplified Arabic" w:hint="cs"/>
          <w:sz w:val="28"/>
          <w:szCs w:val="28"/>
          <w:rtl/>
        </w:rPr>
        <w:t>ك</w:t>
      </w:r>
      <w:r>
        <w:rPr>
          <w:rFonts w:ascii="Simplified Arabic" w:hAnsi="Simplified Arabic" w:cs="Simplified Arabic" w:hint="cs"/>
          <w:sz w:val="28"/>
          <w:szCs w:val="28"/>
          <w:rtl/>
        </w:rPr>
        <w:t>َ</w:t>
      </w:r>
      <w:r w:rsidRPr="006B1F9C">
        <w:rPr>
          <w:rFonts w:ascii="Simplified Arabic" w:hAnsi="Simplified Arabic" w:cs="Simplified Arabic" w:hint="cs"/>
          <w:sz w:val="28"/>
          <w:szCs w:val="28"/>
          <w:rtl/>
        </w:rPr>
        <w:t>ال</w:t>
      </w:r>
      <w:r>
        <w:rPr>
          <w:rFonts w:ascii="Simplified Arabic" w:hAnsi="Simplified Arabic" w:cs="Simplified Arabic" w:hint="cs"/>
          <w:sz w:val="28"/>
          <w:szCs w:val="28"/>
          <w:rtl/>
        </w:rPr>
        <w:t>ُ</w:t>
      </w:r>
      <w:r w:rsidRPr="006B1F9C">
        <w:rPr>
          <w:rFonts w:ascii="Simplified Arabic" w:hAnsi="Simplified Arabic" w:cs="Simplified Arabic" w:hint="cs"/>
          <w:sz w:val="28"/>
          <w:szCs w:val="28"/>
          <w:rtl/>
        </w:rPr>
        <w:t>ول</w:t>
      </w:r>
      <w:r>
        <w:rPr>
          <w:rFonts w:ascii="Simplified Arabic" w:hAnsi="Simplified Arabic" w:cs="Simplified Arabic" w:hint="cs"/>
          <w:sz w:val="28"/>
          <w:szCs w:val="28"/>
          <w:rtl/>
        </w:rPr>
        <w:t>ِ</w:t>
      </w:r>
      <w:r w:rsidRPr="006B1F9C">
        <w:rPr>
          <w:rFonts w:ascii="Simplified Arabic" w:hAnsi="Simplified Arabic" w:cs="Simplified Arabic" w:hint="cs"/>
          <w:sz w:val="28"/>
          <w:szCs w:val="28"/>
          <w:rtl/>
        </w:rPr>
        <w:t xml:space="preserve"> ي</w:t>
      </w:r>
      <w:r>
        <w:rPr>
          <w:rFonts w:ascii="Simplified Arabic" w:hAnsi="Simplified Arabic" w:cs="Simplified Arabic" w:hint="cs"/>
          <w:sz w:val="28"/>
          <w:szCs w:val="28"/>
          <w:rtl/>
        </w:rPr>
        <w:t>َ</w:t>
      </w:r>
      <w:r w:rsidRPr="006B1F9C">
        <w:rPr>
          <w:rFonts w:ascii="Simplified Arabic" w:hAnsi="Simplified Arabic" w:cs="Simplified Arabic" w:hint="cs"/>
          <w:sz w:val="28"/>
          <w:szCs w:val="28"/>
          <w:rtl/>
        </w:rPr>
        <w:t>ل</w:t>
      </w:r>
      <w:r>
        <w:rPr>
          <w:rFonts w:ascii="Simplified Arabic" w:hAnsi="Simplified Arabic" w:cs="Simplified Arabic" w:hint="cs"/>
          <w:sz w:val="28"/>
          <w:szCs w:val="28"/>
          <w:rtl/>
        </w:rPr>
        <w:t>ْ</w:t>
      </w:r>
      <w:r w:rsidRPr="006B1F9C">
        <w:rPr>
          <w:rFonts w:ascii="Simplified Arabic" w:hAnsi="Simplified Arabic" w:cs="Simplified Arabic" w:hint="cs"/>
          <w:sz w:val="28"/>
          <w:szCs w:val="28"/>
          <w:rtl/>
        </w:rPr>
        <w:t>من</w:t>
      </w:r>
      <w:r>
        <w:rPr>
          <w:rFonts w:ascii="Simplified Arabic" w:hAnsi="Simplified Arabic" w:cs="Simplified Arabic" w:hint="cs"/>
          <w:sz w:val="28"/>
          <w:szCs w:val="28"/>
          <w:rtl/>
        </w:rPr>
        <w:t>َّ</w:t>
      </w:r>
      <w:r w:rsidRPr="006B1F9C">
        <w:rPr>
          <w:rFonts w:ascii="Simplified Arabic" w:hAnsi="Simplified Arabic" w:cs="Simplified Arabic" w:hint="cs"/>
          <w:sz w:val="28"/>
          <w:szCs w:val="28"/>
          <w:rtl/>
        </w:rPr>
        <w:t>ك</w:t>
      </w:r>
      <w:r>
        <w:rPr>
          <w:rFonts w:ascii="Simplified Arabic" w:hAnsi="Simplified Arabic" w:cs="Simplified Arabic" w:hint="cs"/>
          <w:sz w:val="28"/>
          <w:szCs w:val="28"/>
          <w:rtl/>
        </w:rPr>
        <w:t>ْ</w:t>
      </w:r>
      <w:r w:rsidRPr="006B1F9C">
        <w:rPr>
          <w:rFonts w:ascii="Simplified Arabic" w:hAnsi="Simplified Arabic" w:cs="Simplified Arabic" w:hint="cs"/>
          <w:sz w:val="28"/>
          <w:szCs w:val="28"/>
          <w:rtl/>
        </w:rPr>
        <w:t xml:space="preserve"> م</w:t>
      </w:r>
      <w:r>
        <w:rPr>
          <w:rFonts w:ascii="Simplified Arabic" w:hAnsi="Simplified Arabic" w:cs="Simplified Arabic" w:hint="cs"/>
          <w:sz w:val="28"/>
          <w:szCs w:val="28"/>
          <w:rtl/>
        </w:rPr>
        <w:t>َصْ</w:t>
      </w:r>
      <w:r w:rsidRPr="006B1F9C">
        <w:rPr>
          <w:rFonts w:ascii="Simplified Arabic" w:hAnsi="Simplified Arabic" w:cs="Simplified Arabic" w:hint="cs"/>
          <w:sz w:val="28"/>
          <w:szCs w:val="28"/>
          <w:rtl/>
        </w:rPr>
        <w:t>هود</w:t>
      </w:r>
      <w:r>
        <w:rPr>
          <w:rFonts w:ascii="Simplified Arabic" w:hAnsi="Simplified Arabic" w:cs="Simplified Arabic" w:hint="cs"/>
          <w:sz w:val="28"/>
          <w:szCs w:val="28"/>
          <w:rtl/>
        </w:rPr>
        <w:t>ْ</w:t>
      </w:r>
      <w:r w:rsidRPr="006B1F9C">
        <w:rPr>
          <w:rFonts w:ascii="Simplified Arabic" w:hAnsi="Simplified Arabic" w:cs="Simplified Arabic" w:hint="cs"/>
          <w:sz w:val="28"/>
          <w:szCs w:val="28"/>
          <w:rtl/>
        </w:rPr>
        <w:t xml:space="preserve">      عن</w:t>
      </w:r>
      <w:r>
        <w:rPr>
          <w:rFonts w:ascii="Simplified Arabic" w:hAnsi="Simplified Arabic" w:cs="Simplified Arabic" w:hint="cs"/>
          <w:sz w:val="28"/>
          <w:szCs w:val="28"/>
          <w:rtl/>
        </w:rPr>
        <w:t>َّ</w:t>
      </w:r>
      <w:r w:rsidRPr="006B1F9C">
        <w:rPr>
          <w:rFonts w:ascii="Simplified Arabic" w:hAnsi="Simplified Arabic" w:cs="Simplified Arabic" w:hint="cs"/>
          <w:sz w:val="28"/>
          <w:szCs w:val="28"/>
          <w:rtl/>
        </w:rPr>
        <w:t>ك ما يسري لك</w:t>
      </w:r>
      <w:r>
        <w:rPr>
          <w:rFonts w:ascii="Simplified Arabic" w:hAnsi="Simplified Arabic" w:cs="Simplified Arabic" w:hint="cs"/>
          <w:sz w:val="28"/>
          <w:szCs w:val="28"/>
          <w:rtl/>
        </w:rPr>
        <w:t>ْ</w:t>
      </w:r>
      <w:r w:rsidRPr="006B1F9C">
        <w:rPr>
          <w:rFonts w:ascii="Simplified Arabic" w:hAnsi="Simplified Arabic" w:cs="Simplified Arabic" w:hint="cs"/>
          <w:sz w:val="28"/>
          <w:szCs w:val="28"/>
          <w:rtl/>
        </w:rPr>
        <w:t xml:space="preserve"> موجود</w:t>
      </w:r>
      <w:r>
        <w:rPr>
          <w:rFonts w:ascii="Simplified Arabic" w:hAnsi="Simplified Arabic" w:cs="Simplified Arabic" w:hint="cs"/>
          <w:sz w:val="28"/>
          <w:szCs w:val="28"/>
          <w:rtl/>
        </w:rPr>
        <w:t>ْ</w:t>
      </w:r>
    </w:p>
    <w:p w:rsidR="00B7406B" w:rsidRPr="006B1F9C" w:rsidRDefault="00B7406B" w:rsidP="00B7406B">
      <w:pPr>
        <w:bidi/>
        <w:jc w:val="both"/>
        <w:rPr>
          <w:rFonts w:ascii="Simplified Arabic" w:hAnsi="Simplified Arabic" w:cs="Simplified Arabic"/>
          <w:sz w:val="28"/>
          <w:szCs w:val="28"/>
          <w:rtl/>
        </w:rPr>
      </w:pPr>
      <w:r w:rsidRPr="006B1F9C">
        <w:rPr>
          <w:rFonts w:ascii="Simplified Arabic" w:hAnsi="Simplified Arabic" w:cs="Simplified Arabic" w:hint="cs"/>
          <w:sz w:val="28"/>
          <w:szCs w:val="28"/>
          <w:rtl/>
        </w:rPr>
        <w:t>ماه محمود ال معهود</w:t>
      </w:r>
      <w:r>
        <w:rPr>
          <w:rFonts w:ascii="Simplified Arabic" w:hAnsi="Simplified Arabic" w:cs="Simplified Arabic" w:hint="cs"/>
          <w:sz w:val="28"/>
          <w:szCs w:val="28"/>
          <w:rtl/>
        </w:rPr>
        <w:t>ْ     أشقران</w:t>
      </w:r>
      <w:r w:rsidRPr="006B1F9C">
        <w:rPr>
          <w:rFonts w:ascii="Simplified Arabic" w:hAnsi="Simplified Arabic" w:cs="Simplified Arabic" w:hint="cs"/>
          <w:sz w:val="28"/>
          <w:szCs w:val="28"/>
          <w:rtl/>
        </w:rPr>
        <w:t xml:space="preserve"> ال</w:t>
      </w:r>
      <w:r>
        <w:rPr>
          <w:rFonts w:ascii="Simplified Arabic" w:hAnsi="Simplified Arabic" w:cs="Simplified Arabic" w:hint="cs"/>
          <w:sz w:val="28"/>
          <w:szCs w:val="28"/>
          <w:rtl/>
        </w:rPr>
        <w:t xml:space="preserve">ّ </w:t>
      </w:r>
      <w:r w:rsidRPr="006B1F9C">
        <w:rPr>
          <w:rFonts w:ascii="Simplified Arabic" w:hAnsi="Simplified Arabic" w:cs="Simplified Arabic" w:hint="cs"/>
          <w:sz w:val="28"/>
          <w:szCs w:val="28"/>
          <w:rtl/>
        </w:rPr>
        <w:t>مول المزيان</w:t>
      </w:r>
    </w:p>
    <w:p w:rsidR="00B7406B" w:rsidRPr="006B1F9C" w:rsidRDefault="00B7406B" w:rsidP="00B7406B">
      <w:pPr>
        <w:bidi/>
        <w:jc w:val="both"/>
        <w:rPr>
          <w:rFonts w:ascii="Simplified Arabic" w:hAnsi="Simplified Arabic" w:cs="Simplified Arabic"/>
          <w:sz w:val="28"/>
          <w:szCs w:val="28"/>
          <w:rtl/>
        </w:rPr>
      </w:pPr>
      <w:r w:rsidRPr="006B1F9C">
        <w:rPr>
          <w:rFonts w:ascii="Simplified Arabic" w:hAnsi="Simplified Arabic" w:cs="Simplified Arabic" w:hint="cs"/>
          <w:sz w:val="28"/>
          <w:szCs w:val="28"/>
          <w:rtl/>
        </w:rPr>
        <w:t>غير آن يباشت</w:t>
      </w:r>
      <w:r>
        <w:rPr>
          <w:rFonts w:ascii="Simplified Arabic" w:hAnsi="Simplified Arabic" w:cs="Simplified Arabic" w:hint="cs"/>
          <w:sz w:val="28"/>
          <w:szCs w:val="28"/>
          <w:rtl/>
        </w:rPr>
        <w:t>ْ</w:t>
      </w:r>
      <w:r w:rsidRPr="006B1F9C">
        <w:rPr>
          <w:rFonts w:ascii="Simplified Arabic" w:hAnsi="Simplified Arabic" w:cs="Simplified Arabic" w:hint="cs"/>
          <w:sz w:val="28"/>
          <w:szCs w:val="28"/>
          <w:rtl/>
        </w:rPr>
        <w:t xml:space="preserve"> لغيود     ران</w:t>
      </w:r>
      <w:r>
        <w:rPr>
          <w:rFonts w:ascii="Simplified Arabic" w:hAnsi="Simplified Arabic" w:cs="Simplified Arabic" w:hint="cs"/>
          <w:sz w:val="28"/>
          <w:szCs w:val="28"/>
          <w:rtl/>
        </w:rPr>
        <w:t>ِ</w:t>
      </w:r>
      <w:r w:rsidRPr="006B1F9C">
        <w:rPr>
          <w:rFonts w:ascii="Simplified Arabic" w:hAnsi="Simplified Arabic" w:cs="Simplified Arabic" w:hint="cs"/>
          <w:sz w:val="28"/>
          <w:szCs w:val="28"/>
          <w:rtl/>
        </w:rPr>
        <w:t xml:space="preserve"> لك زاد آن غفلان</w:t>
      </w:r>
    </w:p>
    <w:p w:rsidR="00B7406B" w:rsidRPr="006B1F9C" w:rsidRDefault="00B7406B" w:rsidP="00B7406B">
      <w:pPr>
        <w:bidi/>
        <w:jc w:val="both"/>
        <w:rPr>
          <w:rFonts w:ascii="Simplified Arabic" w:hAnsi="Simplified Arabic" w:cs="Simplified Arabic"/>
          <w:sz w:val="28"/>
          <w:szCs w:val="28"/>
          <w:rtl/>
        </w:rPr>
      </w:pPr>
      <w:r>
        <w:rPr>
          <w:rFonts w:ascii="Simplified Arabic" w:hAnsi="Simplified Arabic" w:cs="Simplified Arabic" w:hint="cs"/>
          <w:sz w:val="28"/>
          <w:szCs w:val="28"/>
          <w:rtl/>
        </w:rPr>
        <w:t>برْبار إل بربرت نعود     و إل</w:t>
      </w:r>
      <w:r w:rsidRPr="006B1F9C">
        <w:rPr>
          <w:rFonts w:ascii="Simplified Arabic" w:hAnsi="Simplified Arabic" w:cs="Simplified Arabic" w:hint="cs"/>
          <w:sz w:val="28"/>
          <w:szCs w:val="28"/>
          <w:rtl/>
        </w:rPr>
        <w:t xml:space="preserve"> ت</w:t>
      </w:r>
      <w:r>
        <w:rPr>
          <w:rFonts w:ascii="Simplified Arabic" w:hAnsi="Simplified Arabic" w:cs="Simplified Arabic" w:hint="cs"/>
          <w:sz w:val="28"/>
          <w:szCs w:val="28"/>
          <w:rtl/>
        </w:rPr>
        <w:t>َ</w:t>
      </w:r>
      <w:r w:rsidRPr="006B1F9C">
        <w:rPr>
          <w:rFonts w:ascii="Simplified Arabic" w:hAnsi="Simplified Arabic" w:cs="Simplified Arabic" w:hint="cs"/>
          <w:sz w:val="28"/>
          <w:szCs w:val="28"/>
          <w:rtl/>
        </w:rPr>
        <w:t>ي</w:t>
      </w:r>
      <w:r>
        <w:rPr>
          <w:rFonts w:ascii="Simplified Arabic" w:hAnsi="Simplified Arabic" w:cs="Simplified Arabic" w:hint="cs"/>
          <w:sz w:val="28"/>
          <w:szCs w:val="28"/>
          <w:rtl/>
        </w:rPr>
        <w:t>ْ</w:t>
      </w:r>
      <w:r w:rsidRPr="006B1F9C">
        <w:rPr>
          <w:rFonts w:ascii="Simplified Arabic" w:hAnsi="Simplified Arabic" w:cs="Simplified Arabic" w:hint="cs"/>
          <w:sz w:val="28"/>
          <w:szCs w:val="28"/>
          <w:rtl/>
        </w:rPr>
        <w:t>ت</w:t>
      </w:r>
      <w:r>
        <w:rPr>
          <w:rFonts w:ascii="Simplified Arabic" w:hAnsi="Simplified Arabic" w:cs="Simplified Arabic" w:hint="cs"/>
          <w:sz w:val="28"/>
          <w:szCs w:val="28"/>
          <w:rtl/>
        </w:rPr>
        <w:t>َ</w:t>
      </w:r>
      <w:r w:rsidRPr="006B1F9C">
        <w:rPr>
          <w:rFonts w:ascii="Simplified Arabic" w:hAnsi="Simplified Arabic" w:cs="Simplified Arabic" w:hint="cs"/>
          <w:sz w:val="28"/>
          <w:szCs w:val="28"/>
          <w:rtl/>
        </w:rPr>
        <w:t xml:space="preserve"> نفاتن فتان</w:t>
      </w:r>
    </w:p>
    <w:p w:rsidR="00B7406B" w:rsidRPr="006B1F9C" w:rsidRDefault="00B7406B" w:rsidP="00B7406B">
      <w:pPr>
        <w:bidi/>
        <w:jc w:val="both"/>
        <w:rPr>
          <w:rFonts w:ascii="Simplified Arabic" w:hAnsi="Simplified Arabic" w:cs="Simplified Arabic"/>
          <w:sz w:val="28"/>
          <w:szCs w:val="28"/>
          <w:rtl/>
        </w:rPr>
      </w:pPr>
      <w:r w:rsidRPr="006B1F9C">
        <w:rPr>
          <w:rFonts w:ascii="Simplified Arabic" w:hAnsi="Simplified Arabic" w:cs="Simplified Arabic" w:hint="cs"/>
          <w:sz w:val="28"/>
          <w:szCs w:val="28"/>
          <w:rtl/>
        </w:rPr>
        <w:t>و ب</w:t>
      </w:r>
      <w:r>
        <w:rPr>
          <w:rFonts w:ascii="Simplified Arabic" w:hAnsi="Simplified Arabic" w:cs="Simplified Arabic" w:hint="cs"/>
          <w:sz w:val="28"/>
          <w:szCs w:val="28"/>
          <w:rtl/>
        </w:rPr>
        <w:t>ْ</w:t>
      </w:r>
      <w:r w:rsidRPr="006B1F9C">
        <w:rPr>
          <w:rFonts w:ascii="Simplified Arabic" w:hAnsi="Simplified Arabic" w:cs="Simplified Arabic" w:hint="cs"/>
          <w:sz w:val="28"/>
          <w:szCs w:val="28"/>
          <w:rtl/>
        </w:rPr>
        <w:t>ك</w:t>
      </w:r>
      <w:r>
        <w:rPr>
          <w:rFonts w:ascii="Simplified Arabic" w:hAnsi="Simplified Arabic" w:cs="Simplified Arabic" w:hint="cs"/>
          <w:sz w:val="28"/>
          <w:szCs w:val="28"/>
          <w:rtl/>
        </w:rPr>
        <w:t>َ</w:t>
      </w:r>
      <w:r w:rsidRPr="006B1F9C">
        <w:rPr>
          <w:rFonts w:ascii="Simplified Arabic" w:hAnsi="Simplified Arabic" w:cs="Simplified Arabic" w:hint="cs"/>
          <w:sz w:val="28"/>
          <w:szCs w:val="28"/>
          <w:rtl/>
        </w:rPr>
        <w:t>وم</w:t>
      </w:r>
      <w:r>
        <w:rPr>
          <w:rFonts w:ascii="Simplified Arabic" w:hAnsi="Simplified Arabic" w:cs="Simplified Arabic" w:hint="cs"/>
          <w:sz w:val="28"/>
          <w:szCs w:val="28"/>
          <w:rtl/>
        </w:rPr>
        <w:t>ِ</w:t>
      </w:r>
      <w:r w:rsidRPr="006B1F9C">
        <w:rPr>
          <w:rFonts w:ascii="Simplified Arabic" w:hAnsi="Simplified Arabic" w:cs="Simplified Arabic" w:hint="cs"/>
          <w:sz w:val="28"/>
          <w:szCs w:val="28"/>
          <w:rtl/>
        </w:rPr>
        <w:t xml:space="preserve"> من ب</w:t>
      </w:r>
      <w:r>
        <w:rPr>
          <w:rFonts w:ascii="Simplified Arabic" w:hAnsi="Simplified Arabic" w:cs="Simplified Arabic" w:hint="cs"/>
          <w:sz w:val="28"/>
          <w:szCs w:val="28"/>
          <w:rtl/>
        </w:rPr>
        <w:t>ُ</w:t>
      </w:r>
      <w:r w:rsidRPr="006B1F9C">
        <w:rPr>
          <w:rFonts w:ascii="Simplified Arabic" w:hAnsi="Simplified Arabic" w:cs="Simplified Arabic" w:hint="cs"/>
          <w:sz w:val="28"/>
          <w:szCs w:val="28"/>
          <w:rtl/>
        </w:rPr>
        <w:t>زات</w:t>
      </w:r>
      <w:r>
        <w:rPr>
          <w:rFonts w:ascii="Simplified Arabic" w:hAnsi="Simplified Arabic" w:cs="Simplified Arabic" w:hint="cs"/>
          <w:sz w:val="28"/>
          <w:szCs w:val="28"/>
          <w:rtl/>
        </w:rPr>
        <w:t>ْ</w:t>
      </w:r>
      <w:r w:rsidRPr="006B1F9C">
        <w:rPr>
          <w:rFonts w:ascii="Simplified Arabic" w:hAnsi="Simplified Arabic" w:cs="Simplified Arabic" w:hint="cs"/>
          <w:sz w:val="28"/>
          <w:szCs w:val="28"/>
          <w:rtl/>
        </w:rPr>
        <w:t xml:space="preserve"> اك</w:t>
      </w:r>
      <w:r>
        <w:rPr>
          <w:rFonts w:ascii="Simplified Arabic" w:hAnsi="Simplified Arabic" w:cs="Simplified Arabic" w:hint="cs"/>
          <w:sz w:val="28"/>
          <w:szCs w:val="28"/>
          <w:rtl/>
        </w:rPr>
        <w:t>ْعود     أُ</w:t>
      </w:r>
      <w:r w:rsidRPr="006B1F9C">
        <w:rPr>
          <w:rFonts w:ascii="Simplified Arabic" w:hAnsi="Simplified Arabic" w:cs="Simplified Arabic" w:hint="cs"/>
          <w:sz w:val="28"/>
          <w:szCs w:val="28"/>
          <w:rtl/>
        </w:rPr>
        <w:t>محزمت</w:t>
      </w:r>
      <w:r>
        <w:rPr>
          <w:rFonts w:ascii="Simplified Arabic" w:hAnsi="Simplified Arabic" w:cs="Simplified Arabic" w:hint="cs"/>
          <w:sz w:val="28"/>
          <w:szCs w:val="28"/>
          <w:rtl/>
        </w:rPr>
        <w:t>ِ</w:t>
      </w:r>
      <w:r w:rsidRPr="006B1F9C">
        <w:rPr>
          <w:rFonts w:ascii="Simplified Arabic" w:hAnsi="Simplified Arabic" w:cs="Simplified Arabic" w:hint="cs"/>
          <w:sz w:val="28"/>
          <w:szCs w:val="28"/>
          <w:rtl/>
        </w:rPr>
        <w:t xml:space="preserve"> من فضل السبحان</w:t>
      </w:r>
    </w:p>
    <w:p w:rsidR="00B7406B" w:rsidRPr="006B1F9C" w:rsidRDefault="00B7406B" w:rsidP="00B7406B">
      <w:pPr>
        <w:bidi/>
        <w:jc w:val="both"/>
        <w:rPr>
          <w:rFonts w:ascii="Simplified Arabic" w:hAnsi="Simplified Arabic" w:cs="Simplified Arabic"/>
          <w:sz w:val="28"/>
          <w:szCs w:val="28"/>
          <w:rtl/>
        </w:rPr>
      </w:pPr>
      <w:r w:rsidRPr="006B1F9C">
        <w:rPr>
          <w:rFonts w:ascii="Simplified Arabic" w:hAnsi="Simplified Arabic" w:cs="Simplified Arabic" w:hint="cs"/>
          <w:sz w:val="28"/>
          <w:szCs w:val="28"/>
          <w:rtl/>
        </w:rPr>
        <w:t>مهرودَ و أتاش</w:t>
      </w:r>
      <w:r>
        <w:rPr>
          <w:rFonts w:ascii="Simplified Arabic" w:hAnsi="Simplified Arabic" w:cs="Simplified Arabic" w:hint="cs"/>
          <w:sz w:val="28"/>
          <w:szCs w:val="28"/>
          <w:rtl/>
        </w:rPr>
        <w:t>ِ</w:t>
      </w:r>
      <w:r w:rsidRPr="006B1F9C">
        <w:rPr>
          <w:rFonts w:ascii="Simplified Arabic" w:hAnsi="Simplified Arabic" w:cs="Simplified Arabic" w:hint="cs"/>
          <w:sz w:val="28"/>
          <w:szCs w:val="28"/>
          <w:rtl/>
        </w:rPr>
        <w:t xml:space="preserve"> مهرود     و اكحل مان</w:t>
      </w:r>
      <w:r>
        <w:rPr>
          <w:rFonts w:ascii="Simplified Arabic" w:hAnsi="Simplified Arabic" w:cs="Simplified Arabic" w:hint="cs"/>
          <w:sz w:val="28"/>
          <w:szCs w:val="28"/>
          <w:rtl/>
        </w:rPr>
        <w:t>ِ</w:t>
      </w:r>
      <w:r w:rsidRPr="006B1F9C">
        <w:rPr>
          <w:rFonts w:ascii="Simplified Arabic" w:hAnsi="Simplified Arabic" w:cs="Simplified Arabic" w:hint="cs"/>
          <w:sz w:val="28"/>
          <w:szCs w:val="28"/>
          <w:rtl/>
        </w:rPr>
        <w:t xml:space="preserve"> كيف الب</w:t>
      </w:r>
      <w:r>
        <w:rPr>
          <w:rFonts w:ascii="Simplified Arabic" w:hAnsi="Simplified Arabic" w:cs="Simplified Arabic" w:hint="cs"/>
          <w:sz w:val="28"/>
          <w:szCs w:val="28"/>
          <w:rtl/>
        </w:rPr>
        <w:t>ي</w:t>
      </w:r>
      <w:r w:rsidRPr="006B1F9C">
        <w:rPr>
          <w:rFonts w:ascii="Simplified Arabic" w:hAnsi="Simplified Arabic" w:cs="Simplified Arabic" w:hint="cs"/>
          <w:sz w:val="28"/>
          <w:szCs w:val="28"/>
          <w:rtl/>
        </w:rPr>
        <w:t>ظان</w:t>
      </w:r>
    </w:p>
    <w:p w:rsidR="00B7406B" w:rsidRPr="006B1F9C" w:rsidRDefault="00B7406B" w:rsidP="00B7406B">
      <w:pPr>
        <w:bidi/>
        <w:jc w:val="both"/>
        <w:rPr>
          <w:rFonts w:ascii="Simplified Arabic" w:hAnsi="Simplified Arabic" w:cs="Simplified Arabic"/>
          <w:sz w:val="28"/>
          <w:szCs w:val="28"/>
          <w:rtl/>
        </w:rPr>
      </w:pPr>
      <w:r w:rsidRPr="006B1F9C">
        <w:rPr>
          <w:rFonts w:ascii="Simplified Arabic" w:hAnsi="Simplified Arabic" w:cs="Simplified Arabic" w:hint="cs"/>
          <w:sz w:val="28"/>
          <w:szCs w:val="28"/>
          <w:rtl/>
        </w:rPr>
        <w:t>و نكد نعود اسم</w:t>
      </w:r>
      <w:r>
        <w:rPr>
          <w:rFonts w:ascii="Simplified Arabic" w:hAnsi="Simplified Arabic" w:cs="Simplified Arabic" w:hint="cs"/>
          <w:sz w:val="28"/>
          <w:szCs w:val="28"/>
          <w:rtl/>
        </w:rPr>
        <w:t>ِ</w:t>
      </w:r>
      <w:r w:rsidRPr="006B1F9C">
        <w:rPr>
          <w:rFonts w:ascii="Simplified Arabic" w:hAnsi="Simplified Arabic" w:cs="Simplified Arabic" w:hint="cs"/>
          <w:sz w:val="28"/>
          <w:szCs w:val="28"/>
          <w:rtl/>
        </w:rPr>
        <w:t xml:space="preserve"> محمود    و انكد انعود اسم</w:t>
      </w:r>
      <w:r>
        <w:rPr>
          <w:rFonts w:ascii="Simplified Arabic" w:hAnsi="Simplified Arabic" w:cs="Simplified Arabic" w:hint="cs"/>
          <w:sz w:val="28"/>
          <w:szCs w:val="28"/>
          <w:rtl/>
        </w:rPr>
        <w:t>ِ</w:t>
      </w:r>
      <w:r w:rsidRPr="006B1F9C">
        <w:rPr>
          <w:rFonts w:ascii="Simplified Arabic" w:hAnsi="Simplified Arabic" w:cs="Simplified Arabic" w:hint="cs"/>
          <w:sz w:val="28"/>
          <w:szCs w:val="28"/>
          <w:rtl/>
        </w:rPr>
        <w:t xml:space="preserve"> شقران</w:t>
      </w:r>
    </w:p>
    <w:p w:rsidR="00B7406B" w:rsidRPr="006B1F9C" w:rsidRDefault="00B7406B" w:rsidP="00B7406B">
      <w:pPr>
        <w:bidi/>
        <w:jc w:val="both"/>
        <w:rPr>
          <w:rFonts w:ascii="Simplified Arabic" w:hAnsi="Simplified Arabic" w:cs="Simplified Arabic"/>
          <w:sz w:val="28"/>
          <w:szCs w:val="28"/>
          <w:rtl/>
        </w:rPr>
      </w:pPr>
      <w:r w:rsidRPr="006B1F9C">
        <w:rPr>
          <w:rFonts w:ascii="Simplified Arabic" w:hAnsi="Simplified Arabic" w:cs="Simplified Arabic" w:hint="cs"/>
          <w:sz w:val="28"/>
          <w:szCs w:val="28"/>
          <w:rtl/>
        </w:rPr>
        <w:t>و يشكل الغفلان مصدر فخر لمحيطه كالناسك الخاشع تماما :</w:t>
      </w:r>
    </w:p>
    <w:p w:rsidR="00B7406B" w:rsidRPr="006B1F9C" w:rsidRDefault="00B7406B" w:rsidP="00B7406B">
      <w:pPr>
        <w:bidi/>
        <w:jc w:val="both"/>
        <w:rPr>
          <w:rFonts w:ascii="Simplified Arabic" w:hAnsi="Simplified Arabic" w:cs="Simplified Arabic"/>
          <w:sz w:val="28"/>
          <w:szCs w:val="28"/>
          <w:rtl/>
        </w:rPr>
      </w:pPr>
      <w:r w:rsidRPr="006B1F9C">
        <w:rPr>
          <w:rFonts w:ascii="Simplified Arabic" w:hAnsi="Simplified Arabic" w:cs="Simplified Arabic" w:hint="cs"/>
          <w:sz w:val="28"/>
          <w:szCs w:val="28"/>
          <w:rtl/>
        </w:rPr>
        <w:t>فيه أجناس الناس ت</w:t>
      </w:r>
      <w:r>
        <w:rPr>
          <w:rFonts w:ascii="Simplified Arabic" w:hAnsi="Simplified Arabic" w:cs="Simplified Arabic" w:hint="cs"/>
          <w:sz w:val="28"/>
          <w:szCs w:val="28"/>
          <w:rtl/>
        </w:rPr>
        <w:t>ْ</w:t>
      </w:r>
      <w:r w:rsidRPr="006B1F9C">
        <w:rPr>
          <w:rFonts w:ascii="Simplified Arabic" w:hAnsi="Simplified Arabic" w:cs="Simplified Arabic" w:hint="cs"/>
          <w:sz w:val="28"/>
          <w:szCs w:val="28"/>
          <w:rtl/>
        </w:rPr>
        <w:t>ر</w:t>
      </w:r>
      <w:r>
        <w:rPr>
          <w:rFonts w:ascii="Simplified Arabic" w:hAnsi="Simplified Arabic" w:cs="Simplified Arabic" w:hint="cs"/>
          <w:sz w:val="28"/>
          <w:szCs w:val="28"/>
          <w:rtl/>
        </w:rPr>
        <w:t>َ</w:t>
      </w:r>
      <w:r w:rsidRPr="006B1F9C">
        <w:rPr>
          <w:rFonts w:ascii="Simplified Arabic" w:hAnsi="Simplified Arabic" w:cs="Simplified Arabic" w:hint="cs"/>
          <w:sz w:val="28"/>
          <w:szCs w:val="28"/>
          <w:rtl/>
        </w:rPr>
        <w:t xml:space="preserve"> نوع       ماهو شاغل كون الركوع</w:t>
      </w:r>
    </w:p>
    <w:p w:rsidR="00B7406B" w:rsidRPr="006B1F9C" w:rsidRDefault="00B7406B" w:rsidP="00B7406B">
      <w:pPr>
        <w:bidi/>
        <w:jc w:val="both"/>
        <w:rPr>
          <w:rFonts w:ascii="Simplified Arabic" w:hAnsi="Simplified Arabic" w:cs="Simplified Arabic"/>
          <w:sz w:val="28"/>
          <w:szCs w:val="28"/>
          <w:rtl/>
        </w:rPr>
      </w:pPr>
      <w:r w:rsidRPr="006B1F9C">
        <w:rPr>
          <w:rFonts w:ascii="Simplified Arabic" w:hAnsi="Simplified Arabic" w:cs="Simplified Arabic" w:hint="cs"/>
          <w:sz w:val="28"/>
          <w:szCs w:val="28"/>
          <w:rtl/>
        </w:rPr>
        <w:t>و السجود فحال الخشوع       و اتر نوع أوخر فتعانيد</w:t>
      </w:r>
    </w:p>
    <w:p w:rsidR="00B7406B" w:rsidRPr="006B1F9C" w:rsidRDefault="00B7406B" w:rsidP="00B7406B">
      <w:pPr>
        <w:bidi/>
        <w:jc w:val="both"/>
        <w:rPr>
          <w:rFonts w:ascii="Simplified Arabic" w:hAnsi="Simplified Arabic" w:cs="Simplified Arabic"/>
          <w:sz w:val="28"/>
          <w:szCs w:val="28"/>
          <w:rtl/>
        </w:rPr>
      </w:pPr>
      <w:r w:rsidRPr="006B1F9C">
        <w:rPr>
          <w:rFonts w:ascii="Simplified Arabic" w:hAnsi="Simplified Arabic" w:cs="Simplified Arabic" w:hint="cs"/>
          <w:sz w:val="28"/>
          <w:szCs w:val="28"/>
          <w:rtl/>
        </w:rPr>
        <w:t>الغفلة مـــزال أمطبـــــــــــــوع        أفيم</w:t>
      </w:r>
      <w:r>
        <w:rPr>
          <w:rFonts w:ascii="Simplified Arabic" w:hAnsi="Simplified Arabic" w:cs="Simplified Arabic" w:hint="cs"/>
          <w:sz w:val="28"/>
          <w:szCs w:val="28"/>
          <w:rtl/>
        </w:rPr>
        <w:t>ّ</w:t>
      </w:r>
      <w:r w:rsidRPr="006B1F9C">
        <w:rPr>
          <w:rFonts w:ascii="Simplified Arabic" w:hAnsi="Simplified Arabic" w:cs="Simplified Arabic" w:hint="cs"/>
          <w:sz w:val="28"/>
          <w:szCs w:val="28"/>
          <w:rtl/>
        </w:rPr>
        <w:t xml:space="preserve"> الضـــلال البعيــــــــــــــــد</w:t>
      </w:r>
    </w:p>
    <w:p w:rsidR="00B7406B" w:rsidRPr="006B1F9C" w:rsidRDefault="00B7406B" w:rsidP="00B7406B">
      <w:pPr>
        <w:bidi/>
        <w:jc w:val="both"/>
        <w:rPr>
          <w:rFonts w:ascii="Simplified Arabic" w:hAnsi="Simplified Arabic" w:cs="Simplified Arabic"/>
          <w:sz w:val="28"/>
          <w:szCs w:val="28"/>
          <w:rtl/>
        </w:rPr>
      </w:pPr>
      <w:r w:rsidRPr="006B1F9C">
        <w:rPr>
          <w:rFonts w:ascii="Simplified Arabic" w:hAnsi="Simplified Arabic" w:cs="Simplified Arabic" w:hint="cs"/>
          <w:sz w:val="28"/>
          <w:szCs w:val="28"/>
          <w:rtl/>
        </w:rPr>
        <w:t>يوم الروغ ال ماهو طوع       أبد كاع ال مــــــاه أفليد</w:t>
      </w:r>
    </w:p>
    <w:p w:rsidR="00B7406B" w:rsidRPr="006B1F9C" w:rsidRDefault="00B7406B" w:rsidP="00B7406B">
      <w:pPr>
        <w:bidi/>
        <w:jc w:val="both"/>
        <w:rPr>
          <w:rFonts w:ascii="Simplified Arabic" w:hAnsi="Simplified Arabic" w:cs="Simplified Arabic"/>
          <w:sz w:val="28"/>
          <w:szCs w:val="28"/>
          <w:rtl/>
        </w:rPr>
      </w:pPr>
      <w:r w:rsidRPr="006B1F9C">
        <w:rPr>
          <w:rFonts w:ascii="Simplified Arabic" w:hAnsi="Simplified Arabic" w:cs="Simplified Arabic" w:hint="cs"/>
          <w:sz w:val="28"/>
          <w:szCs w:val="28"/>
          <w:rtl/>
        </w:rPr>
        <w:t xml:space="preserve">و من الواضح أن قيمة الغفلة جاءت مقرونة في هذا النص الأخير بقيمة "الضلال التي لا تكتسب مدلولها القيمي كاملا خارج نطاق الخطاب الغزلي و لا يعني وصف الإنسان بأنه ضال- في غالب الأحيان- أكثر من كونه مرحا أو مقبلا على اللهو البريء ، أو متصابيا (إذا كان شيخا) . و ربما تساعدنا في إيضاح مفهوم "الضلال" العودة إلي ذلك التميز الذي </w:t>
      </w:r>
      <w:r w:rsidRPr="006B1F9C">
        <w:rPr>
          <w:rFonts w:ascii="Simplified Arabic" w:hAnsi="Simplified Arabic" w:cs="Simplified Arabic" w:hint="cs"/>
          <w:sz w:val="28"/>
          <w:szCs w:val="28"/>
          <w:rtl/>
        </w:rPr>
        <w:lastRenderedPageBreak/>
        <w:t xml:space="preserve">تقيمه التقاليد المرورية بين (عزة مولانا ) " الحب في الله </w:t>
      </w:r>
      <w:r>
        <w:rPr>
          <w:rFonts w:ascii="Simplified Arabic" w:hAnsi="Simplified Arabic" w:cs="Simplified Arabic" w:hint="cs"/>
          <w:sz w:val="28"/>
          <w:szCs w:val="28"/>
          <w:rtl/>
        </w:rPr>
        <w:t>"و (عزة إبليس ) "الحب  في إبليس</w:t>
      </w:r>
      <w:r w:rsidRPr="006B1F9C">
        <w:rPr>
          <w:rFonts w:ascii="Simplified Arabic" w:hAnsi="Simplified Arabic" w:cs="Simplified Arabic" w:hint="cs"/>
          <w:sz w:val="28"/>
          <w:szCs w:val="28"/>
          <w:rtl/>
        </w:rPr>
        <w:t xml:space="preserve">." </w:t>
      </w:r>
    </w:p>
    <w:p w:rsidR="00B7406B" w:rsidRPr="006B1F9C" w:rsidRDefault="00B7406B" w:rsidP="00B7406B">
      <w:pPr>
        <w:bidi/>
        <w:jc w:val="both"/>
        <w:rPr>
          <w:rFonts w:ascii="Simplified Arabic" w:hAnsi="Simplified Arabic" w:cs="Simplified Arabic"/>
          <w:sz w:val="28"/>
          <w:szCs w:val="28"/>
          <w:rtl/>
        </w:rPr>
      </w:pPr>
      <w:r w:rsidRPr="006B1F9C">
        <w:rPr>
          <w:rFonts w:ascii="Simplified Arabic" w:hAnsi="Simplified Arabic" w:cs="Simplified Arabic" w:hint="cs"/>
          <w:sz w:val="28"/>
          <w:szCs w:val="28"/>
          <w:rtl/>
        </w:rPr>
        <w:t xml:space="preserve">ففي هذا التقسيم يتبوأ "إبليس" أو "الشيطان" أو "اللعين" </w:t>
      </w:r>
      <w:r w:rsidRPr="006B1F9C">
        <w:rPr>
          <w:rFonts w:ascii="Simplified Arabic" w:hAnsi="Simplified Arabic" w:cs="Simplified Arabic"/>
          <w:sz w:val="28"/>
          <w:szCs w:val="28"/>
          <w:rtl/>
        </w:rPr>
        <w:t>–</w:t>
      </w:r>
      <w:r w:rsidRPr="006B1F9C">
        <w:rPr>
          <w:rFonts w:ascii="Simplified Arabic" w:hAnsi="Simplified Arabic" w:cs="Simplified Arabic" w:hint="cs"/>
          <w:sz w:val="28"/>
          <w:szCs w:val="28"/>
          <w:rtl/>
        </w:rPr>
        <w:t xml:space="preserve"> كرمز للحب المحظور </w:t>
      </w:r>
      <w:r w:rsidRPr="006B1F9C">
        <w:rPr>
          <w:rFonts w:ascii="Simplified Arabic" w:hAnsi="Simplified Arabic" w:cs="Simplified Arabic"/>
          <w:sz w:val="28"/>
          <w:szCs w:val="28"/>
          <w:rtl/>
        </w:rPr>
        <w:t>–</w:t>
      </w:r>
      <w:r w:rsidRPr="006B1F9C">
        <w:rPr>
          <w:rFonts w:ascii="Simplified Arabic" w:hAnsi="Simplified Arabic" w:cs="Simplified Arabic" w:hint="cs"/>
          <w:sz w:val="28"/>
          <w:szCs w:val="28"/>
          <w:rtl/>
        </w:rPr>
        <w:t xml:space="preserve"> مكانة متميزة في أدبيات الحب و في الغزل الشعبي ، و الذي يتمحض للغزل و العشق يعي أنه (غافل) عما أمر به ، و أنه (ضال) عن سواء الصراط ، لأنه يتابع ما يزينه له الشيطان، و يتابع الشيطان نفسه ما لم يتراجع الشيطان عن نهجه ، و من الطريف أن لفظ الضال في هذا السياق لا يرادف (المبتدع) ولا (الفاسق) لأن "الضلال" نادرا ما يبلغ حد ارتكاب الكبائر، بل لا ينبغي أن يبلغ حد بعض الصغائر لأن القاعدة في العلاقة بين الجنسين أن (اللسان باللسان و اليد مكروفة).</w:t>
      </w:r>
    </w:p>
    <w:p w:rsidR="00B7406B" w:rsidRPr="006B1F9C" w:rsidRDefault="00B7406B" w:rsidP="00B7406B">
      <w:pPr>
        <w:bidi/>
        <w:jc w:val="both"/>
        <w:rPr>
          <w:rFonts w:ascii="Simplified Arabic" w:hAnsi="Simplified Arabic" w:cs="Simplified Arabic"/>
          <w:sz w:val="28"/>
          <w:szCs w:val="28"/>
          <w:rtl/>
        </w:rPr>
      </w:pPr>
      <w:r w:rsidRPr="006B1F9C">
        <w:rPr>
          <w:rFonts w:ascii="Simplified Arabic" w:hAnsi="Simplified Arabic" w:cs="Simplified Arabic" w:hint="cs"/>
          <w:sz w:val="28"/>
          <w:szCs w:val="28"/>
          <w:rtl/>
        </w:rPr>
        <w:t>هكذا إذا شكلت قيمتا الغفلة والضلال قيمتين أساسيتين من قيم الفتوة و كثيرة هي (الأعصار) التي كانت تطلق على نفسها (لغفاله) و قد يبدو وجيها أن نتساءل كيف تعايشت هاتان القيمتان مع  القيم الإسلامية في وعي الفرد الشنقيطي المحافظ غالبا؟</w:t>
      </w:r>
    </w:p>
    <w:p w:rsidR="00B7406B" w:rsidRPr="006B1F9C" w:rsidRDefault="00B7406B" w:rsidP="00B7406B">
      <w:pPr>
        <w:bidi/>
        <w:jc w:val="both"/>
        <w:rPr>
          <w:rFonts w:ascii="Simplified Arabic" w:hAnsi="Simplified Arabic" w:cs="Simplified Arabic"/>
          <w:sz w:val="28"/>
          <w:szCs w:val="28"/>
          <w:rtl/>
        </w:rPr>
      </w:pPr>
      <w:r w:rsidRPr="006B1F9C">
        <w:rPr>
          <w:rFonts w:ascii="Simplified Arabic" w:hAnsi="Simplified Arabic" w:cs="Simplified Arabic" w:hint="cs"/>
          <w:sz w:val="28"/>
          <w:szCs w:val="28"/>
          <w:rtl/>
        </w:rPr>
        <w:t xml:space="preserve">إن اختبار لفظتي "الغفلة" و "الضلال" للدلالة على هذه القيم يعني و لو </w:t>
      </w:r>
      <w:proofErr w:type="gramStart"/>
      <w:r w:rsidRPr="006B1F9C">
        <w:rPr>
          <w:rFonts w:ascii="Simplified Arabic" w:hAnsi="Simplified Arabic" w:cs="Simplified Arabic" w:hint="cs"/>
          <w:sz w:val="28"/>
          <w:szCs w:val="28"/>
          <w:rtl/>
        </w:rPr>
        <w:t>لفظا ،</w:t>
      </w:r>
      <w:proofErr w:type="gramEnd"/>
      <w:r w:rsidRPr="006B1F9C">
        <w:rPr>
          <w:rFonts w:ascii="Simplified Arabic" w:hAnsi="Simplified Arabic" w:cs="Simplified Arabic" w:hint="cs"/>
          <w:sz w:val="28"/>
          <w:szCs w:val="28"/>
          <w:rtl/>
        </w:rPr>
        <w:t xml:space="preserve"> تبني هذه الفتوة للقيم الإسلامية على مستوى الإيمان و الاعتناق و ي</w:t>
      </w:r>
      <w:r>
        <w:rPr>
          <w:rFonts w:ascii="Simplified Arabic" w:hAnsi="Simplified Arabic" w:cs="Simplified Arabic" w:hint="cs"/>
          <w:sz w:val="28"/>
          <w:szCs w:val="28"/>
          <w:rtl/>
        </w:rPr>
        <w:t>أخذ تعايش هذه القيم ثلاثة أشكال</w:t>
      </w:r>
      <w:r w:rsidRPr="006B1F9C">
        <w:rPr>
          <w:rFonts w:ascii="Simplified Arabic" w:hAnsi="Simplified Arabic" w:cs="Simplified Arabic" w:hint="cs"/>
          <w:sz w:val="28"/>
          <w:szCs w:val="28"/>
          <w:rtl/>
        </w:rPr>
        <w:t>:</w:t>
      </w:r>
    </w:p>
    <w:p w:rsidR="00B7406B" w:rsidRPr="006B1F9C" w:rsidRDefault="00B7406B" w:rsidP="00B7406B">
      <w:pPr>
        <w:bidi/>
        <w:jc w:val="both"/>
        <w:rPr>
          <w:rFonts w:ascii="Simplified Arabic" w:hAnsi="Simplified Arabic" w:cs="Simplified Arabic"/>
          <w:sz w:val="28"/>
          <w:szCs w:val="28"/>
          <w:rtl/>
        </w:rPr>
      </w:pPr>
      <w:r w:rsidRPr="006B1F9C">
        <w:rPr>
          <w:rFonts w:ascii="Simplified Arabic" w:hAnsi="Simplified Arabic" w:cs="Simplified Arabic" w:hint="cs"/>
          <w:sz w:val="28"/>
          <w:szCs w:val="28"/>
          <w:rtl/>
        </w:rPr>
        <w:t xml:space="preserve">1-3 </w:t>
      </w:r>
      <w:r w:rsidRPr="006B1F9C">
        <w:rPr>
          <w:rFonts w:ascii="Simplified Arabic" w:hAnsi="Simplified Arabic" w:cs="Simplified Arabic" w:hint="cs"/>
          <w:b/>
          <w:bCs/>
          <w:sz w:val="28"/>
          <w:szCs w:val="28"/>
          <w:rtl/>
        </w:rPr>
        <w:t>التتالي في الزمان</w:t>
      </w:r>
      <w:r w:rsidRPr="006B1F9C">
        <w:rPr>
          <w:rFonts w:ascii="Simplified Arabic" w:hAnsi="Simplified Arabic" w:cs="Simplified Arabic" w:hint="cs"/>
          <w:sz w:val="28"/>
          <w:szCs w:val="28"/>
          <w:rtl/>
        </w:rPr>
        <w:t>:</w:t>
      </w:r>
    </w:p>
    <w:p w:rsidR="00B7406B" w:rsidRPr="006B1F9C" w:rsidRDefault="00B7406B" w:rsidP="00B7406B">
      <w:pPr>
        <w:bidi/>
        <w:jc w:val="both"/>
        <w:rPr>
          <w:rFonts w:ascii="Simplified Arabic" w:hAnsi="Simplified Arabic" w:cs="Simplified Arabic"/>
          <w:sz w:val="28"/>
          <w:szCs w:val="28"/>
          <w:rtl/>
        </w:rPr>
      </w:pPr>
      <w:r w:rsidRPr="006B1F9C">
        <w:rPr>
          <w:rFonts w:ascii="Simplified Arabic" w:hAnsi="Simplified Arabic" w:cs="Simplified Arabic" w:hint="cs"/>
          <w:sz w:val="28"/>
          <w:szCs w:val="28"/>
          <w:rtl/>
        </w:rPr>
        <w:t xml:space="preserve">فزمن الغفلة و الضلال الطبيعي هو الشباب و ليس مألوفا أن يبقى الإنسان ضالا طيلة </w:t>
      </w:r>
      <w:proofErr w:type="gramStart"/>
      <w:r w:rsidRPr="006B1F9C">
        <w:rPr>
          <w:rFonts w:ascii="Simplified Arabic" w:hAnsi="Simplified Arabic" w:cs="Simplified Arabic" w:hint="cs"/>
          <w:sz w:val="28"/>
          <w:szCs w:val="28"/>
          <w:rtl/>
        </w:rPr>
        <w:t>حياته ،</w:t>
      </w:r>
      <w:proofErr w:type="gramEnd"/>
      <w:r w:rsidRPr="006B1F9C">
        <w:rPr>
          <w:rFonts w:ascii="Simplified Arabic" w:hAnsi="Simplified Arabic" w:cs="Simplified Arabic" w:hint="cs"/>
          <w:sz w:val="28"/>
          <w:szCs w:val="28"/>
          <w:rtl/>
        </w:rPr>
        <w:t xml:space="preserve"> كما يفهم من قول الشاعر:</w:t>
      </w:r>
    </w:p>
    <w:p w:rsidR="00B7406B" w:rsidRPr="006B1F9C" w:rsidRDefault="00B7406B" w:rsidP="00B7406B">
      <w:pPr>
        <w:bidi/>
        <w:jc w:val="both"/>
        <w:rPr>
          <w:rFonts w:ascii="Simplified Arabic" w:hAnsi="Simplified Arabic" w:cs="Simplified Arabic"/>
          <w:sz w:val="28"/>
          <w:szCs w:val="28"/>
          <w:rtl/>
        </w:rPr>
      </w:pPr>
      <w:r w:rsidRPr="006B1F9C">
        <w:rPr>
          <w:rFonts w:ascii="Simplified Arabic" w:hAnsi="Simplified Arabic" w:cs="Simplified Arabic" w:hint="cs"/>
          <w:sz w:val="28"/>
          <w:szCs w:val="28"/>
          <w:rtl/>
        </w:rPr>
        <w:t xml:space="preserve">و اتر نوع اوخر فتعانيد       الغفلة </w:t>
      </w:r>
      <w:r w:rsidRPr="006B1F9C">
        <w:rPr>
          <w:rFonts w:ascii="Simplified Arabic" w:hAnsi="Simplified Arabic" w:cs="Simplified Arabic" w:hint="cs"/>
          <w:b/>
          <w:bCs/>
          <w:sz w:val="28"/>
          <w:szCs w:val="28"/>
          <w:rtl/>
        </w:rPr>
        <w:t>ما زال</w:t>
      </w:r>
      <w:r w:rsidRPr="006B1F9C">
        <w:rPr>
          <w:rFonts w:ascii="Simplified Arabic" w:hAnsi="Simplified Arabic" w:cs="Simplified Arabic" w:hint="cs"/>
          <w:sz w:val="28"/>
          <w:szCs w:val="28"/>
          <w:rtl/>
        </w:rPr>
        <w:t xml:space="preserve"> امطبوع </w:t>
      </w:r>
    </w:p>
    <w:p w:rsidR="00B7406B" w:rsidRPr="006B1F9C" w:rsidRDefault="00B7406B" w:rsidP="00B7406B">
      <w:pPr>
        <w:bidi/>
        <w:jc w:val="both"/>
        <w:rPr>
          <w:rFonts w:ascii="Simplified Arabic" w:hAnsi="Simplified Arabic" w:cs="Simplified Arabic"/>
          <w:sz w:val="28"/>
          <w:szCs w:val="28"/>
          <w:rtl/>
        </w:rPr>
      </w:pPr>
      <w:r w:rsidRPr="006B1F9C">
        <w:rPr>
          <w:rFonts w:ascii="Simplified Arabic" w:hAnsi="Simplified Arabic" w:cs="Simplified Arabic" w:hint="cs"/>
          <w:sz w:val="28"/>
          <w:szCs w:val="28"/>
          <w:rtl/>
        </w:rPr>
        <w:t>افيم الضلال البعيد</w:t>
      </w:r>
    </w:p>
    <w:p w:rsidR="00B7406B" w:rsidRPr="006B1F9C" w:rsidRDefault="00B7406B" w:rsidP="00B7406B">
      <w:pPr>
        <w:bidi/>
        <w:jc w:val="both"/>
        <w:rPr>
          <w:rFonts w:ascii="Simplified Arabic" w:hAnsi="Simplified Arabic" w:cs="Simplified Arabic"/>
          <w:sz w:val="28"/>
          <w:szCs w:val="28"/>
          <w:rtl/>
        </w:rPr>
      </w:pPr>
      <w:r w:rsidRPr="006B1F9C">
        <w:rPr>
          <w:rFonts w:ascii="Simplified Arabic" w:hAnsi="Simplified Arabic" w:cs="Simplified Arabic" w:hint="cs"/>
          <w:sz w:val="28"/>
          <w:szCs w:val="28"/>
          <w:rtl/>
        </w:rPr>
        <w:t xml:space="preserve">و بقدر ما يكون الضلال فخرا للشباب فإنه يكون سبة للكهول و الشيوخ (كهل ضال </w:t>
      </w:r>
      <w:r w:rsidRPr="006B1F9C">
        <w:rPr>
          <w:rFonts w:ascii="Simplified Arabic" w:hAnsi="Simplified Arabic" w:cs="Simplified Arabic"/>
          <w:sz w:val="28"/>
          <w:szCs w:val="28"/>
          <w:rtl/>
        </w:rPr>
        <w:t>–</w:t>
      </w:r>
      <w:r w:rsidRPr="006B1F9C">
        <w:rPr>
          <w:rFonts w:ascii="Simplified Arabic" w:hAnsi="Simplified Arabic" w:cs="Simplified Arabic" w:hint="cs"/>
          <w:sz w:val="28"/>
          <w:szCs w:val="28"/>
          <w:rtl/>
        </w:rPr>
        <w:t xml:space="preserve"> ضلال الشيب) و يبين النص التالي كيف ينبغي أن تنتهي نزوات الشباب:</w:t>
      </w:r>
    </w:p>
    <w:p w:rsidR="00B7406B" w:rsidRPr="006B1F9C" w:rsidRDefault="00B7406B" w:rsidP="00B7406B">
      <w:pPr>
        <w:bidi/>
        <w:jc w:val="both"/>
        <w:rPr>
          <w:rFonts w:ascii="Simplified Arabic" w:hAnsi="Simplified Arabic" w:cs="Simplified Arabic"/>
          <w:sz w:val="28"/>
          <w:szCs w:val="28"/>
          <w:rtl/>
        </w:rPr>
      </w:pPr>
      <w:r w:rsidRPr="006B1F9C">
        <w:rPr>
          <w:rFonts w:ascii="Simplified Arabic" w:hAnsi="Simplified Arabic" w:cs="Simplified Arabic" w:hint="cs"/>
          <w:sz w:val="28"/>
          <w:szCs w:val="28"/>
          <w:rtl/>
        </w:rPr>
        <w:lastRenderedPageBreak/>
        <w:t xml:space="preserve">نعرف عن كطيت بغيت        الغيد اغنيت فلبتيت </w:t>
      </w:r>
    </w:p>
    <w:p w:rsidR="00B7406B" w:rsidRPr="006B1F9C" w:rsidRDefault="00B7406B" w:rsidP="00B7406B">
      <w:pPr>
        <w:bidi/>
        <w:jc w:val="both"/>
        <w:rPr>
          <w:rFonts w:ascii="Simplified Arabic" w:hAnsi="Simplified Arabic" w:cs="Simplified Arabic"/>
          <w:sz w:val="28"/>
          <w:szCs w:val="28"/>
          <w:rtl/>
        </w:rPr>
      </w:pPr>
      <w:r w:rsidRPr="006B1F9C">
        <w:rPr>
          <w:rFonts w:ascii="Simplified Arabic" w:hAnsi="Simplified Arabic" w:cs="Simplified Arabic" w:hint="cs"/>
          <w:sz w:val="28"/>
          <w:szCs w:val="28"/>
          <w:rtl/>
        </w:rPr>
        <w:t xml:space="preserve">و فلشوار املي غنيت          و افلبلاد ارتد اغناي </w:t>
      </w:r>
    </w:p>
    <w:p w:rsidR="00B7406B" w:rsidRPr="006B1F9C" w:rsidRDefault="00B7406B" w:rsidP="00B7406B">
      <w:pPr>
        <w:bidi/>
        <w:jc w:val="both"/>
        <w:rPr>
          <w:rFonts w:ascii="Simplified Arabic" w:hAnsi="Simplified Arabic" w:cs="Simplified Arabic"/>
          <w:sz w:val="28"/>
          <w:szCs w:val="28"/>
          <w:rtl/>
        </w:rPr>
      </w:pPr>
      <w:r w:rsidRPr="006B1F9C">
        <w:rPr>
          <w:rFonts w:ascii="Simplified Arabic" w:hAnsi="Simplified Arabic" w:cs="Simplified Arabic" w:hint="cs"/>
          <w:sz w:val="28"/>
          <w:szCs w:val="28"/>
          <w:rtl/>
        </w:rPr>
        <w:t>و اليوم اعل راصي وليت      سابك ما جات المناي</w:t>
      </w:r>
    </w:p>
    <w:p w:rsidR="00B7406B" w:rsidRPr="006B1F9C" w:rsidRDefault="00B7406B" w:rsidP="00B7406B">
      <w:pPr>
        <w:bidi/>
        <w:jc w:val="both"/>
        <w:rPr>
          <w:rFonts w:ascii="Simplified Arabic" w:hAnsi="Simplified Arabic" w:cs="Simplified Arabic"/>
          <w:sz w:val="28"/>
          <w:szCs w:val="28"/>
          <w:rtl/>
        </w:rPr>
      </w:pPr>
      <w:r w:rsidRPr="006B1F9C">
        <w:rPr>
          <w:rFonts w:ascii="Simplified Arabic" w:hAnsi="Simplified Arabic" w:cs="Simplified Arabic" w:hint="cs"/>
          <w:sz w:val="28"/>
          <w:szCs w:val="28"/>
          <w:rtl/>
        </w:rPr>
        <w:t>اغفرلي محدي موجود        اغناي ينكال احذاي</w:t>
      </w:r>
    </w:p>
    <w:p w:rsidR="00B7406B" w:rsidRPr="006B1F9C" w:rsidRDefault="00B7406B" w:rsidP="00B7406B">
      <w:pPr>
        <w:bidi/>
        <w:jc w:val="both"/>
        <w:rPr>
          <w:rFonts w:ascii="Simplified Arabic" w:hAnsi="Simplified Arabic" w:cs="Simplified Arabic"/>
          <w:sz w:val="28"/>
          <w:szCs w:val="28"/>
          <w:rtl/>
        </w:rPr>
      </w:pPr>
      <w:r w:rsidRPr="006B1F9C">
        <w:rPr>
          <w:rFonts w:ascii="Simplified Arabic" w:hAnsi="Simplified Arabic" w:cs="Simplified Arabic" w:hint="cs"/>
          <w:sz w:val="28"/>
          <w:szCs w:val="28"/>
          <w:rtl/>
        </w:rPr>
        <w:t>و اغفرلي زاد امنين ايعود    اغناي  ينكال اوراي</w:t>
      </w:r>
    </w:p>
    <w:p w:rsidR="00B7406B" w:rsidRPr="006B1F9C" w:rsidRDefault="00B7406B" w:rsidP="00B7406B">
      <w:pPr>
        <w:bidi/>
        <w:jc w:val="both"/>
        <w:rPr>
          <w:rFonts w:ascii="Simplified Arabic" w:hAnsi="Simplified Arabic" w:cs="Simplified Arabic"/>
          <w:b/>
          <w:bCs/>
          <w:sz w:val="28"/>
          <w:szCs w:val="28"/>
          <w:rtl/>
        </w:rPr>
      </w:pPr>
      <w:r w:rsidRPr="006B1F9C">
        <w:rPr>
          <w:rFonts w:ascii="Simplified Arabic" w:hAnsi="Simplified Arabic" w:cs="Simplified Arabic" w:hint="cs"/>
          <w:sz w:val="28"/>
          <w:szCs w:val="28"/>
          <w:rtl/>
        </w:rPr>
        <w:t>2</w:t>
      </w:r>
      <w:r w:rsidRPr="006B1F9C">
        <w:rPr>
          <w:rFonts w:ascii="Simplified Arabic" w:hAnsi="Simplified Arabic" w:cs="Simplified Arabic" w:hint="cs"/>
          <w:b/>
          <w:bCs/>
          <w:sz w:val="28"/>
          <w:szCs w:val="28"/>
          <w:rtl/>
        </w:rPr>
        <w:t>-3 التجاور فى المكان :</w:t>
      </w:r>
    </w:p>
    <w:p w:rsidR="00B7406B" w:rsidRPr="006B1F9C" w:rsidRDefault="00B7406B" w:rsidP="00B7406B">
      <w:pPr>
        <w:bidi/>
        <w:jc w:val="both"/>
        <w:rPr>
          <w:rFonts w:ascii="Simplified Arabic" w:hAnsi="Simplified Arabic" w:cs="Simplified Arabic"/>
          <w:sz w:val="28"/>
          <w:szCs w:val="28"/>
          <w:rtl/>
        </w:rPr>
      </w:pPr>
      <w:r>
        <w:rPr>
          <w:rFonts w:ascii="Simplified Arabic" w:hAnsi="Simplified Arabic" w:cs="Simplified Arabic" w:hint="cs"/>
          <w:sz w:val="28"/>
          <w:szCs w:val="28"/>
          <w:rtl/>
        </w:rPr>
        <w:t>حيث الضلال والغفلة والسفه و</w:t>
      </w:r>
      <w:r w:rsidRPr="006B1F9C">
        <w:rPr>
          <w:rFonts w:ascii="Simplified Arabic" w:hAnsi="Simplified Arabic" w:cs="Simplified Arabic" w:hint="cs"/>
          <w:sz w:val="28"/>
          <w:szCs w:val="28"/>
          <w:rtl/>
        </w:rPr>
        <w:t>ما يشاكلها من قيم ضرورة  يمليها الحفاظ علي وقار الوقور وحلم الحليم ومكانه الناسك ولكل من (الغفلان) والسفيه  والحليم والناسك ، داخل القبيلة ، دوره ومقامه بحسب ما تقتضيه الحال . وفي المثال السابق (فيه أجناس ...</w:t>
      </w:r>
      <w:proofErr w:type="gramStart"/>
      <w:r w:rsidRPr="006B1F9C">
        <w:rPr>
          <w:rFonts w:ascii="Simplified Arabic" w:hAnsi="Simplified Arabic" w:cs="Simplified Arabic" w:hint="cs"/>
          <w:sz w:val="28"/>
          <w:szCs w:val="28"/>
          <w:rtl/>
        </w:rPr>
        <w:t>الخ</w:t>
      </w:r>
      <w:proofErr w:type="gramEnd"/>
      <w:r w:rsidRPr="006B1F9C">
        <w:rPr>
          <w:rFonts w:ascii="Simplified Arabic" w:hAnsi="Simplified Arabic" w:cs="Simplified Arabic" w:hint="cs"/>
          <w:sz w:val="28"/>
          <w:szCs w:val="28"/>
          <w:rtl/>
        </w:rPr>
        <w:t xml:space="preserve"> ) كفاية </w:t>
      </w:r>
    </w:p>
    <w:p w:rsidR="00B7406B" w:rsidRPr="006B1F9C" w:rsidRDefault="00B7406B" w:rsidP="00B7406B">
      <w:pPr>
        <w:bidi/>
        <w:jc w:val="both"/>
        <w:rPr>
          <w:rFonts w:ascii="Simplified Arabic" w:hAnsi="Simplified Arabic" w:cs="Simplified Arabic"/>
          <w:sz w:val="28"/>
          <w:szCs w:val="28"/>
          <w:rtl/>
        </w:rPr>
      </w:pPr>
      <w:r w:rsidRPr="006B1F9C">
        <w:rPr>
          <w:rFonts w:ascii="Simplified Arabic" w:hAnsi="Simplified Arabic" w:cs="Simplified Arabic" w:hint="cs"/>
          <w:sz w:val="28"/>
          <w:szCs w:val="28"/>
          <w:rtl/>
        </w:rPr>
        <w:t xml:space="preserve">ــــــــ </w:t>
      </w:r>
      <w:r w:rsidRPr="006B1F9C">
        <w:rPr>
          <w:rFonts w:ascii="Simplified Arabic" w:hAnsi="Simplified Arabic" w:cs="Simplified Arabic" w:hint="cs"/>
          <w:b/>
          <w:bCs/>
          <w:sz w:val="28"/>
          <w:szCs w:val="28"/>
          <w:rtl/>
        </w:rPr>
        <w:t>3ـــــــ3ـــــــ الانجسام في مستوى وعي الشاعر:</w:t>
      </w:r>
    </w:p>
    <w:p w:rsidR="00B7406B" w:rsidRPr="006B1F9C" w:rsidRDefault="00B7406B" w:rsidP="00B7406B">
      <w:pPr>
        <w:bidi/>
        <w:jc w:val="both"/>
        <w:rPr>
          <w:rFonts w:ascii="Simplified Arabic" w:hAnsi="Simplified Arabic" w:cs="Simplified Arabic"/>
          <w:sz w:val="28"/>
          <w:szCs w:val="28"/>
          <w:rtl/>
        </w:rPr>
      </w:pPr>
      <w:r w:rsidRPr="006B1F9C">
        <w:rPr>
          <w:rFonts w:ascii="Simplified Arabic" w:hAnsi="Simplified Arabic" w:cs="Simplified Arabic" w:hint="cs"/>
          <w:sz w:val="28"/>
          <w:szCs w:val="28"/>
          <w:rtl/>
        </w:rPr>
        <w:t>وفي هذه  الحالة يغيب النص آثار التعارض بين الخطاب الشعري والخطاب الشرعي ويقدم النص صاحبه في حال ذلة العبودية  متخذا من العبودية نفسها سلما لما يتنافى معها من  محظورات الدين :</w:t>
      </w:r>
    </w:p>
    <w:p w:rsidR="00B7406B" w:rsidRPr="006B1F9C" w:rsidRDefault="00B7406B" w:rsidP="00B7406B">
      <w:pPr>
        <w:bidi/>
        <w:jc w:val="both"/>
        <w:rPr>
          <w:rFonts w:ascii="Simplified Arabic" w:hAnsi="Simplified Arabic" w:cs="Simplified Arabic"/>
          <w:sz w:val="28"/>
          <w:szCs w:val="28"/>
          <w:rtl/>
        </w:rPr>
      </w:pPr>
      <w:r w:rsidRPr="006B1F9C">
        <w:rPr>
          <w:rFonts w:ascii="Simplified Arabic" w:hAnsi="Simplified Arabic" w:cs="Simplified Arabic" w:hint="cs"/>
          <w:sz w:val="28"/>
          <w:szCs w:val="28"/>
          <w:rtl/>
        </w:rPr>
        <w:t>عند</w:t>
      </w:r>
      <w:r>
        <w:rPr>
          <w:rFonts w:ascii="Simplified Arabic" w:hAnsi="Simplified Arabic" w:cs="Simplified Arabic" w:hint="cs"/>
          <w:sz w:val="28"/>
          <w:szCs w:val="28"/>
          <w:rtl/>
        </w:rPr>
        <w:t>َ</w:t>
      </w:r>
      <w:r w:rsidRPr="006B1F9C">
        <w:rPr>
          <w:rFonts w:ascii="Simplified Arabic" w:hAnsi="Simplified Arabic" w:cs="Simplified Arabic" w:hint="cs"/>
          <w:sz w:val="28"/>
          <w:szCs w:val="28"/>
          <w:rtl/>
        </w:rPr>
        <w:t xml:space="preserve"> ام</w:t>
      </w:r>
      <w:r>
        <w:rPr>
          <w:rFonts w:ascii="Simplified Arabic" w:hAnsi="Simplified Arabic" w:cs="Simplified Arabic" w:hint="cs"/>
          <w:sz w:val="28"/>
          <w:szCs w:val="28"/>
          <w:rtl/>
        </w:rPr>
        <w:t>ّ</w:t>
      </w:r>
      <w:r w:rsidRPr="006B1F9C">
        <w:rPr>
          <w:rFonts w:ascii="Simplified Arabic" w:hAnsi="Simplified Arabic" w:cs="Simplified Arabic" w:hint="cs"/>
          <w:sz w:val="28"/>
          <w:szCs w:val="28"/>
          <w:rtl/>
        </w:rPr>
        <w:t xml:space="preserve"> غ</w:t>
      </w:r>
      <w:r>
        <w:rPr>
          <w:rFonts w:ascii="Simplified Arabic" w:hAnsi="Simplified Arabic" w:cs="Simplified Arabic" w:hint="cs"/>
          <w:sz w:val="28"/>
          <w:szCs w:val="28"/>
          <w:rtl/>
        </w:rPr>
        <w:t>ْ</w:t>
      </w:r>
      <w:r w:rsidRPr="006B1F9C">
        <w:rPr>
          <w:rFonts w:ascii="Simplified Arabic" w:hAnsi="Simplified Arabic" w:cs="Simplified Arabic" w:hint="cs"/>
          <w:sz w:val="28"/>
          <w:szCs w:val="28"/>
          <w:rtl/>
        </w:rPr>
        <w:t>ل</w:t>
      </w:r>
      <w:r>
        <w:rPr>
          <w:rFonts w:ascii="Simplified Arabic" w:hAnsi="Simplified Arabic" w:cs="Simplified Arabic" w:hint="cs"/>
          <w:sz w:val="28"/>
          <w:szCs w:val="28"/>
          <w:rtl/>
        </w:rPr>
        <w:t>َ</w:t>
      </w:r>
      <w:r w:rsidRPr="006B1F9C">
        <w:rPr>
          <w:rFonts w:ascii="Simplified Arabic" w:hAnsi="Simplified Arabic" w:cs="Simplified Arabic" w:hint="cs"/>
          <w:sz w:val="28"/>
          <w:szCs w:val="28"/>
          <w:rtl/>
        </w:rPr>
        <w:t>ي</w:t>
      </w:r>
      <w:r>
        <w:rPr>
          <w:rFonts w:ascii="Simplified Arabic" w:hAnsi="Simplified Arabic" w:cs="Simplified Arabic" w:hint="cs"/>
          <w:sz w:val="28"/>
          <w:szCs w:val="28"/>
          <w:rtl/>
        </w:rPr>
        <w:t>ّ</w:t>
      </w:r>
      <w:r w:rsidRPr="006B1F9C">
        <w:rPr>
          <w:rFonts w:ascii="Simplified Arabic" w:hAnsi="Simplified Arabic" w:cs="Simplified Arabic" w:hint="cs"/>
          <w:sz w:val="28"/>
          <w:szCs w:val="28"/>
          <w:rtl/>
        </w:rPr>
        <w:t>ف م</w:t>
      </w:r>
      <w:r>
        <w:rPr>
          <w:rFonts w:ascii="Simplified Arabic" w:hAnsi="Simplified Arabic" w:cs="Simplified Arabic" w:hint="cs"/>
          <w:sz w:val="28"/>
          <w:szCs w:val="28"/>
          <w:rtl/>
        </w:rPr>
        <w:t>َ</w:t>
      </w:r>
      <w:r w:rsidRPr="006B1F9C">
        <w:rPr>
          <w:rFonts w:ascii="Simplified Arabic" w:hAnsi="Simplified Arabic" w:cs="Simplified Arabic" w:hint="cs"/>
          <w:sz w:val="28"/>
          <w:szCs w:val="28"/>
          <w:rtl/>
        </w:rPr>
        <w:t>لك</w:t>
      </w:r>
      <w:r>
        <w:rPr>
          <w:rFonts w:ascii="Simplified Arabic" w:hAnsi="Simplified Arabic" w:cs="Simplified Arabic" w:hint="cs"/>
          <w:sz w:val="28"/>
          <w:szCs w:val="28"/>
          <w:rtl/>
        </w:rPr>
        <w:t>َ</w:t>
      </w:r>
      <w:r w:rsidRPr="006B1F9C">
        <w:rPr>
          <w:rFonts w:ascii="Simplified Arabic" w:hAnsi="Simplified Arabic" w:cs="Simplified Arabic" w:hint="cs"/>
          <w:sz w:val="28"/>
          <w:szCs w:val="28"/>
          <w:rtl/>
        </w:rPr>
        <w:t xml:space="preserve"> حاك</w:t>
      </w:r>
      <w:r>
        <w:rPr>
          <w:rFonts w:ascii="Simplified Arabic" w:hAnsi="Simplified Arabic" w:cs="Simplified Arabic" w:hint="cs"/>
          <w:sz w:val="28"/>
          <w:szCs w:val="28"/>
          <w:rtl/>
        </w:rPr>
        <w:t>ّْ</w:t>
      </w:r>
      <w:r w:rsidRPr="006B1F9C">
        <w:rPr>
          <w:rFonts w:ascii="Simplified Arabic" w:hAnsi="Simplified Arabic" w:cs="Simplified Arabic" w:hint="cs"/>
          <w:sz w:val="28"/>
          <w:szCs w:val="28"/>
          <w:rtl/>
        </w:rPr>
        <w:t xml:space="preserve"> </w:t>
      </w:r>
    </w:p>
    <w:p w:rsidR="00B7406B" w:rsidRPr="006B1F9C" w:rsidRDefault="00B7406B" w:rsidP="00B7406B">
      <w:pPr>
        <w:bidi/>
        <w:jc w:val="both"/>
        <w:rPr>
          <w:rFonts w:ascii="Simplified Arabic" w:hAnsi="Simplified Arabic" w:cs="Simplified Arabic"/>
          <w:sz w:val="28"/>
          <w:szCs w:val="28"/>
          <w:rtl/>
        </w:rPr>
      </w:pPr>
      <w:r w:rsidRPr="006B1F9C">
        <w:rPr>
          <w:rFonts w:ascii="Simplified Arabic" w:hAnsi="Simplified Arabic" w:cs="Simplified Arabic" w:hint="cs"/>
          <w:sz w:val="28"/>
          <w:szCs w:val="28"/>
          <w:rtl/>
        </w:rPr>
        <w:t xml:space="preserve">         ريت</w:t>
      </w:r>
      <w:r>
        <w:rPr>
          <w:rFonts w:ascii="Simplified Arabic" w:hAnsi="Simplified Arabic" w:cs="Simplified Arabic" w:hint="cs"/>
          <w:sz w:val="28"/>
          <w:szCs w:val="28"/>
          <w:rtl/>
        </w:rPr>
        <w:t>ُ</w:t>
      </w:r>
      <w:r w:rsidRPr="006B1F9C">
        <w:rPr>
          <w:rFonts w:ascii="Simplified Arabic" w:hAnsi="Simplified Arabic" w:cs="Simplified Arabic" w:hint="cs"/>
          <w:sz w:val="28"/>
          <w:szCs w:val="28"/>
          <w:rtl/>
        </w:rPr>
        <w:t xml:space="preserve"> من مت</w:t>
      </w:r>
      <w:r>
        <w:rPr>
          <w:rFonts w:ascii="Simplified Arabic" w:hAnsi="Simplified Arabic" w:cs="Simplified Arabic" w:hint="cs"/>
          <w:sz w:val="28"/>
          <w:szCs w:val="28"/>
          <w:rtl/>
        </w:rPr>
        <w:t>ّ</w:t>
      </w:r>
      <w:r w:rsidRPr="006B1F9C">
        <w:rPr>
          <w:rFonts w:ascii="Simplified Arabic" w:hAnsi="Simplified Arabic" w:cs="Simplified Arabic" w:hint="cs"/>
          <w:sz w:val="28"/>
          <w:szCs w:val="28"/>
          <w:rtl/>
        </w:rPr>
        <w:t>انت</w:t>
      </w:r>
      <w:r>
        <w:rPr>
          <w:rFonts w:ascii="Simplified Arabic" w:hAnsi="Simplified Arabic" w:cs="Simplified Arabic" w:hint="cs"/>
          <w:sz w:val="28"/>
          <w:szCs w:val="28"/>
          <w:rtl/>
        </w:rPr>
        <w:t>ْ</w:t>
      </w:r>
      <w:r w:rsidRPr="006B1F9C">
        <w:rPr>
          <w:rFonts w:ascii="Simplified Arabic" w:hAnsi="Simplified Arabic" w:cs="Simplified Arabic" w:hint="cs"/>
          <w:sz w:val="28"/>
          <w:szCs w:val="28"/>
          <w:rtl/>
        </w:rPr>
        <w:t xml:space="preserve"> لهلاك</w:t>
      </w:r>
      <w:r>
        <w:rPr>
          <w:rFonts w:ascii="Simplified Arabic" w:hAnsi="Simplified Arabic" w:cs="Simplified Arabic" w:hint="cs"/>
          <w:sz w:val="28"/>
          <w:szCs w:val="28"/>
          <w:rtl/>
        </w:rPr>
        <w:t>ْ</w:t>
      </w:r>
      <w:r w:rsidRPr="006B1F9C">
        <w:rPr>
          <w:rFonts w:ascii="Simplified Arabic" w:hAnsi="Simplified Arabic" w:cs="Simplified Arabic" w:hint="cs"/>
          <w:sz w:val="28"/>
          <w:szCs w:val="28"/>
          <w:rtl/>
        </w:rPr>
        <w:t xml:space="preserve"> </w:t>
      </w:r>
    </w:p>
    <w:p w:rsidR="00B7406B" w:rsidRPr="006B1F9C" w:rsidRDefault="00B7406B" w:rsidP="00B7406B">
      <w:pPr>
        <w:bidi/>
        <w:jc w:val="both"/>
        <w:rPr>
          <w:rFonts w:ascii="Simplified Arabic" w:hAnsi="Simplified Arabic" w:cs="Simplified Arabic"/>
          <w:sz w:val="28"/>
          <w:szCs w:val="28"/>
          <w:rtl/>
        </w:rPr>
      </w:pPr>
      <w:r w:rsidRPr="006B1F9C">
        <w:rPr>
          <w:rFonts w:ascii="Simplified Arabic" w:hAnsi="Simplified Arabic" w:cs="Simplified Arabic" w:hint="cs"/>
          <w:sz w:val="28"/>
          <w:szCs w:val="28"/>
          <w:rtl/>
        </w:rPr>
        <w:t>يله</w:t>
      </w:r>
      <w:r>
        <w:rPr>
          <w:rFonts w:ascii="Simplified Arabic" w:hAnsi="Simplified Arabic" w:cs="Simplified Arabic" w:hint="cs"/>
          <w:sz w:val="28"/>
          <w:szCs w:val="28"/>
          <w:rtl/>
        </w:rPr>
        <w:t>ِ</w:t>
      </w:r>
      <w:r w:rsidRPr="006B1F9C">
        <w:rPr>
          <w:rFonts w:ascii="Simplified Arabic" w:hAnsi="Simplified Arabic" w:cs="Simplified Arabic" w:hint="cs"/>
          <w:sz w:val="28"/>
          <w:szCs w:val="28"/>
          <w:rtl/>
        </w:rPr>
        <w:t xml:space="preserve"> غير أل</w:t>
      </w:r>
      <w:r>
        <w:rPr>
          <w:rFonts w:ascii="Simplified Arabic" w:hAnsi="Simplified Arabic" w:cs="Simplified Arabic" w:hint="cs"/>
          <w:sz w:val="28"/>
          <w:szCs w:val="28"/>
          <w:rtl/>
        </w:rPr>
        <w:t>ّ</w:t>
      </w:r>
      <w:r w:rsidRPr="006B1F9C">
        <w:rPr>
          <w:rFonts w:ascii="Simplified Arabic" w:hAnsi="Simplified Arabic" w:cs="Simplified Arabic" w:hint="cs"/>
          <w:sz w:val="28"/>
          <w:szCs w:val="28"/>
          <w:rtl/>
        </w:rPr>
        <w:t>ا يالفك</w:t>
      </w:r>
      <w:r>
        <w:rPr>
          <w:rFonts w:ascii="Simplified Arabic" w:hAnsi="Simplified Arabic" w:cs="Simplified Arabic" w:hint="cs"/>
          <w:sz w:val="28"/>
          <w:szCs w:val="28"/>
          <w:rtl/>
        </w:rPr>
        <w:t>ّ</w:t>
      </w:r>
      <w:r w:rsidRPr="006B1F9C">
        <w:rPr>
          <w:rFonts w:ascii="Simplified Arabic" w:hAnsi="Simplified Arabic" w:cs="Simplified Arabic" w:hint="cs"/>
          <w:sz w:val="28"/>
          <w:szCs w:val="28"/>
          <w:rtl/>
        </w:rPr>
        <w:t>اك</w:t>
      </w:r>
      <w:r>
        <w:rPr>
          <w:rFonts w:ascii="Simplified Arabic" w:hAnsi="Simplified Arabic" w:cs="Simplified Arabic" w:hint="cs"/>
          <w:sz w:val="28"/>
          <w:szCs w:val="28"/>
          <w:rtl/>
        </w:rPr>
        <w:t>ْ</w:t>
      </w:r>
    </w:p>
    <w:p w:rsidR="00B7406B" w:rsidRPr="006B1F9C" w:rsidRDefault="00B7406B" w:rsidP="00B7406B">
      <w:pPr>
        <w:bidi/>
        <w:jc w:val="both"/>
        <w:rPr>
          <w:rFonts w:ascii="Simplified Arabic" w:hAnsi="Simplified Arabic" w:cs="Simplified Arabic"/>
          <w:sz w:val="28"/>
          <w:szCs w:val="28"/>
          <w:rtl/>
        </w:rPr>
      </w:pPr>
      <w:r w:rsidRPr="006B1F9C">
        <w:rPr>
          <w:rFonts w:ascii="Simplified Arabic" w:hAnsi="Simplified Arabic" w:cs="Simplified Arabic" w:hint="cs"/>
          <w:sz w:val="28"/>
          <w:szCs w:val="28"/>
          <w:rtl/>
        </w:rPr>
        <w:t xml:space="preserve">         وقت</w:t>
      </w:r>
      <w:r>
        <w:rPr>
          <w:rFonts w:ascii="Simplified Arabic" w:hAnsi="Simplified Arabic" w:cs="Simplified Arabic" w:hint="cs"/>
          <w:sz w:val="28"/>
          <w:szCs w:val="28"/>
          <w:rtl/>
        </w:rPr>
        <w:t>ُ</w:t>
      </w:r>
      <w:r w:rsidRPr="006B1F9C">
        <w:rPr>
          <w:rFonts w:ascii="Simplified Arabic" w:hAnsi="Simplified Arabic" w:cs="Simplified Arabic" w:hint="cs"/>
          <w:sz w:val="28"/>
          <w:szCs w:val="28"/>
          <w:rtl/>
        </w:rPr>
        <w:t xml:space="preserve"> من لوقات</w:t>
      </w:r>
      <w:r>
        <w:rPr>
          <w:rFonts w:ascii="Simplified Arabic" w:hAnsi="Simplified Arabic" w:cs="Simplified Arabic" w:hint="cs"/>
          <w:sz w:val="28"/>
          <w:szCs w:val="28"/>
          <w:rtl/>
        </w:rPr>
        <w:t xml:space="preserve"> ا</w:t>
      </w:r>
      <w:r w:rsidRPr="006B1F9C">
        <w:rPr>
          <w:rFonts w:ascii="Simplified Arabic" w:hAnsi="Simplified Arabic" w:cs="Simplified Arabic" w:hint="cs"/>
          <w:sz w:val="28"/>
          <w:szCs w:val="28"/>
          <w:rtl/>
        </w:rPr>
        <w:t>كص</w:t>
      </w:r>
      <w:r>
        <w:rPr>
          <w:rFonts w:ascii="Simplified Arabic" w:hAnsi="Simplified Arabic" w:cs="Simplified Arabic" w:hint="cs"/>
          <w:sz w:val="28"/>
          <w:szCs w:val="28"/>
          <w:rtl/>
        </w:rPr>
        <w:t>َ</w:t>
      </w:r>
      <w:r w:rsidRPr="006B1F9C">
        <w:rPr>
          <w:rFonts w:ascii="Simplified Arabic" w:hAnsi="Simplified Arabic" w:cs="Simplified Arabic" w:hint="cs"/>
          <w:sz w:val="28"/>
          <w:szCs w:val="28"/>
          <w:rtl/>
        </w:rPr>
        <w:t>ي</w:t>
      </w:r>
      <w:r>
        <w:rPr>
          <w:rFonts w:ascii="Simplified Arabic" w:hAnsi="Simplified Arabic" w:cs="Simplified Arabic" w:hint="cs"/>
          <w:sz w:val="28"/>
          <w:szCs w:val="28"/>
          <w:rtl/>
        </w:rPr>
        <w:t>ّ</w:t>
      </w:r>
      <w:r w:rsidRPr="006B1F9C">
        <w:rPr>
          <w:rFonts w:ascii="Simplified Arabic" w:hAnsi="Simplified Arabic" w:cs="Simplified Arabic" w:hint="cs"/>
          <w:sz w:val="28"/>
          <w:szCs w:val="28"/>
          <w:rtl/>
        </w:rPr>
        <w:t xml:space="preserve">ف </w:t>
      </w:r>
    </w:p>
    <w:p w:rsidR="00B7406B" w:rsidRPr="006B1F9C" w:rsidRDefault="00B7406B" w:rsidP="00B7406B">
      <w:pPr>
        <w:bidi/>
        <w:jc w:val="both"/>
        <w:rPr>
          <w:rFonts w:ascii="Simplified Arabic" w:hAnsi="Simplified Arabic" w:cs="Simplified Arabic"/>
          <w:sz w:val="28"/>
          <w:szCs w:val="28"/>
          <w:rtl/>
        </w:rPr>
      </w:pPr>
      <w:r w:rsidRPr="006B1F9C">
        <w:rPr>
          <w:rFonts w:ascii="Simplified Arabic" w:hAnsi="Simplified Arabic" w:cs="Simplified Arabic" w:hint="cs"/>
          <w:sz w:val="28"/>
          <w:szCs w:val="28"/>
          <w:rtl/>
        </w:rPr>
        <w:t>أعطين</w:t>
      </w:r>
      <w:r>
        <w:rPr>
          <w:rFonts w:ascii="Simplified Arabic" w:hAnsi="Simplified Arabic" w:cs="Simplified Arabic" w:hint="cs"/>
          <w:sz w:val="28"/>
          <w:szCs w:val="28"/>
          <w:rtl/>
        </w:rPr>
        <w:t>ِ</w:t>
      </w:r>
      <w:r w:rsidRPr="006B1F9C">
        <w:rPr>
          <w:rFonts w:ascii="Simplified Arabic" w:hAnsi="Simplified Arabic" w:cs="Simplified Arabic" w:hint="cs"/>
          <w:sz w:val="28"/>
          <w:szCs w:val="28"/>
          <w:rtl/>
        </w:rPr>
        <w:t xml:space="preserve"> يمالك الأملاك</w:t>
      </w:r>
      <w:r>
        <w:rPr>
          <w:rFonts w:ascii="Simplified Arabic" w:hAnsi="Simplified Arabic" w:cs="Simplified Arabic" w:hint="cs"/>
          <w:sz w:val="28"/>
          <w:szCs w:val="28"/>
          <w:rtl/>
        </w:rPr>
        <w:t>ْ</w:t>
      </w:r>
      <w:r w:rsidRPr="006B1F9C">
        <w:rPr>
          <w:rFonts w:ascii="Simplified Arabic" w:hAnsi="Simplified Arabic" w:cs="Simplified Arabic" w:hint="cs"/>
          <w:sz w:val="28"/>
          <w:szCs w:val="28"/>
          <w:rtl/>
        </w:rPr>
        <w:t xml:space="preserve"> </w:t>
      </w:r>
    </w:p>
    <w:p w:rsidR="00B7406B" w:rsidRPr="006B1F9C" w:rsidRDefault="00B7406B" w:rsidP="00B7406B">
      <w:pPr>
        <w:bidi/>
        <w:jc w:val="both"/>
        <w:rPr>
          <w:rFonts w:ascii="Simplified Arabic" w:hAnsi="Simplified Arabic" w:cs="Simplified Arabic"/>
          <w:sz w:val="28"/>
          <w:szCs w:val="28"/>
          <w:rtl/>
        </w:rPr>
      </w:pPr>
      <w:r w:rsidRPr="006B1F9C">
        <w:rPr>
          <w:rFonts w:ascii="Simplified Arabic" w:hAnsi="Simplified Arabic" w:cs="Simplified Arabic" w:hint="cs"/>
          <w:sz w:val="28"/>
          <w:szCs w:val="28"/>
          <w:rtl/>
        </w:rPr>
        <w:lastRenderedPageBreak/>
        <w:t xml:space="preserve">         وكتن</w:t>
      </w:r>
      <w:r>
        <w:rPr>
          <w:rFonts w:ascii="Simplified Arabic" w:hAnsi="Simplified Arabic" w:cs="Simplified Arabic" w:hint="cs"/>
          <w:sz w:val="28"/>
          <w:szCs w:val="28"/>
          <w:rtl/>
        </w:rPr>
        <w:t>ِّ</w:t>
      </w:r>
      <w:r w:rsidRPr="006B1F9C">
        <w:rPr>
          <w:rFonts w:ascii="Simplified Arabic" w:hAnsi="Simplified Arabic" w:cs="Simplified Arabic" w:hint="cs"/>
          <w:sz w:val="28"/>
          <w:szCs w:val="28"/>
          <w:rtl/>
        </w:rPr>
        <w:t xml:space="preserve"> عبدك</w:t>
      </w:r>
      <w:r>
        <w:rPr>
          <w:rFonts w:ascii="Simplified Arabic" w:hAnsi="Simplified Arabic" w:cs="Simplified Arabic" w:hint="cs"/>
          <w:sz w:val="28"/>
          <w:szCs w:val="28"/>
          <w:rtl/>
        </w:rPr>
        <w:t>ْ وا</w:t>
      </w:r>
      <w:r w:rsidRPr="006B1F9C">
        <w:rPr>
          <w:rFonts w:ascii="Simplified Arabic" w:hAnsi="Simplified Arabic" w:cs="Simplified Arabic" w:hint="cs"/>
          <w:sz w:val="28"/>
          <w:szCs w:val="28"/>
          <w:rtl/>
        </w:rPr>
        <w:t>ضعي</w:t>
      </w:r>
      <w:r>
        <w:rPr>
          <w:rFonts w:ascii="Simplified Arabic" w:hAnsi="Simplified Arabic" w:cs="Simplified Arabic" w:hint="cs"/>
          <w:sz w:val="28"/>
          <w:szCs w:val="28"/>
          <w:rtl/>
        </w:rPr>
        <w:t>َّ</w:t>
      </w:r>
      <w:r w:rsidRPr="006B1F9C">
        <w:rPr>
          <w:rFonts w:ascii="Simplified Arabic" w:hAnsi="Simplified Arabic" w:cs="Simplified Arabic" w:hint="cs"/>
          <w:sz w:val="28"/>
          <w:szCs w:val="28"/>
          <w:rtl/>
        </w:rPr>
        <w:t xml:space="preserve">ف </w:t>
      </w:r>
    </w:p>
    <w:p w:rsidR="00B7406B" w:rsidRPr="006B1F9C" w:rsidRDefault="00B7406B" w:rsidP="00B7406B">
      <w:pPr>
        <w:bidi/>
        <w:jc w:val="both"/>
        <w:rPr>
          <w:rFonts w:ascii="Simplified Arabic" w:hAnsi="Simplified Arabic" w:cs="Simplified Arabic"/>
          <w:sz w:val="28"/>
          <w:szCs w:val="28"/>
          <w:rtl/>
        </w:rPr>
      </w:pPr>
      <w:proofErr w:type="gramStart"/>
      <w:r w:rsidRPr="006B1F9C">
        <w:rPr>
          <w:rFonts w:ascii="Simplified Arabic" w:hAnsi="Simplified Arabic" w:cs="Simplified Arabic" w:hint="cs"/>
          <w:sz w:val="28"/>
          <w:szCs w:val="28"/>
          <w:rtl/>
        </w:rPr>
        <w:t>ملك</w:t>
      </w:r>
      <w:r>
        <w:rPr>
          <w:rFonts w:ascii="Simplified Arabic" w:hAnsi="Simplified Arabic" w:cs="Simplified Arabic" w:hint="cs"/>
          <w:sz w:val="28"/>
          <w:szCs w:val="28"/>
          <w:rtl/>
        </w:rPr>
        <w:t>َ</w:t>
      </w:r>
      <w:proofErr w:type="gramEnd"/>
      <w:r w:rsidRPr="006B1F9C">
        <w:rPr>
          <w:rFonts w:ascii="Simplified Arabic" w:hAnsi="Simplified Arabic" w:cs="Simplified Arabic" w:hint="cs"/>
          <w:sz w:val="28"/>
          <w:szCs w:val="28"/>
          <w:rtl/>
        </w:rPr>
        <w:t xml:space="preserve"> كيفت ملكان</w:t>
      </w:r>
      <w:r>
        <w:rPr>
          <w:rFonts w:ascii="Simplified Arabic" w:hAnsi="Simplified Arabic" w:cs="Simplified Arabic" w:hint="cs"/>
          <w:sz w:val="28"/>
          <w:szCs w:val="28"/>
          <w:rtl/>
        </w:rPr>
        <w:t>َ ذا</w:t>
      </w:r>
      <w:r w:rsidRPr="006B1F9C">
        <w:rPr>
          <w:rFonts w:ascii="Simplified Arabic" w:hAnsi="Simplified Arabic" w:cs="Simplified Arabic" w:hint="cs"/>
          <w:sz w:val="28"/>
          <w:szCs w:val="28"/>
          <w:rtl/>
        </w:rPr>
        <w:t>ك</w:t>
      </w:r>
      <w:r>
        <w:rPr>
          <w:rFonts w:ascii="Simplified Arabic" w:hAnsi="Simplified Arabic" w:cs="Simplified Arabic" w:hint="cs"/>
          <w:sz w:val="28"/>
          <w:szCs w:val="28"/>
          <w:rtl/>
        </w:rPr>
        <w:t>ْ</w:t>
      </w:r>
      <w:r w:rsidRPr="006B1F9C">
        <w:rPr>
          <w:rFonts w:ascii="Simplified Arabic" w:hAnsi="Simplified Arabic" w:cs="Simplified Arabic" w:hint="cs"/>
          <w:sz w:val="28"/>
          <w:szCs w:val="28"/>
          <w:rtl/>
        </w:rPr>
        <w:t xml:space="preserve"> </w:t>
      </w:r>
    </w:p>
    <w:p w:rsidR="00B7406B" w:rsidRPr="006B1F9C" w:rsidRDefault="00B7406B" w:rsidP="00B7406B">
      <w:pPr>
        <w:bidi/>
        <w:jc w:val="both"/>
        <w:rPr>
          <w:rFonts w:ascii="Simplified Arabic" w:hAnsi="Simplified Arabic" w:cs="Simplified Arabic"/>
          <w:sz w:val="28"/>
          <w:szCs w:val="28"/>
          <w:rtl/>
        </w:rPr>
      </w:pPr>
      <w:r w:rsidRPr="006B1F9C">
        <w:rPr>
          <w:rFonts w:ascii="Simplified Arabic" w:hAnsi="Simplified Arabic" w:cs="Simplified Arabic" w:hint="cs"/>
          <w:sz w:val="28"/>
          <w:szCs w:val="28"/>
          <w:rtl/>
        </w:rPr>
        <w:t xml:space="preserve">         لكصي</w:t>
      </w:r>
      <w:r>
        <w:rPr>
          <w:rFonts w:ascii="Simplified Arabic" w:hAnsi="Simplified Arabic" w:cs="Simplified Arabic" w:hint="cs"/>
          <w:sz w:val="28"/>
          <w:szCs w:val="28"/>
          <w:rtl/>
        </w:rPr>
        <w:t>ّ</w:t>
      </w:r>
      <w:r w:rsidRPr="006B1F9C">
        <w:rPr>
          <w:rFonts w:ascii="Simplified Arabic" w:hAnsi="Simplified Arabic" w:cs="Simplified Arabic" w:hint="cs"/>
          <w:sz w:val="28"/>
          <w:szCs w:val="28"/>
          <w:rtl/>
        </w:rPr>
        <w:t>ف عند أم أغلي</w:t>
      </w:r>
      <w:r>
        <w:rPr>
          <w:rFonts w:ascii="Simplified Arabic" w:hAnsi="Simplified Arabic" w:cs="Simplified Arabic" w:hint="cs"/>
          <w:sz w:val="28"/>
          <w:szCs w:val="28"/>
          <w:rtl/>
        </w:rPr>
        <w:t>ّ</w:t>
      </w:r>
      <w:r w:rsidRPr="006B1F9C">
        <w:rPr>
          <w:rFonts w:ascii="Simplified Arabic" w:hAnsi="Simplified Arabic" w:cs="Simplified Arabic" w:hint="cs"/>
          <w:sz w:val="28"/>
          <w:szCs w:val="28"/>
          <w:rtl/>
        </w:rPr>
        <w:t xml:space="preserve">ف </w:t>
      </w:r>
    </w:p>
    <w:p w:rsidR="00B7406B" w:rsidRDefault="00B7406B" w:rsidP="00B7406B">
      <w:pPr>
        <w:bidi/>
        <w:jc w:val="both"/>
        <w:rPr>
          <w:rFonts w:ascii="Simplified Arabic" w:hAnsi="Simplified Arabic" w:cs="Simplified Arabic"/>
          <w:sz w:val="28"/>
          <w:szCs w:val="28"/>
          <w:rtl/>
        </w:rPr>
      </w:pPr>
    </w:p>
    <w:p w:rsidR="00B7406B" w:rsidRPr="006B1F9C" w:rsidRDefault="00B7406B" w:rsidP="00B7406B">
      <w:pPr>
        <w:numPr>
          <w:ilvl w:val="0"/>
          <w:numId w:val="8"/>
        </w:numPr>
        <w:bidi/>
        <w:jc w:val="both"/>
        <w:rPr>
          <w:rFonts w:ascii="Simplified Arabic" w:hAnsi="Simplified Arabic" w:cs="Simplified Arabic"/>
          <w:sz w:val="28"/>
          <w:szCs w:val="28"/>
          <w:rtl/>
        </w:rPr>
      </w:pPr>
      <w:r w:rsidRPr="006B1F9C">
        <w:rPr>
          <w:rFonts w:ascii="Simplified Arabic" w:hAnsi="Simplified Arabic" w:cs="Simplified Arabic" w:hint="cs"/>
          <w:sz w:val="28"/>
          <w:szCs w:val="28"/>
          <w:rtl/>
        </w:rPr>
        <w:t>إذا كان من السهل أن نتساءل كيف ولماذا احتفظت ذاكرة الشعر بهذ</w:t>
      </w:r>
      <w:proofErr w:type="gramStart"/>
      <w:r w:rsidRPr="006B1F9C">
        <w:rPr>
          <w:rFonts w:ascii="Simplified Arabic" w:hAnsi="Simplified Arabic" w:cs="Simplified Arabic" w:hint="cs"/>
          <w:sz w:val="28"/>
          <w:szCs w:val="28"/>
          <w:rtl/>
        </w:rPr>
        <w:t>ه علي رغم</w:t>
      </w:r>
      <w:proofErr w:type="gramEnd"/>
      <w:r w:rsidRPr="006B1F9C">
        <w:rPr>
          <w:rFonts w:ascii="Simplified Arabic" w:hAnsi="Simplified Arabic" w:cs="Simplified Arabic" w:hint="cs"/>
          <w:sz w:val="28"/>
          <w:szCs w:val="28"/>
          <w:rtl/>
        </w:rPr>
        <w:t xml:space="preserve"> التحولات اللغوية ( من الفصحي  إلي اللهجة ) والشكلية ( من التفعيلة إلي الوزن الحالي )؛ والمضمونية التي لا حصر لها؟ إذا كان من السهل أن نتساءل فإن "الإجابة" </w:t>
      </w:r>
      <w:r w:rsidRPr="006B1F9C">
        <w:rPr>
          <w:rFonts w:ascii="Simplified Arabic" w:hAnsi="Simplified Arabic" w:cs="Simplified Arabic"/>
          <w:sz w:val="28"/>
          <w:szCs w:val="28"/>
          <w:rtl/>
        </w:rPr>
        <w:t>–</w:t>
      </w:r>
      <w:r w:rsidRPr="006B1F9C">
        <w:rPr>
          <w:rFonts w:ascii="Simplified Arabic" w:hAnsi="Simplified Arabic" w:cs="Simplified Arabic" w:hint="cs"/>
          <w:sz w:val="28"/>
          <w:szCs w:val="28"/>
          <w:rtl/>
        </w:rPr>
        <w:t>حتما- لن تكن بهذه السهولة ، و حسبنا الآن أن نضيف بعض الإيضاح إلى التساؤل:</w:t>
      </w:r>
    </w:p>
    <w:p w:rsidR="00B7406B" w:rsidRPr="006B1F9C" w:rsidRDefault="00B7406B" w:rsidP="00B7406B">
      <w:pPr>
        <w:bidi/>
        <w:jc w:val="both"/>
        <w:rPr>
          <w:rFonts w:ascii="Simplified Arabic" w:hAnsi="Simplified Arabic" w:cs="Simplified Arabic"/>
          <w:sz w:val="28"/>
          <w:szCs w:val="28"/>
          <w:rtl/>
        </w:rPr>
      </w:pPr>
      <w:proofErr w:type="gramStart"/>
      <w:r w:rsidRPr="006B1F9C">
        <w:rPr>
          <w:rFonts w:ascii="Simplified Arabic" w:hAnsi="Simplified Arabic" w:cs="Simplified Arabic" w:hint="cs"/>
          <w:sz w:val="28"/>
          <w:szCs w:val="28"/>
          <w:rtl/>
        </w:rPr>
        <w:t>1-4  هل</w:t>
      </w:r>
      <w:proofErr w:type="gramEnd"/>
      <w:r w:rsidRPr="006B1F9C">
        <w:rPr>
          <w:rFonts w:ascii="Simplified Arabic" w:hAnsi="Simplified Arabic" w:cs="Simplified Arabic" w:hint="cs"/>
          <w:sz w:val="28"/>
          <w:szCs w:val="28"/>
          <w:rtl/>
        </w:rPr>
        <w:t xml:space="preserve"> احتفظت الذاكرة العربية المهاجرة ، فعلا، بهذه القيم من عهد الموطن الأول أم أن هذه القيم اكتسبت في "المنزل الجديد" بفعل الاحتكاك بالثقافة "الفصيحة"؟ هل يجوز </w:t>
      </w:r>
      <w:r w:rsidRPr="006B1F9C">
        <w:rPr>
          <w:rFonts w:ascii="Simplified Arabic" w:hAnsi="Simplified Arabic" w:cs="Simplified Arabic"/>
          <w:sz w:val="28"/>
          <w:szCs w:val="28"/>
          <w:rtl/>
        </w:rPr>
        <w:t>–</w:t>
      </w:r>
      <w:r w:rsidRPr="006B1F9C">
        <w:rPr>
          <w:rFonts w:ascii="Simplified Arabic" w:hAnsi="Simplified Arabic" w:cs="Simplified Arabic" w:hint="cs"/>
          <w:sz w:val="28"/>
          <w:szCs w:val="28"/>
          <w:rtl/>
        </w:rPr>
        <w:t xml:space="preserve">بعبارة أخرى- إذا كان بعض الشعر العامي في الجزيرة العربية قد ظل إلى ما بعد القرن الثامن ينظم في أوزان الشعر الفصيح ، أن نفترض أن القبائل المهاجرة إلى شنقيط لم تكن </w:t>
      </w:r>
      <w:r w:rsidRPr="006B1F9C">
        <w:rPr>
          <w:rFonts w:ascii="Simplified Arabic" w:hAnsi="Simplified Arabic" w:cs="Simplified Arabic"/>
          <w:sz w:val="28"/>
          <w:szCs w:val="28"/>
          <w:rtl/>
        </w:rPr>
        <w:t>–</w:t>
      </w:r>
      <w:r w:rsidRPr="006B1F9C">
        <w:rPr>
          <w:rFonts w:ascii="Simplified Arabic" w:hAnsi="Simplified Arabic" w:cs="Simplified Arabic" w:hint="cs"/>
          <w:sz w:val="28"/>
          <w:szCs w:val="28"/>
          <w:rtl/>
        </w:rPr>
        <w:t xml:space="preserve"> من هذه الوجهة ، على الأقل- مقطوعة الصلة بالتراث الشعري؟</w:t>
      </w:r>
    </w:p>
    <w:p w:rsidR="00B7406B" w:rsidRPr="006B1F9C" w:rsidRDefault="00B7406B" w:rsidP="00B7406B">
      <w:pPr>
        <w:bidi/>
        <w:jc w:val="both"/>
        <w:rPr>
          <w:rFonts w:ascii="Simplified Arabic" w:hAnsi="Simplified Arabic" w:cs="Simplified Arabic"/>
          <w:sz w:val="28"/>
          <w:szCs w:val="28"/>
        </w:rPr>
      </w:pPr>
      <w:r w:rsidRPr="006B1F9C">
        <w:rPr>
          <w:rFonts w:ascii="Simplified Arabic" w:hAnsi="Simplified Arabic" w:cs="Simplified Arabic" w:hint="cs"/>
          <w:sz w:val="28"/>
          <w:szCs w:val="28"/>
          <w:rtl/>
        </w:rPr>
        <w:t xml:space="preserve">2-4 هل يكفي التشابه الكبير بين مجتمعنا و المجتمع العربي القديم ، لتفسير تمثل الأول لهذه القيم ، أم أن هذه القيم </w:t>
      </w:r>
      <w:r w:rsidRPr="006B1F9C">
        <w:rPr>
          <w:rFonts w:ascii="Simplified Arabic" w:hAnsi="Simplified Arabic" w:cs="Simplified Arabic"/>
          <w:sz w:val="28"/>
          <w:szCs w:val="28"/>
          <w:rtl/>
        </w:rPr>
        <w:t>–</w:t>
      </w:r>
      <w:r w:rsidRPr="006B1F9C">
        <w:rPr>
          <w:rFonts w:ascii="Simplified Arabic" w:hAnsi="Simplified Arabic" w:cs="Simplified Arabic" w:hint="cs"/>
          <w:sz w:val="28"/>
          <w:szCs w:val="28"/>
          <w:rtl/>
        </w:rPr>
        <w:t xml:space="preserve"> و هي كما ألمحنا سلفا </w:t>
      </w:r>
      <w:r w:rsidRPr="006B1F9C">
        <w:rPr>
          <w:rFonts w:ascii="Simplified Arabic" w:hAnsi="Simplified Arabic" w:cs="Simplified Arabic"/>
          <w:sz w:val="28"/>
          <w:szCs w:val="28"/>
          <w:rtl/>
        </w:rPr>
        <w:t>–</w:t>
      </w:r>
      <w:r w:rsidRPr="006B1F9C">
        <w:rPr>
          <w:rFonts w:ascii="Simplified Arabic" w:hAnsi="Simplified Arabic" w:cs="Simplified Arabic" w:hint="cs"/>
          <w:sz w:val="28"/>
          <w:szCs w:val="28"/>
          <w:rtl/>
        </w:rPr>
        <w:t xml:space="preserve"> تتمحور جميعا حول قيمة الرجولة الهادفة إلى انتزاع إعجاب الأنوثة ، قد تحولت قيمة إنسانية مرتبطة بما هو "لاصق بالقلوب" مما لا تجد أحدا غير "ضارب فيه بسهم حلال أو حرام" </w:t>
      </w:r>
      <w:r w:rsidRPr="006B1F9C">
        <w:rPr>
          <w:rFonts w:ascii="Simplified Arabic" w:hAnsi="Simplified Arabic" w:cs="Simplified Arabic"/>
          <w:sz w:val="28"/>
          <w:szCs w:val="28"/>
          <w:rtl/>
        </w:rPr>
        <w:t>–</w:t>
      </w:r>
      <w:r w:rsidRPr="006B1F9C">
        <w:rPr>
          <w:rFonts w:ascii="Simplified Arabic" w:hAnsi="Simplified Arabic" w:cs="Simplified Arabic" w:hint="cs"/>
          <w:sz w:val="28"/>
          <w:szCs w:val="28"/>
          <w:rtl/>
        </w:rPr>
        <w:t xml:space="preserve">إذا استخدمنا تعبيرا ابن قتيبة في مقدمته المشهورة للشعر والشعراء ؟ و هذا من وجهة التحليل النفسي </w:t>
      </w:r>
      <w:r w:rsidRPr="006B1F9C">
        <w:rPr>
          <w:rFonts w:ascii="Simplified Arabic" w:hAnsi="Simplified Arabic" w:cs="Simplified Arabic"/>
          <w:sz w:val="28"/>
          <w:szCs w:val="28"/>
          <w:rtl/>
        </w:rPr>
        <w:t>–</w:t>
      </w:r>
      <w:r w:rsidRPr="006B1F9C">
        <w:rPr>
          <w:rFonts w:ascii="Simplified Arabic" w:hAnsi="Simplified Arabic" w:cs="Simplified Arabic" w:hint="cs"/>
          <w:sz w:val="28"/>
          <w:szCs w:val="28"/>
          <w:rtl/>
        </w:rPr>
        <w:t>على الأقل- مقبول .</w:t>
      </w:r>
    </w:p>
    <w:p w:rsidR="00B7406B" w:rsidRPr="006B1F9C" w:rsidRDefault="00B7406B" w:rsidP="00B7406B">
      <w:pPr>
        <w:bidi/>
        <w:jc w:val="both"/>
        <w:rPr>
          <w:rFonts w:cs="Arabic Transparent"/>
          <w:b/>
          <w:bCs/>
          <w:sz w:val="28"/>
          <w:szCs w:val="28"/>
        </w:rPr>
      </w:pPr>
    </w:p>
    <w:p w:rsidR="00B7406B" w:rsidRPr="006B1F9C" w:rsidRDefault="00B7406B" w:rsidP="00B7406B">
      <w:pPr>
        <w:bidi/>
        <w:jc w:val="both"/>
        <w:rPr>
          <w:rFonts w:cs="Arabic Transparent"/>
          <w:b/>
          <w:bCs/>
          <w:sz w:val="28"/>
          <w:szCs w:val="28"/>
        </w:rPr>
      </w:pPr>
    </w:p>
    <w:p w:rsidR="00B7406B" w:rsidRPr="006B1F9C" w:rsidRDefault="00B7406B" w:rsidP="00B7406B">
      <w:pPr>
        <w:bidi/>
        <w:jc w:val="both"/>
        <w:rPr>
          <w:rFonts w:cs="Arabic Transparent"/>
          <w:b/>
          <w:bCs/>
          <w:sz w:val="28"/>
          <w:szCs w:val="28"/>
        </w:rPr>
      </w:pPr>
    </w:p>
    <w:p w:rsidR="00B7406B" w:rsidRPr="006B1F9C" w:rsidRDefault="00B7406B" w:rsidP="00B7406B">
      <w:pPr>
        <w:bidi/>
        <w:jc w:val="both"/>
        <w:rPr>
          <w:rFonts w:cs="Arabic Transparent"/>
          <w:b/>
          <w:bCs/>
          <w:sz w:val="28"/>
          <w:szCs w:val="28"/>
        </w:rPr>
      </w:pPr>
    </w:p>
    <w:p w:rsidR="00B7406B" w:rsidRPr="006B1F9C" w:rsidRDefault="00B7406B" w:rsidP="00B7406B">
      <w:pPr>
        <w:bidi/>
        <w:jc w:val="both"/>
        <w:rPr>
          <w:rFonts w:cs="Arabic Transparent"/>
          <w:b/>
          <w:bCs/>
          <w:sz w:val="28"/>
          <w:szCs w:val="28"/>
        </w:rPr>
      </w:pPr>
    </w:p>
    <w:p w:rsidR="00B7406B" w:rsidRPr="006B1F9C" w:rsidRDefault="00B7406B" w:rsidP="00B7406B">
      <w:pPr>
        <w:bidi/>
        <w:jc w:val="both"/>
        <w:rPr>
          <w:rFonts w:cs="Arabic Transparent"/>
          <w:b/>
          <w:bCs/>
          <w:sz w:val="28"/>
          <w:szCs w:val="28"/>
        </w:rPr>
      </w:pPr>
    </w:p>
    <w:p w:rsidR="00B7406B" w:rsidRPr="006B1F9C" w:rsidRDefault="00B7406B" w:rsidP="00B7406B">
      <w:pPr>
        <w:bidi/>
        <w:jc w:val="both"/>
        <w:rPr>
          <w:rFonts w:cs="Arabic Transparent"/>
          <w:b/>
          <w:bCs/>
          <w:sz w:val="28"/>
          <w:szCs w:val="28"/>
        </w:rPr>
      </w:pPr>
    </w:p>
    <w:p w:rsidR="00B7406B" w:rsidRPr="006B1F9C" w:rsidRDefault="00B7406B" w:rsidP="00B7406B">
      <w:pPr>
        <w:bidi/>
        <w:jc w:val="both"/>
        <w:rPr>
          <w:rFonts w:cs="Arabic Transparent"/>
          <w:b/>
          <w:bCs/>
          <w:sz w:val="28"/>
          <w:szCs w:val="28"/>
        </w:rPr>
      </w:pPr>
    </w:p>
    <w:p w:rsidR="00B7406B" w:rsidRPr="006B1F9C" w:rsidRDefault="00B7406B" w:rsidP="00B7406B">
      <w:pPr>
        <w:bidi/>
        <w:jc w:val="both"/>
        <w:rPr>
          <w:rFonts w:cs="Arabic Transparent"/>
          <w:b/>
          <w:bCs/>
          <w:sz w:val="28"/>
          <w:szCs w:val="28"/>
        </w:rPr>
      </w:pPr>
    </w:p>
    <w:p w:rsidR="00B7406B" w:rsidRPr="006B1F9C" w:rsidRDefault="00B7406B" w:rsidP="00B7406B">
      <w:pPr>
        <w:bidi/>
        <w:jc w:val="both"/>
        <w:rPr>
          <w:rFonts w:cs="Arabic Transparent"/>
          <w:b/>
          <w:bCs/>
          <w:sz w:val="28"/>
          <w:szCs w:val="28"/>
        </w:rPr>
      </w:pPr>
    </w:p>
    <w:p w:rsidR="00B7406B" w:rsidRDefault="00B7406B" w:rsidP="007621E2">
      <w:pPr>
        <w:bidi/>
        <w:rPr>
          <w:b/>
          <w:bCs/>
          <w:sz w:val="28"/>
          <w:szCs w:val="28"/>
          <w:rtl/>
        </w:rPr>
      </w:pPr>
    </w:p>
    <w:p w:rsidR="00B7406B" w:rsidRDefault="00B7406B" w:rsidP="00B7406B">
      <w:pPr>
        <w:bidi/>
        <w:jc w:val="center"/>
        <w:rPr>
          <w:b/>
          <w:bCs/>
          <w:sz w:val="28"/>
          <w:szCs w:val="28"/>
          <w:rtl/>
        </w:rPr>
      </w:pPr>
    </w:p>
    <w:p w:rsidR="00B7406B" w:rsidRDefault="00B7406B" w:rsidP="00B7406B">
      <w:pPr>
        <w:bidi/>
        <w:jc w:val="center"/>
        <w:rPr>
          <w:b/>
          <w:bCs/>
          <w:sz w:val="44"/>
          <w:szCs w:val="44"/>
          <w:rtl/>
        </w:rPr>
      </w:pPr>
      <w:r w:rsidRPr="00815731">
        <w:rPr>
          <w:rFonts w:hint="cs"/>
          <w:b/>
          <w:bCs/>
          <w:sz w:val="44"/>
          <w:szCs w:val="44"/>
          <w:rtl/>
        </w:rPr>
        <w:t>بعض ملامح الرمز ودلا</w:t>
      </w:r>
      <w:r w:rsidR="007621E2">
        <w:rPr>
          <w:rFonts w:hint="cs"/>
          <w:b/>
          <w:bCs/>
          <w:sz w:val="44"/>
          <w:szCs w:val="44"/>
          <w:rtl/>
        </w:rPr>
        <w:t>لاته في الصحافة الشعبية الساخرة</w:t>
      </w:r>
    </w:p>
    <w:p w:rsidR="007621E2" w:rsidRPr="007621E2" w:rsidRDefault="007621E2" w:rsidP="007621E2">
      <w:pPr>
        <w:bidi/>
        <w:spacing w:line="500" w:lineRule="exact"/>
        <w:jc w:val="both"/>
        <w:rPr>
          <w:sz w:val="28"/>
          <w:szCs w:val="28"/>
        </w:rPr>
      </w:pPr>
      <w:r w:rsidRPr="007621E2">
        <w:rPr>
          <w:rFonts w:hint="cs"/>
          <w:sz w:val="28"/>
          <w:szCs w:val="28"/>
          <w:rtl/>
        </w:rPr>
        <w:t>( ورقة مقدمة للندوة المنظمة بالتعاون بين جامعة نواكشوط وجريدة اشطاري الساخرة في كلية الآداب والعلوم الإنسانية بمناسبة الذكرى 15 لتأسيس الصحيفة الساخرة. 25 نفمبر 2008.)</w:t>
      </w:r>
    </w:p>
    <w:p w:rsidR="00B7406B" w:rsidRDefault="00B7406B" w:rsidP="00B7406B">
      <w:pPr>
        <w:bidi/>
        <w:jc w:val="both"/>
        <w:rPr>
          <w:b/>
          <w:bCs/>
          <w:sz w:val="28"/>
          <w:szCs w:val="28"/>
          <w:rtl/>
        </w:rPr>
      </w:pPr>
    </w:p>
    <w:p w:rsidR="007621E2" w:rsidRDefault="007621E2" w:rsidP="007621E2">
      <w:pPr>
        <w:bidi/>
        <w:jc w:val="both"/>
        <w:rPr>
          <w:b/>
          <w:bCs/>
          <w:sz w:val="28"/>
          <w:szCs w:val="28"/>
          <w:rtl/>
        </w:rPr>
      </w:pPr>
    </w:p>
    <w:p w:rsidR="007621E2" w:rsidRDefault="007621E2" w:rsidP="007621E2">
      <w:pPr>
        <w:bidi/>
        <w:jc w:val="both"/>
        <w:rPr>
          <w:b/>
          <w:bCs/>
          <w:sz w:val="28"/>
          <w:szCs w:val="28"/>
          <w:rtl/>
        </w:rPr>
      </w:pPr>
    </w:p>
    <w:p w:rsidR="007621E2" w:rsidRDefault="007621E2" w:rsidP="007621E2">
      <w:pPr>
        <w:bidi/>
        <w:jc w:val="both"/>
        <w:rPr>
          <w:b/>
          <w:bCs/>
          <w:sz w:val="28"/>
          <w:szCs w:val="28"/>
          <w:rtl/>
        </w:rPr>
      </w:pPr>
    </w:p>
    <w:p w:rsidR="007621E2" w:rsidRDefault="007621E2" w:rsidP="007621E2">
      <w:pPr>
        <w:bidi/>
        <w:jc w:val="both"/>
        <w:rPr>
          <w:b/>
          <w:bCs/>
          <w:sz w:val="28"/>
          <w:szCs w:val="28"/>
          <w:rtl/>
        </w:rPr>
      </w:pPr>
    </w:p>
    <w:p w:rsidR="007621E2" w:rsidRDefault="007621E2" w:rsidP="007621E2">
      <w:pPr>
        <w:bidi/>
        <w:jc w:val="both"/>
        <w:rPr>
          <w:b/>
          <w:bCs/>
          <w:sz w:val="28"/>
          <w:szCs w:val="28"/>
          <w:rtl/>
        </w:rPr>
      </w:pPr>
    </w:p>
    <w:p w:rsidR="007621E2" w:rsidRPr="006B1F9C" w:rsidRDefault="007621E2" w:rsidP="007621E2">
      <w:pPr>
        <w:bidi/>
        <w:jc w:val="both"/>
        <w:rPr>
          <w:b/>
          <w:bCs/>
          <w:sz w:val="28"/>
          <w:szCs w:val="28"/>
        </w:rPr>
      </w:pPr>
    </w:p>
    <w:p w:rsidR="00B7406B" w:rsidRPr="006B1F9C" w:rsidRDefault="00B7406B" w:rsidP="00B7406B">
      <w:pPr>
        <w:bidi/>
        <w:jc w:val="both"/>
        <w:rPr>
          <w:b/>
          <w:bCs/>
          <w:sz w:val="28"/>
          <w:szCs w:val="28"/>
          <w:rtl/>
        </w:rPr>
      </w:pPr>
    </w:p>
    <w:p w:rsidR="00B7406B" w:rsidRPr="006B1F9C" w:rsidRDefault="00B7406B" w:rsidP="00B7406B">
      <w:pPr>
        <w:bidi/>
        <w:spacing w:line="500" w:lineRule="exact"/>
        <w:jc w:val="both"/>
        <w:rPr>
          <w:sz w:val="28"/>
          <w:szCs w:val="28"/>
          <w:rtl/>
        </w:rPr>
      </w:pPr>
      <w:proofErr w:type="gramStart"/>
      <w:r w:rsidRPr="005E344E">
        <w:rPr>
          <w:rFonts w:hint="cs"/>
          <w:sz w:val="28"/>
          <w:szCs w:val="28"/>
          <w:rtl/>
        </w:rPr>
        <w:t>ليست</w:t>
      </w:r>
      <w:proofErr w:type="gramEnd"/>
      <w:r w:rsidRPr="005E344E">
        <w:rPr>
          <w:rFonts w:hint="cs"/>
          <w:sz w:val="28"/>
          <w:szCs w:val="28"/>
          <w:rtl/>
        </w:rPr>
        <w:t xml:space="preserve"> هذه ورقة من تلك الورقات التي تقتل موضوعها</w:t>
      </w:r>
      <w:r w:rsidRPr="006B1F9C">
        <w:rPr>
          <w:rFonts w:hint="cs"/>
          <w:sz w:val="28"/>
          <w:szCs w:val="28"/>
          <w:rtl/>
        </w:rPr>
        <w:t xml:space="preserve"> بحثا، فأقصى ما تطمح إليه أن تستفزه لاغير. على أن استفزاز موضوعنا هذا قد لا يكون بالأمر اليسير، بالنظر إلى التداخلات الصميمية بينه وبين حقول معرفية شتى، لسانية دلالية وفولكلورية تراثية وانتروبولوجية وإعلامية تواصلية.</w:t>
      </w:r>
    </w:p>
    <w:p w:rsidR="00B7406B" w:rsidRPr="006B1F9C" w:rsidRDefault="00B7406B" w:rsidP="00B7406B">
      <w:pPr>
        <w:bidi/>
        <w:spacing w:line="500" w:lineRule="exact"/>
        <w:jc w:val="both"/>
        <w:rPr>
          <w:sz w:val="28"/>
          <w:szCs w:val="28"/>
          <w:rtl/>
        </w:rPr>
      </w:pPr>
      <w:r w:rsidRPr="006B1F9C">
        <w:rPr>
          <w:rFonts w:hint="cs"/>
          <w:sz w:val="28"/>
          <w:szCs w:val="28"/>
          <w:rtl/>
        </w:rPr>
        <w:t xml:space="preserve">وأنتم تعلمون أن من عادة الأكاديميين في مثل هذه المواقف، وهم يفتقرون غالبا إلى النصف الأسهل من العلم (الذي هو لا أدري) أن يلجأوا إلى المراوغة والحيلة عبر لعبة التفكيك والتصنيف حتى يطول الكلام ويمل السامع وربما خيل إليه أن المتدخل قال شيئا ذا بال. وهذا بالضبط ما </w:t>
      </w:r>
      <w:proofErr w:type="gramStart"/>
      <w:r w:rsidRPr="006B1F9C">
        <w:rPr>
          <w:rFonts w:hint="cs"/>
          <w:sz w:val="28"/>
          <w:szCs w:val="28"/>
          <w:rtl/>
        </w:rPr>
        <w:t>سنحاوله</w:t>
      </w:r>
      <w:proofErr w:type="gramEnd"/>
      <w:r w:rsidRPr="006B1F9C">
        <w:rPr>
          <w:rFonts w:hint="cs"/>
          <w:sz w:val="28"/>
          <w:szCs w:val="28"/>
          <w:rtl/>
        </w:rPr>
        <w:t xml:space="preserve"> الآن. </w:t>
      </w:r>
    </w:p>
    <w:p w:rsidR="00B7406B" w:rsidRPr="006B1F9C" w:rsidRDefault="00B7406B" w:rsidP="00B7406B">
      <w:pPr>
        <w:bidi/>
        <w:spacing w:line="500" w:lineRule="exact"/>
        <w:jc w:val="both"/>
        <w:rPr>
          <w:sz w:val="28"/>
          <w:szCs w:val="28"/>
          <w:rtl/>
        </w:rPr>
      </w:pPr>
      <w:r w:rsidRPr="006B1F9C">
        <w:rPr>
          <w:rFonts w:hint="cs"/>
          <w:sz w:val="28"/>
          <w:szCs w:val="28"/>
          <w:rtl/>
        </w:rPr>
        <w:t xml:space="preserve">إضافة إلى هذا الاعتراف الأول، نود أن نسوق اعترافا ثانيا مؤداه أن وقت الإعداد لهذه الندوة لم يتسع للاطلاع على النصوص موضوع الدرس، ومن ثم فإن المرتكز في هذه </w:t>
      </w:r>
      <w:r w:rsidRPr="00195C0A">
        <w:rPr>
          <w:rFonts w:hint="cs"/>
          <w:sz w:val="28"/>
          <w:szCs w:val="28"/>
          <w:rtl/>
        </w:rPr>
        <w:t>الورقة</w:t>
      </w:r>
      <w:r w:rsidRPr="006B1F9C">
        <w:rPr>
          <w:rFonts w:hint="cs"/>
          <w:sz w:val="28"/>
          <w:szCs w:val="28"/>
          <w:rtl/>
        </w:rPr>
        <w:t xml:space="preserve"> سيكون، بالأساس، على ما علق بالذاكرة من قراءة للجريدة تختلف انتظاما من حين لآخر، فنحن أمام انطباعات ذاتية تدين بكل شيء تقريبا للاستبطان.</w:t>
      </w:r>
    </w:p>
    <w:p w:rsidR="00B7406B" w:rsidRPr="006B1F9C" w:rsidRDefault="00B7406B" w:rsidP="00B7406B">
      <w:pPr>
        <w:bidi/>
        <w:spacing w:line="500" w:lineRule="exact"/>
        <w:jc w:val="both"/>
        <w:rPr>
          <w:sz w:val="28"/>
          <w:szCs w:val="28"/>
          <w:rtl/>
        </w:rPr>
      </w:pPr>
      <w:r w:rsidRPr="006B1F9C">
        <w:rPr>
          <w:rFonts w:hint="cs"/>
          <w:sz w:val="28"/>
          <w:szCs w:val="28"/>
          <w:rtl/>
        </w:rPr>
        <w:t xml:space="preserve">حين أحاول استحضار أنماط الشخصيات في جريدة اشطاري يحضرني صنفان من الفاعلين: </w:t>
      </w:r>
    </w:p>
    <w:p w:rsidR="00B7406B" w:rsidRPr="006B1F9C" w:rsidRDefault="00B7406B" w:rsidP="00B7406B">
      <w:pPr>
        <w:pStyle w:val="Paragraphedeliste"/>
        <w:numPr>
          <w:ilvl w:val="0"/>
          <w:numId w:val="14"/>
        </w:numPr>
        <w:bidi/>
        <w:spacing w:line="500" w:lineRule="exact"/>
        <w:jc w:val="both"/>
        <w:rPr>
          <w:sz w:val="28"/>
          <w:szCs w:val="28"/>
        </w:rPr>
      </w:pPr>
      <w:r w:rsidRPr="006B1F9C">
        <w:rPr>
          <w:rFonts w:hint="cs"/>
          <w:sz w:val="28"/>
          <w:szCs w:val="28"/>
          <w:rtl/>
        </w:rPr>
        <w:t xml:space="preserve">هناك الشخصيات الطبيعية أو الاعتبارية التي يخلقها طاقم التحرير صدى للوقائع والأحداث الوطنية: داداه ولد مكيه، رئيس حزب الوثافة الديمقراطية الاجتماعية، آية الله أغربطاني، عمدة طهران، وهذا الصنف من الفاعلين ليس موضوع حديثنا هنا بالرغم من أهميته التواصلية ومما يخلقه من اختصارات (بالمعنى المعلوماتي) بين الباث والمتلقي.  </w:t>
      </w:r>
    </w:p>
    <w:p w:rsidR="00B7406B" w:rsidRPr="006B1F9C" w:rsidRDefault="00B7406B" w:rsidP="00B7406B">
      <w:pPr>
        <w:pStyle w:val="Paragraphedeliste"/>
        <w:numPr>
          <w:ilvl w:val="0"/>
          <w:numId w:val="14"/>
        </w:numPr>
        <w:bidi/>
        <w:spacing w:line="500" w:lineRule="exact"/>
        <w:jc w:val="both"/>
        <w:rPr>
          <w:sz w:val="28"/>
          <w:szCs w:val="28"/>
        </w:rPr>
      </w:pPr>
      <w:r w:rsidRPr="006B1F9C">
        <w:rPr>
          <w:rFonts w:hint="cs"/>
          <w:sz w:val="28"/>
          <w:szCs w:val="28"/>
          <w:rtl/>
        </w:rPr>
        <w:t xml:space="preserve">وهناك الشخصيات </w:t>
      </w:r>
      <w:r w:rsidRPr="006B1F9C">
        <w:rPr>
          <w:sz w:val="28"/>
          <w:szCs w:val="28"/>
          <w:rtl/>
        </w:rPr>
        <w:t>–</w:t>
      </w:r>
      <w:r w:rsidRPr="006B1F9C">
        <w:rPr>
          <w:rFonts w:hint="cs"/>
          <w:sz w:val="28"/>
          <w:szCs w:val="28"/>
          <w:rtl/>
        </w:rPr>
        <w:t xml:space="preserve"> الرموز التي يستضيفها التحرير من حين لآخر قي مقابلات خاصة مثل ولد الجنبه وطويص وفظمة وتيبه وعزبة البحر، أو يكتتبها للعمل في هيئة التحرير مثل الحاظر بناظر ...إلخ</w:t>
      </w:r>
    </w:p>
    <w:p w:rsidR="00B7406B" w:rsidRPr="006B1F9C" w:rsidRDefault="00B7406B" w:rsidP="00B7406B">
      <w:pPr>
        <w:bidi/>
        <w:spacing w:line="500" w:lineRule="exact"/>
        <w:jc w:val="both"/>
        <w:rPr>
          <w:sz w:val="28"/>
          <w:szCs w:val="28"/>
          <w:rtl/>
        </w:rPr>
      </w:pPr>
      <w:r w:rsidRPr="006B1F9C">
        <w:rPr>
          <w:rFonts w:hint="cs"/>
          <w:sz w:val="28"/>
          <w:szCs w:val="28"/>
          <w:rtl/>
        </w:rPr>
        <w:lastRenderedPageBreak/>
        <w:t xml:space="preserve">هذه الشخصيات </w:t>
      </w:r>
      <w:proofErr w:type="gramStart"/>
      <w:r w:rsidRPr="006B1F9C">
        <w:rPr>
          <w:rFonts w:hint="cs"/>
          <w:sz w:val="28"/>
          <w:szCs w:val="28"/>
          <w:rtl/>
        </w:rPr>
        <w:t>الرمز</w:t>
      </w:r>
      <w:proofErr w:type="gramEnd"/>
      <w:r w:rsidRPr="006B1F9C">
        <w:rPr>
          <w:rFonts w:hint="cs"/>
          <w:sz w:val="28"/>
          <w:szCs w:val="28"/>
          <w:rtl/>
        </w:rPr>
        <w:t xml:space="preserve"> هي ما نود التوقف عنده الآن.</w:t>
      </w:r>
    </w:p>
    <w:p w:rsidR="00B7406B" w:rsidRPr="006B1F9C" w:rsidRDefault="00B7406B" w:rsidP="00B7406B">
      <w:pPr>
        <w:bidi/>
        <w:spacing w:line="500" w:lineRule="exact"/>
        <w:jc w:val="both"/>
        <w:rPr>
          <w:b/>
          <w:bCs/>
          <w:sz w:val="28"/>
          <w:szCs w:val="28"/>
          <w:rtl/>
        </w:rPr>
      </w:pPr>
      <w:proofErr w:type="gramStart"/>
      <w:r w:rsidRPr="006B1F9C">
        <w:rPr>
          <w:rFonts w:hint="cs"/>
          <w:b/>
          <w:bCs/>
          <w:sz w:val="28"/>
          <w:szCs w:val="28"/>
          <w:rtl/>
        </w:rPr>
        <w:t>الرمز</w:t>
      </w:r>
      <w:proofErr w:type="gramEnd"/>
      <w:r w:rsidRPr="006B1F9C">
        <w:rPr>
          <w:rFonts w:hint="cs"/>
          <w:b/>
          <w:bCs/>
          <w:sz w:val="28"/>
          <w:szCs w:val="28"/>
          <w:rtl/>
        </w:rPr>
        <w:t xml:space="preserve"> والأنساق الثقافية </w:t>
      </w:r>
    </w:p>
    <w:p w:rsidR="00B7406B" w:rsidRPr="006B1F9C" w:rsidRDefault="00B7406B" w:rsidP="00B7406B">
      <w:pPr>
        <w:bidi/>
        <w:spacing w:line="500" w:lineRule="exact"/>
        <w:jc w:val="both"/>
        <w:rPr>
          <w:sz w:val="28"/>
          <w:szCs w:val="28"/>
          <w:rtl/>
        </w:rPr>
      </w:pPr>
      <w:r w:rsidRPr="006B1F9C">
        <w:rPr>
          <w:rFonts w:hint="cs"/>
          <w:sz w:val="28"/>
          <w:szCs w:val="28"/>
          <w:rtl/>
        </w:rPr>
        <w:t>ودون الخوض كثيرا في ماهية الرمز نرى أن نقتصر على تعريف واحد يخدم وجهة بحثنا هو ما نجدعه عند بيرس الذي يعرف الرمز بأنه العلاقة الثابتة، داخل ثقافة معينة، بين عنصرين</w:t>
      </w:r>
      <w:r w:rsidRPr="006B1F9C">
        <w:rPr>
          <w:rStyle w:val="Appelnotedebasdep"/>
          <w:sz w:val="28"/>
          <w:szCs w:val="28"/>
          <w:rtl/>
        </w:rPr>
        <w:footnoteReference w:id="132"/>
      </w:r>
      <w:r w:rsidRPr="006B1F9C">
        <w:rPr>
          <w:rFonts w:hint="cs"/>
          <w:sz w:val="28"/>
          <w:szCs w:val="28"/>
          <w:rtl/>
        </w:rPr>
        <w:t xml:space="preserve">. </w:t>
      </w:r>
      <w:proofErr w:type="gramStart"/>
      <w:r w:rsidRPr="006B1F9C">
        <w:rPr>
          <w:rFonts w:hint="cs"/>
          <w:sz w:val="28"/>
          <w:szCs w:val="28"/>
          <w:rtl/>
        </w:rPr>
        <w:t>معنى</w:t>
      </w:r>
      <w:proofErr w:type="gramEnd"/>
      <w:r w:rsidRPr="006B1F9C">
        <w:rPr>
          <w:rFonts w:hint="cs"/>
          <w:sz w:val="28"/>
          <w:szCs w:val="28"/>
          <w:rtl/>
        </w:rPr>
        <w:t xml:space="preserve"> ذلك أن ما يكون رمزا لأمر ما في ثقافة ما لا يستحيل أن يكون رمزا للعكس في ثقافة أخرى، أو في الثقافة نفسها في عصر آخر. فنحن نجد، على سبيل المثال، في بعض التقارير الإخبارية التي تصدر عن البلد مركزة على البعد العجائبي تقريرا عن عادات الزواج عند الموريتانيين وكيف يلبسون المرأة ثوبا أسود إلخ ...وهو سلوك يقابل من لدن المشاهد العربي  بالكثير من الاستهجان. ومع ذلك، فقد كانت هذه </w:t>
      </w:r>
      <w:proofErr w:type="gramStart"/>
      <w:r w:rsidRPr="006B1F9C">
        <w:rPr>
          <w:rFonts w:hint="cs"/>
          <w:sz w:val="28"/>
          <w:szCs w:val="28"/>
          <w:rtl/>
        </w:rPr>
        <w:t>عادة</w:t>
      </w:r>
      <w:proofErr w:type="gramEnd"/>
      <w:r w:rsidRPr="006B1F9C">
        <w:rPr>
          <w:rFonts w:hint="cs"/>
          <w:sz w:val="28"/>
          <w:szCs w:val="28"/>
          <w:rtl/>
        </w:rPr>
        <w:t xml:space="preserve"> العرب، وأنتم تعرفون قول غيلان:</w:t>
      </w:r>
    </w:p>
    <w:p w:rsidR="00B7406B" w:rsidRPr="006B1F9C" w:rsidRDefault="00B7406B" w:rsidP="00B7406B">
      <w:pPr>
        <w:bidi/>
        <w:spacing w:line="500" w:lineRule="exact"/>
        <w:jc w:val="both"/>
        <w:rPr>
          <w:sz w:val="28"/>
          <w:szCs w:val="28"/>
          <w:rtl/>
        </w:rPr>
      </w:pPr>
      <w:r w:rsidRPr="006B1F9C">
        <w:rPr>
          <w:rFonts w:hint="cs"/>
          <w:sz w:val="28"/>
          <w:szCs w:val="28"/>
          <w:rtl/>
        </w:rPr>
        <w:t>وليل كجلباب العروس ادرعته    بأربعة والشخص في العين واحد</w:t>
      </w:r>
    </w:p>
    <w:p w:rsidR="00B7406B" w:rsidRPr="006B1F9C" w:rsidRDefault="00B7406B" w:rsidP="00B7406B">
      <w:pPr>
        <w:bidi/>
        <w:spacing w:line="500" w:lineRule="exact"/>
        <w:jc w:val="both"/>
        <w:rPr>
          <w:sz w:val="28"/>
          <w:szCs w:val="28"/>
          <w:rtl/>
        </w:rPr>
      </w:pPr>
      <w:r w:rsidRPr="006B1F9C">
        <w:rPr>
          <w:rFonts w:hint="cs"/>
          <w:sz w:val="28"/>
          <w:szCs w:val="28"/>
          <w:rtl/>
        </w:rPr>
        <w:t>أحم غدافي وأبيض صـــارم      وأعيس مهري وأروع ماجــــــــد</w:t>
      </w:r>
      <w:r w:rsidRPr="006B1F9C">
        <w:rPr>
          <w:rStyle w:val="Appelnotedebasdep"/>
          <w:sz w:val="28"/>
          <w:szCs w:val="28"/>
          <w:rtl/>
        </w:rPr>
        <w:footnoteReference w:id="133"/>
      </w:r>
    </w:p>
    <w:p w:rsidR="00B7406B" w:rsidRPr="006B1F9C" w:rsidRDefault="00B7406B" w:rsidP="00B7406B">
      <w:pPr>
        <w:bidi/>
        <w:spacing w:line="500" w:lineRule="exact"/>
        <w:jc w:val="both"/>
        <w:rPr>
          <w:sz w:val="28"/>
          <w:szCs w:val="28"/>
          <w:rtl/>
        </w:rPr>
      </w:pPr>
      <w:r w:rsidRPr="006B1F9C">
        <w:rPr>
          <w:rFonts w:hint="cs"/>
          <w:sz w:val="28"/>
          <w:szCs w:val="28"/>
          <w:rtl/>
        </w:rPr>
        <w:t>وإذا كان وجود الرمز مشروطا بأن يكون داخل ثقافة ما، فمعنى ذلك بصيغة أخرى أن الرموز لا توجد سابحة في الفراغ، بل هي مندمجة في الأنساق الثقافية والاجتماعية وإن كان المستخدمون لا يعون في أحيان كثيرة متانة الصلات بينها وبين هذه الأنساق.</w:t>
      </w:r>
    </w:p>
    <w:p w:rsidR="00B7406B" w:rsidRPr="006B1F9C" w:rsidRDefault="00B7406B" w:rsidP="00B7406B">
      <w:pPr>
        <w:bidi/>
        <w:spacing w:line="500" w:lineRule="exact"/>
        <w:jc w:val="both"/>
        <w:rPr>
          <w:sz w:val="28"/>
          <w:szCs w:val="28"/>
          <w:rtl/>
        </w:rPr>
      </w:pPr>
      <w:proofErr w:type="gramStart"/>
      <w:r w:rsidRPr="006B1F9C">
        <w:rPr>
          <w:rFonts w:hint="cs"/>
          <w:sz w:val="28"/>
          <w:szCs w:val="28"/>
          <w:rtl/>
        </w:rPr>
        <w:t>يمكن</w:t>
      </w:r>
      <w:proofErr w:type="gramEnd"/>
      <w:r w:rsidRPr="006B1F9C">
        <w:rPr>
          <w:rFonts w:hint="cs"/>
          <w:sz w:val="28"/>
          <w:szCs w:val="28"/>
          <w:rtl/>
        </w:rPr>
        <w:t xml:space="preserve"> أن أسوق هنا مثالا نبهت إليه من قبل في نقاش بحث من البحوث الجامعية:</w:t>
      </w:r>
    </w:p>
    <w:p w:rsidR="00B7406B" w:rsidRPr="006B1F9C" w:rsidRDefault="00B7406B" w:rsidP="00B7406B">
      <w:pPr>
        <w:bidi/>
        <w:spacing w:line="500" w:lineRule="exact"/>
        <w:jc w:val="both"/>
        <w:rPr>
          <w:sz w:val="28"/>
          <w:szCs w:val="28"/>
          <w:rtl/>
        </w:rPr>
      </w:pPr>
      <w:r w:rsidRPr="006B1F9C">
        <w:rPr>
          <w:rFonts w:hint="cs"/>
          <w:sz w:val="28"/>
          <w:szCs w:val="28"/>
          <w:rtl/>
        </w:rPr>
        <w:t>لو أخذنا مثال (فظمة) التي كانت جريدة اشطاري قد استضافتها في حوار مطول صرحت فيه بأنها مشاركة في كافة قطاعات الحياة الوطنية، فإن الرواية الشعبية تثبت لها أخوات ثلاثا هن أم أكسي والرهواجه وانجهاو.</w:t>
      </w:r>
    </w:p>
    <w:p w:rsidR="00B7406B" w:rsidRPr="006B1F9C" w:rsidRDefault="00B7406B" w:rsidP="00B7406B">
      <w:pPr>
        <w:bidi/>
        <w:spacing w:line="500" w:lineRule="exact"/>
        <w:jc w:val="both"/>
        <w:rPr>
          <w:sz w:val="28"/>
          <w:szCs w:val="28"/>
          <w:rtl/>
        </w:rPr>
      </w:pPr>
      <w:r w:rsidRPr="006B1F9C">
        <w:rPr>
          <w:rFonts w:hint="cs"/>
          <w:sz w:val="28"/>
          <w:szCs w:val="28"/>
          <w:rtl/>
        </w:rPr>
        <w:lastRenderedPageBreak/>
        <w:t xml:space="preserve">وليس يخفى، من الوجهة اللسانية المحض، الاختلاف بين مسميات الأخوات، ففظمة في نطق بعض قبائل البربر تعنى فاطمة فالبعد البربري فيها واضح. أما تسمية أم كسي (تصغير الكساء) فعربية وكذلك الرهواجه، أم انجهاو فتحيل على المكون الإفريقي. </w:t>
      </w:r>
      <w:proofErr w:type="gramStart"/>
      <w:r w:rsidRPr="006B1F9C">
        <w:rPr>
          <w:rFonts w:hint="cs"/>
          <w:sz w:val="28"/>
          <w:szCs w:val="28"/>
          <w:rtl/>
        </w:rPr>
        <w:t>وقد</w:t>
      </w:r>
      <w:proofErr w:type="gramEnd"/>
      <w:r w:rsidRPr="006B1F9C">
        <w:rPr>
          <w:rFonts w:hint="cs"/>
          <w:sz w:val="28"/>
          <w:szCs w:val="28"/>
          <w:rtl/>
        </w:rPr>
        <w:t xml:space="preserve"> لا يخلو التناسب بين الأسماء وترتيبها من دلالة اجتماعية.</w:t>
      </w:r>
    </w:p>
    <w:p w:rsidR="00B7406B" w:rsidRPr="006B1F9C" w:rsidRDefault="00B7406B" w:rsidP="00B7406B">
      <w:pPr>
        <w:bidi/>
        <w:spacing w:line="500" w:lineRule="exact"/>
        <w:jc w:val="both"/>
        <w:rPr>
          <w:sz w:val="28"/>
          <w:szCs w:val="28"/>
          <w:rtl/>
        </w:rPr>
      </w:pPr>
      <w:r w:rsidRPr="006B1F9C">
        <w:rPr>
          <w:rFonts w:hint="cs"/>
          <w:sz w:val="28"/>
          <w:szCs w:val="28"/>
          <w:rtl/>
        </w:rPr>
        <w:t xml:space="preserve">كانت الغاية من هذا المثال أن ننبه إلى أن استخدام </w:t>
      </w:r>
      <w:proofErr w:type="gramStart"/>
      <w:r w:rsidRPr="006B1F9C">
        <w:rPr>
          <w:rFonts w:hint="cs"/>
          <w:sz w:val="28"/>
          <w:szCs w:val="28"/>
          <w:rtl/>
        </w:rPr>
        <w:t>هذه  الرموز</w:t>
      </w:r>
      <w:proofErr w:type="gramEnd"/>
      <w:r w:rsidRPr="006B1F9C">
        <w:rPr>
          <w:rFonts w:hint="cs"/>
          <w:sz w:val="28"/>
          <w:szCs w:val="28"/>
          <w:rtl/>
        </w:rPr>
        <w:t xml:space="preserve"> في صحيفة سيارة لم يكن بالعفوية التي قد تتبادر إلى الذهن، والتي يحاول خطاب الجريدة، في تباله مكشوف، أن يوحي بها. فخلف هذا التباله يتمترس حس اجتماعي  رهيف، يدرك الآليات التي يستخدمها المجتمع لاستيعاب كل خطاب جديد وإعادة صياغته وفق القوالب الموروثة، ومن أكثر هذه الآليات فعالية جعل الجديد موضوعا للسخرية.</w:t>
      </w:r>
    </w:p>
    <w:p w:rsidR="00B7406B" w:rsidRPr="006B1F9C" w:rsidRDefault="00B7406B" w:rsidP="00B7406B">
      <w:pPr>
        <w:bidi/>
        <w:spacing w:line="500" w:lineRule="exact"/>
        <w:jc w:val="both"/>
        <w:rPr>
          <w:sz w:val="28"/>
          <w:szCs w:val="28"/>
          <w:rtl/>
        </w:rPr>
      </w:pPr>
      <w:r w:rsidRPr="006B1F9C">
        <w:rPr>
          <w:rFonts w:hint="cs"/>
          <w:b/>
          <w:bCs/>
          <w:sz w:val="28"/>
          <w:szCs w:val="28"/>
          <w:rtl/>
        </w:rPr>
        <w:t xml:space="preserve">في السياق الثقافي الاجتماعي </w:t>
      </w:r>
    </w:p>
    <w:p w:rsidR="00B7406B" w:rsidRPr="006B1F9C" w:rsidRDefault="00B7406B" w:rsidP="00B7406B">
      <w:pPr>
        <w:bidi/>
        <w:spacing w:line="500" w:lineRule="exact"/>
        <w:jc w:val="both"/>
        <w:rPr>
          <w:sz w:val="28"/>
          <w:szCs w:val="28"/>
          <w:rtl/>
        </w:rPr>
      </w:pPr>
      <w:r w:rsidRPr="006B1F9C">
        <w:rPr>
          <w:rFonts w:hint="cs"/>
          <w:sz w:val="28"/>
          <w:szCs w:val="28"/>
          <w:rtl/>
        </w:rPr>
        <w:t>صحيح أن للمجتمع آليات أخرى لاستيعاب الجديد غير السخرية ولكن السخرية تظل في كثيرمن الأحيان السلاح الأكثر فتكا والأقل خسارة والأقرب إلى متناول الجميع.</w:t>
      </w:r>
    </w:p>
    <w:p w:rsidR="00B7406B" w:rsidRPr="006B1F9C" w:rsidRDefault="00B7406B" w:rsidP="00B7406B">
      <w:pPr>
        <w:bidi/>
        <w:spacing w:line="500" w:lineRule="exact"/>
        <w:jc w:val="both"/>
        <w:rPr>
          <w:sz w:val="28"/>
          <w:szCs w:val="28"/>
          <w:rtl/>
        </w:rPr>
      </w:pPr>
      <w:r w:rsidRPr="006B1F9C">
        <w:rPr>
          <w:rFonts w:hint="cs"/>
          <w:sz w:val="28"/>
          <w:szCs w:val="28"/>
          <w:rtl/>
        </w:rPr>
        <w:t>يذهب بعضهم، مثلا، إلى أن نظام القبيلة بموريتانيا استطاع دائما أن يستوعب المحاولات الرامية إلى تجاوزه كالإمارة والطريقة الصوفية، فبعد جيل التأسيس تتماهى الإمارة أو الطريقة مع القبيلة ونعود إلى نقطة المنطلق</w:t>
      </w:r>
      <w:r w:rsidRPr="006B1F9C">
        <w:rPr>
          <w:rStyle w:val="Appelnotedebasdep"/>
          <w:sz w:val="28"/>
          <w:szCs w:val="28"/>
          <w:rtl/>
        </w:rPr>
        <w:footnoteReference w:id="134"/>
      </w:r>
      <w:r w:rsidRPr="006B1F9C">
        <w:rPr>
          <w:rFonts w:hint="cs"/>
          <w:sz w:val="28"/>
          <w:szCs w:val="28"/>
          <w:rtl/>
        </w:rPr>
        <w:t xml:space="preserve">. </w:t>
      </w:r>
      <w:proofErr w:type="gramStart"/>
      <w:r w:rsidRPr="006B1F9C">
        <w:rPr>
          <w:rFonts w:hint="cs"/>
          <w:sz w:val="28"/>
          <w:szCs w:val="28"/>
          <w:rtl/>
        </w:rPr>
        <w:t>ولا</w:t>
      </w:r>
      <w:proofErr w:type="gramEnd"/>
      <w:r w:rsidRPr="006B1F9C">
        <w:rPr>
          <w:rFonts w:hint="cs"/>
          <w:sz w:val="28"/>
          <w:szCs w:val="28"/>
          <w:rtl/>
        </w:rPr>
        <w:t xml:space="preserve"> شيء في ظني يحول بيننا وبين إضافة الدولة الوطنية إلى هذا الثنائي، فقد استطاعت القبيلة في وقت قياسي أن تعيد ترتيب البيت القبلي على غرار الدولة وأن تفرض نفسها على الفرد بديلا للدولة. في هذا السياق اكتسب المفهوم الأساس للدولة (مفهوم المواطنة) معنى تنقيصيا ساخرا. فالمواطن اليوم تعني في الاستخدام الجاري عندنا (من ليس مهما) وإذا أردنا ترجمتها إلى لغة ما قبل الدولة الوطنية فهي تعني بمعنى ما (مسلم مولانا أو مخلوق الله) وما شاكل ذلك من الألفاظ. ومن ثم نجد، </w:t>
      </w:r>
      <w:r w:rsidRPr="006B1F9C">
        <w:rPr>
          <w:rFonts w:hint="cs"/>
          <w:sz w:val="28"/>
          <w:szCs w:val="28"/>
          <w:rtl/>
        </w:rPr>
        <w:lastRenderedPageBreak/>
        <w:t>في مجال السياسة، أن الخطابات التجديدية و الدعوات إلى الإصلاح  تنبز، أحيانا، بكونها (بناء للوطن)</w:t>
      </w:r>
    </w:p>
    <w:p w:rsidR="00B7406B" w:rsidRPr="006B1F9C" w:rsidRDefault="00B7406B" w:rsidP="00B7406B">
      <w:pPr>
        <w:bidi/>
        <w:spacing w:line="500" w:lineRule="exact"/>
        <w:jc w:val="both"/>
        <w:rPr>
          <w:sz w:val="28"/>
          <w:szCs w:val="28"/>
          <w:rtl/>
        </w:rPr>
      </w:pPr>
      <w:r w:rsidRPr="006B1F9C">
        <w:rPr>
          <w:rFonts w:hint="cs"/>
          <w:sz w:val="28"/>
          <w:szCs w:val="28"/>
          <w:rtl/>
        </w:rPr>
        <w:t xml:space="preserve">هذه بإيجاز هي أبرز ملامح السياق الذي ظهرت فيه اشطاري، وبفضل حسها الاجتماعي الذي أشرت آنفا، بنت استيراتيجيتها على الهجوم حتى لا تجد نفسها في موقف الدفاع. بنت استيراتيجتها على السخرية من المجتمع قبل أن يسخر منها. </w:t>
      </w:r>
      <w:proofErr w:type="gramStart"/>
      <w:r w:rsidRPr="006B1F9C">
        <w:rPr>
          <w:rFonts w:hint="cs"/>
          <w:sz w:val="28"/>
          <w:szCs w:val="28"/>
          <w:rtl/>
        </w:rPr>
        <w:t>ولكي</w:t>
      </w:r>
      <w:proofErr w:type="gramEnd"/>
      <w:r w:rsidRPr="006B1F9C">
        <w:rPr>
          <w:rFonts w:hint="cs"/>
          <w:sz w:val="28"/>
          <w:szCs w:val="28"/>
          <w:rtl/>
        </w:rPr>
        <w:t xml:space="preserve"> تكون هذه السخرية فعالة لم يكن بد من أن تتأسس على أرضية مشتركة بين من يبث الخطاب ومن يتلقاه، وهذه الأرضية هي الرمز.</w:t>
      </w:r>
    </w:p>
    <w:p w:rsidR="00B7406B" w:rsidRPr="006B1F9C" w:rsidRDefault="00B7406B" w:rsidP="00B7406B">
      <w:pPr>
        <w:bidi/>
        <w:spacing w:line="500" w:lineRule="exact"/>
        <w:jc w:val="both"/>
        <w:rPr>
          <w:sz w:val="28"/>
          <w:szCs w:val="28"/>
          <w:rtl/>
        </w:rPr>
      </w:pPr>
      <w:r w:rsidRPr="006B1F9C">
        <w:rPr>
          <w:rFonts w:hint="cs"/>
          <w:sz w:val="28"/>
          <w:szCs w:val="28"/>
          <w:rtl/>
        </w:rPr>
        <w:t>والواقع أن ثمة أمرا يغيب عن كثير من منتجي الخطاب، خلاصته أن البشر ما عدا استثناءات قليلة قد أنعم الله عليهم بأنهم لا رأي لهم ولا ذوق، فليس لهم من الحصافة ما يمكنهم من تكوين رأي وإنما تبنى آراؤهم التي، هي في النهاية الرأي العام، عبر وسيط لاغنى عنه هو الرمز، اجتماعيا مشخصا كان أم ثقافيا مجردا. يقول الجاحظ:</w:t>
      </w:r>
    </w:p>
    <w:p w:rsidR="00B7406B" w:rsidRPr="006B1F9C" w:rsidRDefault="00B7406B" w:rsidP="00B7406B">
      <w:pPr>
        <w:bidi/>
        <w:spacing w:line="500" w:lineRule="exact"/>
        <w:jc w:val="both"/>
        <w:rPr>
          <w:sz w:val="28"/>
          <w:szCs w:val="28"/>
          <w:rtl/>
        </w:rPr>
      </w:pPr>
      <w:r w:rsidRPr="006B1F9C">
        <w:rPr>
          <w:rFonts w:hint="cs"/>
          <w:sz w:val="28"/>
          <w:szCs w:val="28"/>
          <w:rtl/>
        </w:rPr>
        <w:t xml:space="preserve">"ولو أن رجلا ألزق نادرة بأبي الحارث جميز والهيثم بن المطهر.... وكانت باردة </w:t>
      </w:r>
      <w:proofErr w:type="gramStart"/>
      <w:r w:rsidRPr="006B1F9C">
        <w:rPr>
          <w:rFonts w:hint="cs"/>
          <w:sz w:val="28"/>
          <w:szCs w:val="28"/>
          <w:rtl/>
        </w:rPr>
        <w:t>لجرت</w:t>
      </w:r>
      <w:proofErr w:type="gramEnd"/>
      <w:r w:rsidRPr="006B1F9C">
        <w:rPr>
          <w:rFonts w:hint="cs"/>
          <w:sz w:val="28"/>
          <w:szCs w:val="28"/>
          <w:rtl/>
        </w:rPr>
        <w:t xml:space="preserve"> على أحسن ما يكون. ولو ولد نادرة حارة في نفسها مليحة في معناها ثم نسبها إلى صالح بن حنين وإلى ابن النواء وإلى بعض البغضاء لصارت باردة ولصارت فاترة فإن الفاتر شر من البارد"</w:t>
      </w:r>
      <w:r w:rsidRPr="006B1F9C">
        <w:rPr>
          <w:rStyle w:val="Appelnotedebasdep"/>
          <w:sz w:val="28"/>
          <w:szCs w:val="28"/>
          <w:rtl/>
        </w:rPr>
        <w:footnoteReference w:id="135"/>
      </w:r>
      <w:r w:rsidRPr="006B1F9C">
        <w:rPr>
          <w:rFonts w:hint="cs"/>
          <w:sz w:val="28"/>
          <w:szCs w:val="28"/>
          <w:rtl/>
        </w:rPr>
        <w:t xml:space="preserve">  </w:t>
      </w:r>
    </w:p>
    <w:p w:rsidR="00B7406B" w:rsidRPr="006B1F9C" w:rsidRDefault="00B7406B" w:rsidP="00B7406B">
      <w:pPr>
        <w:bidi/>
        <w:spacing w:line="500" w:lineRule="exact"/>
        <w:jc w:val="both"/>
        <w:rPr>
          <w:sz w:val="28"/>
          <w:szCs w:val="28"/>
          <w:rtl/>
        </w:rPr>
      </w:pPr>
      <w:r w:rsidRPr="006B1F9C">
        <w:rPr>
          <w:rFonts w:hint="cs"/>
          <w:sz w:val="28"/>
          <w:szCs w:val="28"/>
          <w:rtl/>
        </w:rPr>
        <w:t>معنى ذلك أن الفرد العادي لا يكون آراءه في الغالب إلا عبر وسيط مشخص أو مجرد يسلم له القياد ويطمئن إلى تقليده. وهذا الوسيط في حالة جريدة اشطاري هو الرمز التراثي الذي يمتاز عن الرموز المشخصة (الزعامات السياسية والتقليدية، السلطات المعرفية، المشاهير) بتساميه على الملابسات الظرفية و بكون المسافات بينه وبين المتلقين متساوية.</w:t>
      </w:r>
    </w:p>
    <w:p w:rsidR="00B7406B" w:rsidRPr="006B1F9C" w:rsidRDefault="00B7406B" w:rsidP="00B7406B">
      <w:pPr>
        <w:bidi/>
        <w:spacing w:line="500" w:lineRule="exact"/>
        <w:jc w:val="both"/>
        <w:rPr>
          <w:b/>
          <w:bCs/>
          <w:sz w:val="28"/>
          <w:szCs w:val="28"/>
          <w:rtl/>
        </w:rPr>
      </w:pPr>
      <w:r w:rsidRPr="006B1F9C">
        <w:rPr>
          <w:rFonts w:hint="cs"/>
          <w:b/>
          <w:bCs/>
          <w:sz w:val="28"/>
          <w:szCs w:val="28"/>
          <w:rtl/>
        </w:rPr>
        <w:t xml:space="preserve">كيف يتم استغلال هذا الرمز؟ </w:t>
      </w:r>
    </w:p>
    <w:p w:rsidR="00B7406B" w:rsidRPr="006B1F9C" w:rsidRDefault="00B7406B" w:rsidP="00B7406B">
      <w:pPr>
        <w:bidi/>
        <w:spacing w:line="500" w:lineRule="exact"/>
        <w:jc w:val="both"/>
        <w:rPr>
          <w:sz w:val="28"/>
          <w:szCs w:val="28"/>
          <w:rtl/>
        </w:rPr>
      </w:pPr>
      <w:r w:rsidRPr="006B1F9C">
        <w:rPr>
          <w:rFonts w:hint="cs"/>
          <w:sz w:val="28"/>
          <w:szCs w:val="28"/>
          <w:rtl/>
        </w:rPr>
        <w:lastRenderedPageBreak/>
        <w:t>الواقع أن ذلك يتم عادة بغير صعوبة تذكر، عبر الآلية المعهودة في كل الإبداعات، أعني تحقيق انزياح عن النموذج الأصل. وهذا الانزياح يكون أحيانا حلقة في سلسلة انزياحات بين الثقافة الشعبية المحلية والثقافة الأم، فكثير من الرموز يمكن تتبع أصوله التراثية.</w:t>
      </w:r>
    </w:p>
    <w:p w:rsidR="00B7406B" w:rsidRPr="006B1F9C" w:rsidRDefault="00B7406B" w:rsidP="00B7406B">
      <w:pPr>
        <w:bidi/>
        <w:spacing w:line="500" w:lineRule="exact"/>
        <w:jc w:val="both"/>
        <w:rPr>
          <w:sz w:val="28"/>
          <w:szCs w:val="28"/>
          <w:rtl/>
        </w:rPr>
      </w:pPr>
      <w:r w:rsidRPr="006B1F9C">
        <w:rPr>
          <w:rFonts w:hint="cs"/>
          <w:sz w:val="28"/>
          <w:szCs w:val="28"/>
          <w:rtl/>
        </w:rPr>
        <w:t xml:space="preserve">لنأخذ مثلا صاحب الزيت </w:t>
      </w:r>
      <w:r w:rsidRPr="006B1F9C">
        <w:rPr>
          <w:sz w:val="28"/>
          <w:szCs w:val="28"/>
          <w:rtl/>
        </w:rPr>
        <w:t>–</w:t>
      </w:r>
      <w:r w:rsidRPr="006B1F9C">
        <w:rPr>
          <w:rFonts w:hint="cs"/>
          <w:sz w:val="28"/>
          <w:szCs w:val="28"/>
          <w:rtl/>
        </w:rPr>
        <w:t xml:space="preserve"> على المشهور- أوصاحبة الزيت كما يقال أحيانا فلكل منهما أصوله في الروايات:</w:t>
      </w:r>
    </w:p>
    <w:p w:rsidR="00B7406B" w:rsidRPr="006B1F9C" w:rsidRDefault="00B7406B" w:rsidP="00B7406B">
      <w:pPr>
        <w:bidi/>
        <w:spacing w:line="500" w:lineRule="exact"/>
        <w:jc w:val="both"/>
        <w:rPr>
          <w:sz w:val="28"/>
          <w:szCs w:val="28"/>
          <w:rtl/>
        </w:rPr>
      </w:pPr>
      <w:r w:rsidRPr="006B1F9C">
        <w:rPr>
          <w:rFonts w:hint="cs"/>
          <w:sz w:val="28"/>
          <w:szCs w:val="28"/>
          <w:rtl/>
        </w:rPr>
        <w:t xml:space="preserve">يقول علي </w:t>
      </w:r>
      <w:proofErr w:type="gramStart"/>
      <w:r w:rsidRPr="006B1F9C">
        <w:rPr>
          <w:rFonts w:hint="cs"/>
          <w:sz w:val="28"/>
          <w:szCs w:val="28"/>
          <w:rtl/>
        </w:rPr>
        <w:t>بن</w:t>
      </w:r>
      <w:proofErr w:type="gramEnd"/>
      <w:r w:rsidRPr="006B1F9C">
        <w:rPr>
          <w:rFonts w:hint="cs"/>
          <w:sz w:val="28"/>
          <w:szCs w:val="28"/>
          <w:rtl/>
        </w:rPr>
        <w:t xml:space="preserve"> حمزة في كتاب التنبيهات نقلا عن ابن الأعرابي:</w:t>
      </w:r>
    </w:p>
    <w:p w:rsidR="00B7406B" w:rsidRPr="006B1F9C" w:rsidRDefault="00B7406B" w:rsidP="00B7406B">
      <w:pPr>
        <w:bidi/>
        <w:spacing w:line="500" w:lineRule="exact"/>
        <w:jc w:val="both"/>
        <w:rPr>
          <w:sz w:val="28"/>
          <w:szCs w:val="28"/>
          <w:rtl/>
        </w:rPr>
      </w:pPr>
      <w:r w:rsidRPr="006B1F9C">
        <w:rPr>
          <w:rFonts w:hint="cs"/>
          <w:sz w:val="28"/>
          <w:szCs w:val="28"/>
          <w:rtl/>
        </w:rPr>
        <w:t>"ذات النحيين امرأة من هذيل قدمت سوق المدينة بنحيين من سمن تبيعهما، فأتاها خوات بن جبير، أحد بني عمرو بن عوف من الأنصار، فاستذاقها أحد النحيين، ففتحته وأمسكته بيدها ثم استذاقها الآخر فلما فتحته أخذ برجليها فقضى حاجته ثم شرد وقال:</w:t>
      </w:r>
    </w:p>
    <w:p w:rsidR="00B7406B" w:rsidRPr="006B1F9C" w:rsidRDefault="00B7406B" w:rsidP="00B7406B">
      <w:pPr>
        <w:bidi/>
        <w:spacing w:line="500" w:lineRule="exact"/>
        <w:jc w:val="both"/>
        <w:rPr>
          <w:sz w:val="28"/>
          <w:szCs w:val="28"/>
          <w:rtl/>
        </w:rPr>
      </w:pPr>
      <w:r w:rsidRPr="006B1F9C">
        <w:rPr>
          <w:rFonts w:hint="cs"/>
          <w:sz w:val="28"/>
          <w:szCs w:val="28"/>
          <w:rtl/>
        </w:rPr>
        <w:t>وأم عيال واثقين بعقلهــــــــــــــــا             خلجت لها جار استها  خلجات</w:t>
      </w:r>
    </w:p>
    <w:p w:rsidR="00B7406B" w:rsidRPr="006B1F9C" w:rsidRDefault="00B7406B" w:rsidP="00B7406B">
      <w:pPr>
        <w:bidi/>
        <w:spacing w:line="500" w:lineRule="exact"/>
        <w:jc w:val="both"/>
        <w:rPr>
          <w:sz w:val="28"/>
          <w:szCs w:val="28"/>
          <w:rtl/>
        </w:rPr>
      </w:pPr>
      <w:r w:rsidRPr="006B1F9C">
        <w:rPr>
          <w:rFonts w:hint="cs"/>
          <w:sz w:val="28"/>
          <w:szCs w:val="28"/>
          <w:rtl/>
        </w:rPr>
        <w:t xml:space="preserve">شغلت يديها إذ أردت  خلاطــها   </w:t>
      </w:r>
      <w:r w:rsidRPr="006B1F9C">
        <w:rPr>
          <w:rFonts w:hint="cs"/>
          <w:b/>
          <w:bCs/>
          <w:sz w:val="28"/>
          <w:szCs w:val="28"/>
          <w:rtl/>
        </w:rPr>
        <w:t xml:space="preserve">      </w:t>
      </w:r>
      <w:r w:rsidRPr="006B1F9C">
        <w:rPr>
          <w:rFonts w:hint="cs"/>
          <w:sz w:val="28"/>
          <w:szCs w:val="28"/>
          <w:rtl/>
        </w:rPr>
        <w:t xml:space="preserve">     بنحيين من سمن ذوي عجرات</w:t>
      </w:r>
    </w:p>
    <w:p w:rsidR="00B7406B" w:rsidRPr="006B1F9C" w:rsidRDefault="00B7406B" w:rsidP="00B7406B">
      <w:pPr>
        <w:bidi/>
        <w:spacing w:line="500" w:lineRule="exact"/>
        <w:jc w:val="both"/>
        <w:rPr>
          <w:sz w:val="28"/>
          <w:szCs w:val="28"/>
          <w:rtl/>
        </w:rPr>
      </w:pPr>
      <w:r w:rsidRPr="006B1F9C">
        <w:rPr>
          <w:rFonts w:hint="cs"/>
          <w:sz w:val="28"/>
          <w:szCs w:val="28"/>
          <w:rtl/>
        </w:rPr>
        <w:t>فشدت على النحيين كفي شحيحة             على سمنها والفتك من فعلاتي</w:t>
      </w:r>
    </w:p>
    <w:p w:rsidR="00B7406B" w:rsidRPr="006B1F9C" w:rsidRDefault="00B7406B" w:rsidP="00B7406B">
      <w:pPr>
        <w:bidi/>
        <w:spacing w:line="500" w:lineRule="exact"/>
        <w:jc w:val="both"/>
        <w:rPr>
          <w:sz w:val="28"/>
          <w:szCs w:val="28"/>
          <w:rtl/>
        </w:rPr>
      </w:pPr>
      <w:r w:rsidRPr="006B1F9C">
        <w:rPr>
          <w:rFonts w:hint="cs"/>
          <w:sz w:val="28"/>
          <w:szCs w:val="28"/>
          <w:rtl/>
        </w:rPr>
        <w:t xml:space="preserve">(...) ثم أسلم خوات وشهد بدرا فقال رسول الله صلى الله عليه وسلم: يا خوات كيف شرادك؟ وتبسم </w:t>
      </w:r>
      <w:r w:rsidRPr="00584B0C">
        <w:rPr>
          <w:rFonts w:hint="cs"/>
          <w:sz w:val="28"/>
          <w:szCs w:val="28"/>
          <w:rtl/>
        </w:rPr>
        <w:t>(ًصلعم)</w:t>
      </w:r>
      <w:r w:rsidRPr="006B1F9C">
        <w:rPr>
          <w:rFonts w:hint="cs"/>
          <w:sz w:val="28"/>
          <w:szCs w:val="28"/>
          <w:rtl/>
        </w:rPr>
        <w:t xml:space="preserve"> فقال: يا رسول الله رزق الله خيرا وأعوذ بالله من الحور بعد الكور"</w:t>
      </w:r>
      <w:r w:rsidRPr="006B1F9C">
        <w:rPr>
          <w:rStyle w:val="Appelnotedebasdep"/>
          <w:sz w:val="28"/>
          <w:szCs w:val="28"/>
          <w:rtl/>
        </w:rPr>
        <w:footnoteReference w:id="136"/>
      </w:r>
      <w:r w:rsidRPr="006B1F9C">
        <w:rPr>
          <w:rFonts w:hint="cs"/>
          <w:sz w:val="28"/>
          <w:szCs w:val="28"/>
          <w:rtl/>
        </w:rPr>
        <w:t xml:space="preserve"> </w:t>
      </w:r>
    </w:p>
    <w:p w:rsidR="00B7406B" w:rsidRPr="006B1F9C" w:rsidRDefault="00B7406B" w:rsidP="00B7406B">
      <w:pPr>
        <w:bidi/>
        <w:spacing w:line="500" w:lineRule="exact"/>
        <w:jc w:val="both"/>
        <w:rPr>
          <w:sz w:val="28"/>
          <w:szCs w:val="28"/>
          <w:rtl/>
        </w:rPr>
      </w:pPr>
      <w:r w:rsidRPr="006B1F9C">
        <w:rPr>
          <w:rFonts w:hint="cs"/>
          <w:sz w:val="28"/>
          <w:szCs w:val="28"/>
          <w:rtl/>
        </w:rPr>
        <w:t>هذه الحكاية المتداولة كثيرا في كتب الثراث تجري تبيئتها تبعا لحاجات الثقافة المحلية وقد تنسب إلى فلان بعينه في مكان بعينه، وهي حكاية (مولاة الزيت)</w:t>
      </w:r>
    </w:p>
    <w:p w:rsidR="00B7406B" w:rsidRPr="006B1F9C" w:rsidRDefault="00B7406B" w:rsidP="00B7406B">
      <w:pPr>
        <w:bidi/>
        <w:spacing w:line="500" w:lineRule="exact"/>
        <w:jc w:val="both"/>
        <w:rPr>
          <w:sz w:val="28"/>
          <w:szCs w:val="28"/>
          <w:rtl/>
        </w:rPr>
      </w:pPr>
      <w:proofErr w:type="gramStart"/>
      <w:r w:rsidRPr="006B1F9C">
        <w:rPr>
          <w:rFonts w:hint="cs"/>
          <w:sz w:val="28"/>
          <w:szCs w:val="28"/>
          <w:rtl/>
        </w:rPr>
        <w:t>أما</w:t>
      </w:r>
      <w:proofErr w:type="gramEnd"/>
      <w:r w:rsidRPr="006B1F9C">
        <w:rPr>
          <w:rFonts w:hint="cs"/>
          <w:sz w:val="28"/>
          <w:szCs w:val="28"/>
          <w:rtl/>
        </w:rPr>
        <w:t xml:space="preserve"> (مولى الزيت) فيروي لنا عنه محمد بن إسحاق النديم صاحب الفهرست، في حديثه عن صابئة حران، ما يلي:</w:t>
      </w:r>
    </w:p>
    <w:p w:rsidR="001E40EE" w:rsidRDefault="00B7406B" w:rsidP="00B7406B">
      <w:pPr>
        <w:bidi/>
        <w:spacing w:line="500" w:lineRule="exact"/>
        <w:jc w:val="both"/>
        <w:rPr>
          <w:sz w:val="28"/>
          <w:szCs w:val="28"/>
          <w:rtl/>
        </w:rPr>
      </w:pPr>
      <w:r w:rsidRPr="006B1F9C">
        <w:rPr>
          <w:rFonts w:hint="cs"/>
          <w:sz w:val="28"/>
          <w:szCs w:val="28"/>
          <w:rtl/>
        </w:rPr>
        <w:lastRenderedPageBreak/>
        <w:t xml:space="preserve">"حكاية في الرأس: إنه رأس </w:t>
      </w:r>
      <w:proofErr w:type="gramStart"/>
      <w:r w:rsidRPr="006B1F9C">
        <w:rPr>
          <w:rFonts w:hint="cs"/>
          <w:sz w:val="28"/>
          <w:szCs w:val="28"/>
          <w:rtl/>
        </w:rPr>
        <w:t>إنسان .</w:t>
      </w:r>
      <w:proofErr w:type="gramEnd"/>
      <w:r w:rsidRPr="006B1F9C">
        <w:rPr>
          <w:rFonts w:hint="cs"/>
          <w:sz w:val="28"/>
          <w:szCs w:val="28"/>
          <w:rtl/>
        </w:rPr>
        <w:t xml:space="preserve">.. يؤخذ بحيلة وبغيلة فيقعد في الزيت والخل حتى تسترخي مفاصله وتصير في حالة إذا جذب رأسه انجذب من غير قطع، ويزعمون أنه يجيب عما يسأل عنه. ولذلك يقال فلان في الزيت. مثل قديم. </w:t>
      </w:r>
      <w:proofErr w:type="gramStart"/>
      <w:r w:rsidRPr="006B1F9C">
        <w:rPr>
          <w:rFonts w:hint="cs"/>
          <w:sz w:val="28"/>
          <w:szCs w:val="28"/>
          <w:rtl/>
        </w:rPr>
        <w:t>هذا</w:t>
      </w:r>
      <w:proofErr w:type="gramEnd"/>
      <w:r w:rsidRPr="006B1F9C">
        <w:rPr>
          <w:rFonts w:hint="cs"/>
          <w:sz w:val="28"/>
          <w:szCs w:val="28"/>
          <w:rtl/>
        </w:rPr>
        <w:t xml:space="preserve"> إذا كان في شدة</w:t>
      </w:r>
      <w:r w:rsidRPr="006B1F9C">
        <w:rPr>
          <w:rStyle w:val="Appelnotedebasdep"/>
          <w:sz w:val="28"/>
          <w:szCs w:val="28"/>
          <w:rtl/>
        </w:rPr>
        <w:footnoteReference w:id="137"/>
      </w:r>
      <w:r w:rsidRPr="006B1F9C">
        <w:rPr>
          <w:rFonts w:hint="cs"/>
          <w:sz w:val="28"/>
          <w:szCs w:val="28"/>
          <w:rtl/>
        </w:rPr>
        <w:t>"</w:t>
      </w:r>
      <w:r w:rsidRPr="006B1F9C">
        <w:rPr>
          <w:sz w:val="28"/>
          <w:szCs w:val="28"/>
        </w:rPr>
        <w:t xml:space="preserve"> </w:t>
      </w:r>
      <w:r w:rsidRPr="006B1F9C">
        <w:rPr>
          <w:rFonts w:hint="cs"/>
          <w:sz w:val="28"/>
          <w:szCs w:val="28"/>
          <w:rtl/>
        </w:rPr>
        <w:t xml:space="preserve">ونحن </w:t>
      </w:r>
    </w:p>
    <w:p w:rsidR="001E40EE" w:rsidRDefault="001E40EE" w:rsidP="001E40EE">
      <w:pPr>
        <w:bidi/>
        <w:spacing w:line="500" w:lineRule="exact"/>
        <w:jc w:val="both"/>
        <w:rPr>
          <w:sz w:val="28"/>
          <w:szCs w:val="28"/>
          <w:rtl/>
        </w:rPr>
      </w:pPr>
    </w:p>
    <w:p w:rsidR="00B7406B" w:rsidRPr="006B1F9C" w:rsidRDefault="00B7406B" w:rsidP="001E40EE">
      <w:pPr>
        <w:bidi/>
        <w:spacing w:line="500" w:lineRule="exact"/>
        <w:jc w:val="both"/>
        <w:rPr>
          <w:sz w:val="28"/>
          <w:szCs w:val="28"/>
          <w:rtl/>
        </w:rPr>
      </w:pPr>
      <w:r w:rsidRPr="006B1F9C">
        <w:rPr>
          <w:rFonts w:hint="cs"/>
          <w:sz w:val="28"/>
          <w:szCs w:val="28"/>
          <w:rtl/>
        </w:rPr>
        <w:t>لا نستبعد انتقال هذا المثل إلى الحسانية بدليل انتقال ألفاظ مساوقة له عربية وفارسية إلى الحسانية.</w:t>
      </w:r>
    </w:p>
    <w:p w:rsidR="00B7406B" w:rsidRPr="006B1F9C" w:rsidRDefault="00B7406B" w:rsidP="00B7406B">
      <w:pPr>
        <w:bidi/>
        <w:spacing w:line="500" w:lineRule="exact"/>
        <w:jc w:val="both"/>
        <w:rPr>
          <w:sz w:val="28"/>
          <w:szCs w:val="28"/>
          <w:rtl/>
        </w:rPr>
      </w:pPr>
      <w:r w:rsidRPr="006B1F9C">
        <w:rPr>
          <w:rFonts w:hint="cs"/>
          <w:sz w:val="28"/>
          <w:szCs w:val="28"/>
          <w:rtl/>
        </w:rPr>
        <w:t>مثال ثان لهذا الانزياح: يقصد بالمثل (ألعك من طويص) عادة الحدة وسرعة الغضب، وقد يفسرون الطويص تفسيرات مختلفة. والواقع أن لفظ (اللعك) يدل في الحسانية على الحدة وسرعة الغضب ولكنه يدل أيضا على الشؤم، وهذا أصل المثل: أشأم من طويس، يعنون طويسا المغني الذي يروون عنه تلك الرواية المشهورة.</w:t>
      </w:r>
    </w:p>
    <w:p w:rsidR="00B7406B" w:rsidRPr="006B1F9C" w:rsidRDefault="00B7406B" w:rsidP="00B7406B">
      <w:pPr>
        <w:bidi/>
        <w:spacing w:line="500" w:lineRule="exact"/>
        <w:jc w:val="both"/>
        <w:rPr>
          <w:sz w:val="28"/>
          <w:szCs w:val="28"/>
          <w:rtl/>
        </w:rPr>
      </w:pPr>
      <w:r w:rsidRPr="006B1F9C">
        <w:rPr>
          <w:rFonts w:hint="cs"/>
          <w:sz w:val="28"/>
          <w:szCs w:val="28"/>
          <w:rtl/>
        </w:rPr>
        <w:t>وإذا كانت شخصيات الثقافة الشعبية تمثل انزياحا عن الشخصية التراثية، فإن استخدامها في مثل ما استخدمتها فيه الصحيفة الساخرة يقوم على تحقيق انزياح آخر محدد الهدف، يستدعي الشخصية التراثية ليقحمها في قضايا حاضرة غريبة عليها، ويوجه من خلالها سهامه الساخرة إلى المجتمع .</w:t>
      </w:r>
    </w:p>
    <w:p w:rsidR="00B7406B" w:rsidRPr="006B1F9C" w:rsidRDefault="00B7406B" w:rsidP="00B7406B">
      <w:pPr>
        <w:bidi/>
        <w:spacing w:line="500" w:lineRule="exact"/>
        <w:jc w:val="both"/>
        <w:rPr>
          <w:sz w:val="28"/>
          <w:szCs w:val="28"/>
          <w:rtl/>
        </w:rPr>
      </w:pPr>
      <w:r w:rsidRPr="006B1F9C">
        <w:rPr>
          <w:rFonts w:hint="cs"/>
          <w:sz w:val="28"/>
          <w:szCs w:val="28"/>
          <w:rtl/>
        </w:rPr>
        <w:t xml:space="preserve">يحقق هذا الانزياح غايات متعددة: فالباروديا أو الأسلبة الساخرة للغات بالمفهوم المعروف لدى ميخائل باختين تتأتى أساسا من تشخيص هذه اللغات ووضعها في سياقات تجعلها موضوعا للسخرية لخلوها من المعنى. ومن جهة أخرى لا يخفى أن استحضار هذه الشخصيات </w:t>
      </w:r>
      <w:r w:rsidRPr="006B1F9C">
        <w:rPr>
          <w:sz w:val="28"/>
          <w:szCs w:val="28"/>
          <w:rtl/>
        </w:rPr>
        <w:t>–</w:t>
      </w:r>
      <w:r w:rsidRPr="006B1F9C">
        <w:rPr>
          <w:rFonts w:hint="cs"/>
          <w:sz w:val="28"/>
          <w:szCs w:val="28"/>
          <w:rtl/>
        </w:rPr>
        <w:t xml:space="preserve"> من الوجهة التحريرية المحض </w:t>
      </w:r>
      <w:r w:rsidRPr="006B1F9C">
        <w:rPr>
          <w:sz w:val="28"/>
          <w:szCs w:val="28"/>
          <w:rtl/>
        </w:rPr>
        <w:t>–</w:t>
      </w:r>
      <w:r w:rsidRPr="006B1F9C">
        <w:rPr>
          <w:rFonts w:hint="cs"/>
          <w:sz w:val="28"/>
          <w:szCs w:val="28"/>
          <w:rtl/>
        </w:rPr>
        <w:t xml:space="preserve"> يخفف الأعباء بما لا يقاس، ويجنب المحرر عناء اصطياد الفضائح التي هي ضالة الصحف الساخرة، ويجنبه فوق ذلك المساءلة القانونية ما دامت ما دامت أطراف أساسية في الموضوع </w:t>
      </w:r>
      <w:r w:rsidRPr="006B1F9C">
        <w:rPr>
          <w:sz w:val="28"/>
          <w:szCs w:val="28"/>
          <w:rtl/>
        </w:rPr>
        <w:t>–</w:t>
      </w:r>
      <w:r w:rsidRPr="006B1F9C">
        <w:rPr>
          <w:rFonts w:hint="cs"/>
          <w:sz w:val="28"/>
          <w:szCs w:val="28"/>
          <w:rtl/>
        </w:rPr>
        <w:t xml:space="preserve"> هي الشخصيات التراثية </w:t>
      </w:r>
      <w:r w:rsidRPr="006B1F9C">
        <w:rPr>
          <w:sz w:val="28"/>
          <w:szCs w:val="28"/>
          <w:rtl/>
        </w:rPr>
        <w:t>–</w:t>
      </w:r>
      <w:r w:rsidRPr="006B1F9C">
        <w:rPr>
          <w:rFonts w:hint="cs"/>
          <w:sz w:val="28"/>
          <w:szCs w:val="28"/>
          <w:rtl/>
        </w:rPr>
        <w:t xml:space="preserve"> متعذرة المثول أمام القضاء.   </w:t>
      </w:r>
    </w:p>
    <w:p w:rsidR="00B7406B" w:rsidRPr="006B1F9C" w:rsidRDefault="00B7406B" w:rsidP="00B7406B">
      <w:pPr>
        <w:bidi/>
        <w:spacing w:line="500" w:lineRule="exact"/>
        <w:jc w:val="both"/>
        <w:rPr>
          <w:sz w:val="28"/>
          <w:szCs w:val="28"/>
          <w:rtl/>
        </w:rPr>
      </w:pPr>
    </w:p>
    <w:p w:rsidR="00B7406B" w:rsidRPr="006B1F9C" w:rsidRDefault="00B7406B" w:rsidP="00B7406B">
      <w:pPr>
        <w:bidi/>
        <w:spacing w:line="500" w:lineRule="exact"/>
        <w:jc w:val="both"/>
        <w:rPr>
          <w:sz w:val="28"/>
          <w:szCs w:val="28"/>
          <w:rtl/>
        </w:rPr>
      </w:pPr>
      <w:r w:rsidRPr="006B1F9C">
        <w:rPr>
          <w:rFonts w:hint="cs"/>
          <w:sz w:val="28"/>
          <w:szCs w:val="28"/>
          <w:rtl/>
        </w:rPr>
        <w:t xml:space="preserve">            </w:t>
      </w:r>
    </w:p>
    <w:p w:rsidR="00B7406B" w:rsidRPr="006B1F9C" w:rsidRDefault="00B7406B" w:rsidP="00B7406B">
      <w:pPr>
        <w:bidi/>
        <w:jc w:val="both"/>
        <w:rPr>
          <w:b/>
          <w:bCs/>
          <w:sz w:val="28"/>
          <w:szCs w:val="28"/>
          <w:rtl/>
        </w:rPr>
      </w:pPr>
    </w:p>
    <w:p w:rsidR="00B7406B" w:rsidRPr="006B1F9C" w:rsidRDefault="00B7406B" w:rsidP="00B7406B">
      <w:pPr>
        <w:bidi/>
        <w:jc w:val="both"/>
        <w:rPr>
          <w:b/>
          <w:bCs/>
          <w:sz w:val="28"/>
          <w:szCs w:val="28"/>
          <w:rtl/>
        </w:rPr>
      </w:pPr>
    </w:p>
    <w:p w:rsidR="00F52FF0" w:rsidRDefault="00F52FF0" w:rsidP="00B7406B">
      <w:pPr>
        <w:bidi/>
      </w:pPr>
    </w:p>
    <w:sectPr w:rsidR="00F52FF0" w:rsidSect="00890235">
      <w:footerReference w:type="default" r:id="rId8"/>
      <w:pgSz w:w="11906" w:h="16838"/>
      <w:pgMar w:top="1985" w:right="1985" w:bottom="1985"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139" w:rsidRDefault="00FC0139" w:rsidP="00B7406B">
      <w:pPr>
        <w:spacing w:after="0" w:line="240" w:lineRule="auto"/>
      </w:pPr>
      <w:r>
        <w:separator/>
      </w:r>
    </w:p>
  </w:endnote>
  <w:endnote w:type="continuationSeparator" w:id="0">
    <w:p w:rsidR="00FC0139" w:rsidRDefault="00FC0139" w:rsidP="00B740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abic Transparent">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 w:name="MS Reference Sans Serif">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otus Linotype">
    <w:altName w:val="Times New Roman"/>
    <w:charset w:val="00"/>
    <w:family w:val="auto"/>
    <w:pitch w:val="variable"/>
    <w:sig w:usb0="00000000" w:usb1="80000000" w:usb2="00000008" w:usb3="00000000" w:csb0="00000043" w:csb1="00000000"/>
  </w:font>
  <w:font w:name="TimesNewRomanPSMT">
    <w:altName w:val="Times New Roman"/>
    <w:panose1 w:val="00000000000000000000"/>
    <w:charset w:val="B2"/>
    <w:family w:val="auto"/>
    <w:notTrueType/>
    <w:pitch w:val="default"/>
    <w:sig w:usb0="00002000"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GA Arabesque">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30320"/>
      <w:docPartObj>
        <w:docPartGallery w:val="Page Numbers (Bottom of Page)"/>
        <w:docPartUnique/>
      </w:docPartObj>
    </w:sdtPr>
    <w:sdtContent>
      <w:p w:rsidR="000A1322" w:rsidRDefault="0030595E">
        <w:pPr>
          <w:pStyle w:val="Pieddepage"/>
          <w:jc w:val="center"/>
        </w:pPr>
        <w:fldSimple w:instr=" PAGE   \* MERGEFORMAT ">
          <w:r w:rsidR="001C3EB0">
            <w:rPr>
              <w:noProof/>
            </w:rPr>
            <w:t>1</w:t>
          </w:r>
        </w:fldSimple>
      </w:p>
    </w:sdtContent>
  </w:sdt>
  <w:p w:rsidR="000A1322" w:rsidRDefault="000A132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139" w:rsidRDefault="00FC0139" w:rsidP="007364E5">
      <w:pPr>
        <w:bidi/>
        <w:spacing w:after="0" w:line="240" w:lineRule="auto"/>
      </w:pPr>
      <w:r>
        <w:separator/>
      </w:r>
    </w:p>
  </w:footnote>
  <w:footnote w:type="continuationSeparator" w:id="0">
    <w:p w:rsidR="00FC0139" w:rsidRDefault="00FC0139" w:rsidP="00B7406B">
      <w:pPr>
        <w:spacing w:after="0" w:line="240" w:lineRule="auto"/>
      </w:pPr>
      <w:r>
        <w:continuationSeparator/>
      </w:r>
    </w:p>
  </w:footnote>
  <w:footnote w:id="1">
    <w:p w:rsidR="000A1322" w:rsidRPr="006B1F9C" w:rsidRDefault="000A1322" w:rsidP="00B7406B">
      <w:pPr>
        <w:pStyle w:val="Notedebasdepage"/>
        <w:bidi/>
        <w:jc w:val="both"/>
        <w:rPr>
          <w:rFonts w:ascii="Arial" w:hAnsi="Arial" w:cs="Simplified Arabic"/>
          <w:sz w:val="24"/>
          <w:szCs w:val="24"/>
        </w:rPr>
      </w:pPr>
      <w:r w:rsidRPr="006B1F9C">
        <w:rPr>
          <w:rFonts w:ascii="Arial" w:hAnsi="Arial" w:cs="Simplified Arabic"/>
          <w:sz w:val="24"/>
          <w:szCs w:val="24"/>
          <w:rtl/>
          <w:lang w:val="en-US"/>
        </w:rPr>
        <w:t>(</w:t>
      </w:r>
      <w:r w:rsidRPr="006B1F9C">
        <w:rPr>
          <w:rStyle w:val="Appelnotedebasdep"/>
          <w:rFonts w:ascii="Arial" w:hAnsi="Arial" w:cs="Simplified Arabic"/>
          <w:sz w:val="24"/>
          <w:szCs w:val="24"/>
        </w:rPr>
        <w:footnoteRef/>
      </w:r>
      <w:r w:rsidRPr="006B1F9C">
        <w:rPr>
          <w:rFonts w:ascii="Arial" w:hAnsi="Arial" w:cs="Simplified Arabic"/>
          <w:sz w:val="24"/>
          <w:szCs w:val="24"/>
          <w:rtl/>
          <w:lang w:val="en-US"/>
        </w:rPr>
        <w:t xml:space="preserve">) ملتقى العلامات: دراسات في الرواية الحديثة، عنوان كتاب فلاديمير مريزنسكي </w:t>
      </w:r>
      <w:r w:rsidRPr="003C2FC8">
        <w:rPr>
          <w:rFonts w:ascii="Arial" w:hAnsi="Arial" w:cs="Simplified Arabic"/>
        </w:rPr>
        <w:t>Vladimir Krisinki Carrefour des Signes: Essai le Roman Moderne, de Mouton. Paris 1981</w:t>
      </w:r>
      <w:r w:rsidRPr="006B1F9C">
        <w:rPr>
          <w:rFonts w:ascii="Arial" w:hAnsi="Arial" w:cs="Simplified Arabic"/>
          <w:sz w:val="24"/>
          <w:szCs w:val="24"/>
        </w:rPr>
        <w:t>.</w:t>
      </w:r>
    </w:p>
  </w:footnote>
  <w:footnote w:id="2">
    <w:p w:rsidR="000A1322" w:rsidRPr="006B1F9C" w:rsidRDefault="000A1322" w:rsidP="00B7406B">
      <w:pPr>
        <w:pStyle w:val="Notedebasdepage"/>
        <w:bidi/>
        <w:jc w:val="both"/>
        <w:rPr>
          <w:rFonts w:ascii="Arial" w:hAnsi="Arial" w:cs="Simplified Arabic"/>
          <w:sz w:val="24"/>
          <w:szCs w:val="24"/>
          <w:lang w:val="en-US"/>
        </w:rPr>
      </w:pPr>
      <w:r w:rsidRPr="006B1F9C">
        <w:rPr>
          <w:rFonts w:ascii="Arial" w:hAnsi="Arial" w:cs="Simplified Arabic"/>
          <w:sz w:val="24"/>
          <w:szCs w:val="24"/>
          <w:rtl/>
          <w:lang w:val="en-US"/>
        </w:rPr>
        <w:t>(</w:t>
      </w:r>
      <w:r w:rsidRPr="006B1F9C">
        <w:rPr>
          <w:rStyle w:val="Appelnotedebasdep"/>
          <w:rFonts w:ascii="Arial" w:hAnsi="Arial" w:cs="Simplified Arabic"/>
          <w:sz w:val="24"/>
          <w:szCs w:val="24"/>
        </w:rPr>
        <w:footnoteRef/>
      </w:r>
      <w:r w:rsidRPr="006B1F9C">
        <w:rPr>
          <w:rFonts w:ascii="Arial" w:hAnsi="Arial" w:cs="Simplified Arabic"/>
          <w:sz w:val="24"/>
          <w:szCs w:val="24"/>
          <w:rtl/>
          <w:lang w:val="en-US"/>
        </w:rPr>
        <w:t xml:space="preserve">) اعتمدنا هنا </w:t>
      </w:r>
      <w:proofErr w:type="gramStart"/>
      <w:r w:rsidRPr="006B1F9C">
        <w:rPr>
          <w:rFonts w:ascii="Arial" w:hAnsi="Arial" w:cs="Simplified Arabic"/>
          <w:sz w:val="24"/>
          <w:szCs w:val="24"/>
          <w:rtl/>
          <w:lang w:val="en-US"/>
        </w:rPr>
        <w:t>ترجمة</w:t>
      </w:r>
      <w:proofErr w:type="gramEnd"/>
      <w:r w:rsidRPr="006B1F9C">
        <w:rPr>
          <w:rFonts w:ascii="Arial" w:hAnsi="Arial" w:cs="Simplified Arabic"/>
          <w:sz w:val="24"/>
          <w:szCs w:val="24"/>
          <w:rtl/>
          <w:lang w:val="en-US"/>
        </w:rPr>
        <w:t xml:space="preserve"> عبد اللطيف محفوظ في البناء والدلالة في البحث عن وليد مسعود. مرقون بكلية الآداب بجامعة محمد الخامس، ص: 237</w:t>
      </w:r>
      <w:r w:rsidRPr="006B1F9C">
        <w:rPr>
          <w:rFonts w:ascii="Arial" w:hAnsi="Arial" w:cs="Simplified Arabic" w:hint="cs"/>
          <w:sz w:val="24"/>
          <w:szCs w:val="24"/>
          <w:rtl/>
          <w:lang w:val="en-US"/>
        </w:rPr>
        <w:t>.</w:t>
      </w:r>
    </w:p>
  </w:footnote>
  <w:footnote w:id="3">
    <w:p w:rsidR="000A1322" w:rsidRPr="006B1F9C" w:rsidRDefault="000A1322" w:rsidP="00B7406B">
      <w:pPr>
        <w:pStyle w:val="Notedebasdepage"/>
        <w:bidi/>
        <w:jc w:val="both"/>
        <w:rPr>
          <w:rFonts w:ascii="Arial" w:hAnsi="Arial" w:cs="Simplified Arabic"/>
          <w:sz w:val="24"/>
          <w:szCs w:val="24"/>
          <w:rtl/>
          <w:lang w:val="en-US"/>
        </w:rPr>
      </w:pPr>
      <w:r w:rsidRPr="006B1F9C">
        <w:rPr>
          <w:rFonts w:ascii="Arial" w:hAnsi="Arial" w:cs="Simplified Arabic"/>
          <w:sz w:val="24"/>
          <w:szCs w:val="24"/>
          <w:rtl/>
          <w:lang w:val="en-US"/>
        </w:rPr>
        <w:t>(</w:t>
      </w:r>
      <w:r w:rsidRPr="006B1F9C">
        <w:rPr>
          <w:rStyle w:val="Appelnotedebasdep"/>
          <w:rFonts w:ascii="Arial" w:hAnsi="Arial" w:cs="Simplified Arabic"/>
          <w:sz w:val="24"/>
          <w:szCs w:val="24"/>
        </w:rPr>
        <w:footnoteRef/>
      </w:r>
      <w:r w:rsidRPr="006B1F9C">
        <w:rPr>
          <w:rFonts w:ascii="Arial" w:hAnsi="Arial" w:cs="Simplified Arabic"/>
          <w:sz w:val="24"/>
          <w:szCs w:val="24"/>
          <w:rtl/>
          <w:lang w:val="en-US"/>
        </w:rPr>
        <w:t xml:space="preserve">) </w:t>
      </w:r>
      <w:r w:rsidRPr="006B1F9C">
        <w:rPr>
          <w:rFonts w:ascii="Arial" w:hAnsi="Arial" w:cs="Simplified Arabic" w:hint="cs"/>
          <w:sz w:val="24"/>
          <w:szCs w:val="24"/>
          <w:rtl/>
          <w:lang w:val="en-US"/>
        </w:rPr>
        <w:t>انظر</w:t>
      </w:r>
      <w:r w:rsidRPr="006B1F9C">
        <w:rPr>
          <w:rFonts w:ascii="Arial" w:hAnsi="Arial" w:cs="Simplified Arabic"/>
          <w:sz w:val="24"/>
          <w:szCs w:val="24"/>
          <w:rtl/>
          <w:lang w:val="en-US"/>
        </w:rPr>
        <w:t xml:space="preserve"> البناء والدلالة في البحث عن وليد مسعود 237، وكريزنسكي، ص 39 من الطبعة المذكورة.</w:t>
      </w:r>
    </w:p>
  </w:footnote>
  <w:footnote w:id="4">
    <w:p w:rsidR="000A1322" w:rsidRPr="006B1F9C" w:rsidRDefault="000A1322" w:rsidP="00B7406B">
      <w:pPr>
        <w:pStyle w:val="Notedebasdepage"/>
        <w:bidi/>
        <w:jc w:val="both"/>
        <w:rPr>
          <w:rFonts w:ascii="Arial" w:hAnsi="Arial" w:cs="Simplified Arabic"/>
          <w:sz w:val="24"/>
          <w:szCs w:val="24"/>
          <w:lang w:val="en-US"/>
        </w:rPr>
      </w:pPr>
      <w:r w:rsidRPr="006B1F9C">
        <w:rPr>
          <w:rFonts w:ascii="Arial" w:hAnsi="Arial" w:cs="Simplified Arabic"/>
          <w:sz w:val="24"/>
          <w:szCs w:val="24"/>
          <w:rtl/>
          <w:lang w:val="en-US"/>
        </w:rPr>
        <w:t>(</w:t>
      </w:r>
      <w:r w:rsidRPr="006B1F9C">
        <w:rPr>
          <w:rStyle w:val="Appelnotedebasdep"/>
          <w:rFonts w:ascii="Arial" w:hAnsi="Arial" w:cs="Simplified Arabic"/>
          <w:sz w:val="24"/>
          <w:szCs w:val="24"/>
        </w:rPr>
        <w:footnoteRef/>
      </w:r>
      <w:r w:rsidRPr="006B1F9C">
        <w:rPr>
          <w:rFonts w:ascii="Arial" w:hAnsi="Arial" w:cs="Simplified Arabic"/>
          <w:sz w:val="24"/>
          <w:szCs w:val="24"/>
          <w:rtl/>
          <w:lang w:val="en-US"/>
        </w:rPr>
        <w:t>) نستخدم اللغة الاجتماعية بالمعنى الذي يحدده باختين في استيفاء الرواية ونظيتها.</w:t>
      </w:r>
    </w:p>
  </w:footnote>
  <w:footnote w:id="5">
    <w:p w:rsidR="000A1322" w:rsidRPr="006B1F9C" w:rsidRDefault="000A1322" w:rsidP="00B7406B">
      <w:pPr>
        <w:pStyle w:val="Notedebasdepage"/>
        <w:bidi/>
        <w:jc w:val="both"/>
        <w:rPr>
          <w:rFonts w:ascii="Arial" w:hAnsi="Arial" w:cs="Simplified Arabic"/>
          <w:sz w:val="24"/>
          <w:szCs w:val="24"/>
          <w:lang w:val="en-US"/>
        </w:rPr>
      </w:pPr>
      <w:r w:rsidRPr="006B1F9C">
        <w:rPr>
          <w:rFonts w:ascii="Arial" w:hAnsi="Arial" w:cs="Simplified Arabic"/>
          <w:sz w:val="24"/>
          <w:szCs w:val="24"/>
          <w:rtl/>
          <w:lang w:val="en-US"/>
        </w:rPr>
        <w:t>(</w:t>
      </w:r>
      <w:r w:rsidRPr="006B1F9C">
        <w:rPr>
          <w:rStyle w:val="Appelnotedebasdep"/>
          <w:rFonts w:ascii="Arial" w:hAnsi="Arial" w:cs="Simplified Arabic"/>
          <w:sz w:val="24"/>
          <w:szCs w:val="24"/>
        </w:rPr>
        <w:footnoteRef/>
      </w:r>
      <w:r w:rsidRPr="006B1F9C">
        <w:rPr>
          <w:rFonts w:ascii="Arial" w:hAnsi="Arial" w:cs="Simplified Arabic"/>
          <w:sz w:val="24"/>
          <w:szCs w:val="24"/>
          <w:rtl/>
          <w:lang w:val="en-US"/>
        </w:rPr>
        <w:t>) مدينة الرياح، لموسى ولد أبنو، دار الآداب، بيروت 1996ن ص: 13.</w:t>
      </w:r>
    </w:p>
  </w:footnote>
  <w:footnote w:id="6">
    <w:p w:rsidR="000A1322" w:rsidRPr="006B1F9C" w:rsidRDefault="000A1322" w:rsidP="00B7406B">
      <w:pPr>
        <w:pStyle w:val="Notedebasdepage"/>
        <w:bidi/>
        <w:jc w:val="both"/>
        <w:rPr>
          <w:rFonts w:ascii="Arial" w:hAnsi="Arial" w:cs="Simplified Arabic"/>
          <w:sz w:val="24"/>
          <w:szCs w:val="24"/>
          <w:lang w:val="en-US"/>
        </w:rPr>
      </w:pPr>
      <w:r w:rsidRPr="006B1F9C">
        <w:rPr>
          <w:rFonts w:ascii="Arial" w:hAnsi="Arial" w:cs="Simplified Arabic"/>
          <w:sz w:val="24"/>
          <w:szCs w:val="24"/>
          <w:rtl/>
          <w:lang w:val="en-US"/>
        </w:rPr>
        <w:t>(</w:t>
      </w:r>
      <w:r w:rsidRPr="006B1F9C">
        <w:rPr>
          <w:rStyle w:val="Appelnotedebasdep"/>
          <w:rFonts w:ascii="Arial" w:hAnsi="Arial" w:cs="Simplified Arabic"/>
          <w:sz w:val="24"/>
          <w:szCs w:val="24"/>
        </w:rPr>
        <w:footnoteRef/>
      </w:r>
      <w:r w:rsidRPr="006B1F9C">
        <w:rPr>
          <w:rFonts w:ascii="Arial" w:hAnsi="Arial" w:cs="Simplified Arabic"/>
          <w:sz w:val="24"/>
          <w:szCs w:val="24"/>
          <w:rtl/>
          <w:lang w:val="en-US"/>
        </w:rPr>
        <w:t xml:space="preserve">) </w:t>
      </w:r>
      <w:proofErr w:type="gramStart"/>
      <w:r w:rsidRPr="006B1F9C">
        <w:rPr>
          <w:rFonts w:ascii="Arial" w:hAnsi="Arial" w:cs="Simplified Arabic"/>
          <w:sz w:val="24"/>
          <w:szCs w:val="24"/>
          <w:rtl/>
          <w:lang w:val="en-US"/>
        </w:rPr>
        <w:t>الرواية</w:t>
      </w:r>
      <w:proofErr w:type="gramEnd"/>
      <w:r w:rsidRPr="006B1F9C">
        <w:rPr>
          <w:rFonts w:ascii="Arial" w:hAnsi="Arial" w:cs="Simplified Arabic"/>
          <w:sz w:val="24"/>
          <w:szCs w:val="24"/>
          <w:rtl/>
          <w:lang w:val="en-US"/>
        </w:rPr>
        <w:t>: 61.</w:t>
      </w:r>
    </w:p>
  </w:footnote>
  <w:footnote w:id="7">
    <w:p w:rsidR="000A1322" w:rsidRPr="006B1F9C" w:rsidRDefault="000A1322" w:rsidP="00B7406B">
      <w:pPr>
        <w:pStyle w:val="Notedebasdepage"/>
        <w:bidi/>
        <w:jc w:val="both"/>
        <w:rPr>
          <w:rFonts w:ascii="Arial" w:hAnsi="Arial" w:cs="Simplified Arabic"/>
          <w:sz w:val="24"/>
          <w:szCs w:val="24"/>
          <w:lang w:val="en-US"/>
        </w:rPr>
      </w:pPr>
      <w:r w:rsidRPr="006B1F9C">
        <w:rPr>
          <w:rFonts w:ascii="Arial" w:hAnsi="Arial" w:cs="Simplified Arabic"/>
          <w:sz w:val="24"/>
          <w:szCs w:val="24"/>
          <w:rtl/>
          <w:lang w:val="en-US"/>
        </w:rPr>
        <w:t>(</w:t>
      </w:r>
      <w:r w:rsidRPr="006B1F9C">
        <w:rPr>
          <w:rStyle w:val="Appelnotedebasdep"/>
          <w:rFonts w:ascii="Arial" w:hAnsi="Arial" w:cs="Simplified Arabic"/>
          <w:sz w:val="24"/>
          <w:szCs w:val="24"/>
        </w:rPr>
        <w:footnoteRef/>
      </w:r>
      <w:r w:rsidRPr="006B1F9C">
        <w:rPr>
          <w:rFonts w:ascii="Arial" w:hAnsi="Arial" w:cs="Simplified Arabic"/>
          <w:sz w:val="24"/>
          <w:szCs w:val="24"/>
          <w:rtl/>
          <w:lang w:val="en-US"/>
        </w:rPr>
        <w:t xml:space="preserve">) </w:t>
      </w:r>
      <w:proofErr w:type="gramStart"/>
      <w:r w:rsidRPr="006B1F9C">
        <w:rPr>
          <w:rFonts w:ascii="Arial" w:hAnsi="Arial" w:cs="Simplified Arabic"/>
          <w:sz w:val="24"/>
          <w:szCs w:val="24"/>
          <w:rtl/>
          <w:lang w:val="en-US"/>
        </w:rPr>
        <w:t>الرواية</w:t>
      </w:r>
      <w:proofErr w:type="gramEnd"/>
      <w:r w:rsidRPr="006B1F9C">
        <w:rPr>
          <w:rFonts w:ascii="Arial" w:hAnsi="Arial" w:cs="Simplified Arabic"/>
          <w:sz w:val="24"/>
          <w:szCs w:val="24"/>
          <w:rtl/>
          <w:lang w:val="en-US"/>
        </w:rPr>
        <w:t>: 57.</w:t>
      </w:r>
    </w:p>
  </w:footnote>
  <w:footnote w:id="8">
    <w:p w:rsidR="000A1322" w:rsidRPr="006B1F9C" w:rsidRDefault="000A1322" w:rsidP="00B7406B">
      <w:pPr>
        <w:pStyle w:val="Notedebasdepage"/>
        <w:bidi/>
        <w:jc w:val="both"/>
        <w:rPr>
          <w:rFonts w:ascii="Arial" w:hAnsi="Arial" w:cs="Simplified Arabic"/>
          <w:sz w:val="24"/>
          <w:szCs w:val="24"/>
          <w:lang w:val="en-US"/>
        </w:rPr>
      </w:pPr>
      <w:r w:rsidRPr="006B1F9C">
        <w:rPr>
          <w:rFonts w:ascii="Arial" w:hAnsi="Arial" w:cs="Simplified Arabic"/>
          <w:sz w:val="24"/>
          <w:szCs w:val="24"/>
          <w:rtl/>
          <w:lang w:val="en-US"/>
        </w:rPr>
        <w:t>(</w:t>
      </w:r>
      <w:r w:rsidRPr="006B1F9C">
        <w:rPr>
          <w:rStyle w:val="Appelnotedebasdep"/>
          <w:rFonts w:ascii="Arial" w:hAnsi="Arial" w:cs="Simplified Arabic"/>
          <w:sz w:val="24"/>
          <w:szCs w:val="24"/>
        </w:rPr>
        <w:footnoteRef/>
      </w:r>
      <w:r w:rsidRPr="006B1F9C">
        <w:rPr>
          <w:rFonts w:ascii="Arial" w:hAnsi="Arial" w:cs="Simplified Arabic"/>
          <w:sz w:val="24"/>
          <w:szCs w:val="24"/>
          <w:rtl/>
          <w:lang w:val="en-US"/>
        </w:rPr>
        <w:t>) لاشك أن مبدأ التناسخ وغيره من الأفكار الأفلاطونية كانت حاضرة في تأسيس هذا النص.</w:t>
      </w:r>
    </w:p>
  </w:footnote>
  <w:footnote w:id="9">
    <w:p w:rsidR="000A1322" w:rsidRPr="006B1F9C" w:rsidRDefault="000A1322" w:rsidP="00B7406B">
      <w:pPr>
        <w:pStyle w:val="Notedebasdepage"/>
        <w:bidi/>
        <w:jc w:val="both"/>
        <w:rPr>
          <w:rFonts w:ascii="Arial" w:hAnsi="Arial" w:cs="Simplified Arabic"/>
          <w:sz w:val="24"/>
          <w:szCs w:val="24"/>
          <w:lang w:val="en-US"/>
        </w:rPr>
      </w:pPr>
      <w:r w:rsidRPr="006B1F9C">
        <w:rPr>
          <w:rFonts w:ascii="Arial" w:hAnsi="Arial" w:cs="Simplified Arabic"/>
          <w:sz w:val="24"/>
          <w:szCs w:val="24"/>
          <w:rtl/>
          <w:lang w:val="en-US"/>
        </w:rPr>
        <w:t>(</w:t>
      </w:r>
      <w:r w:rsidRPr="006B1F9C">
        <w:rPr>
          <w:rStyle w:val="Appelnotedebasdep"/>
          <w:rFonts w:ascii="Arial" w:hAnsi="Arial" w:cs="Simplified Arabic"/>
          <w:sz w:val="24"/>
          <w:szCs w:val="24"/>
        </w:rPr>
        <w:footnoteRef/>
      </w:r>
      <w:r w:rsidRPr="006B1F9C">
        <w:rPr>
          <w:rFonts w:ascii="Arial" w:hAnsi="Arial" w:cs="Simplified Arabic"/>
          <w:sz w:val="24"/>
          <w:szCs w:val="24"/>
          <w:rtl/>
          <w:lang w:val="en-US"/>
        </w:rPr>
        <w:t xml:space="preserve">) </w:t>
      </w:r>
      <w:proofErr w:type="gramStart"/>
      <w:r w:rsidRPr="006B1F9C">
        <w:rPr>
          <w:rFonts w:ascii="Arial" w:hAnsi="Arial" w:cs="Simplified Arabic"/>
          <w:sz w:val="24"/>
          <w:szCs w:val="24"/>
          <w:rtl/>
          <w:lang w:val="en-US"/>
        </w:rPr>
        <w:t>الرواية</w:t>
      </w:r>
      <w:proofErr w:type="gramEnd"/>
      <w:r w:rsidRPr="006B1F9C">
        <w:rPr>
          <w:rFonts w:ascii="Arial" w:hAnsi="Arial" w:cs="Simplified Arabic"/>
          <w:sz w:val="24"/>
          <w:szCs w:val="24"/>
          <w:rtl/>
          <w:lang w:val="en-US"/>
        </w:rPr>
        <w:t xml:space="preserve"> 188 وما بعدها.</w:t>
      </w:r>
    </w:p>
  </w:footnote>
  <w:footnote w:id="10">
    <w:p w:rsidR="000A1322" w:rsidRPr="006B1F9C" w:rsidRDefault="000A1322" w:rsidP="00B7406B">
      <w:pPr>
        <w:pStyle w:val="Notedebasdepage"/>
        <w:bidi/>
        <w:jc w:val="both"/>
        <w:rPr>
          <w:rFonts w:ascii="Arial" w:hAnsi="Arial" w:cs="Simplified Arabic"/>
          <w:sz w:val="24"/>
          <w:szCs w:val="24"/>
          <w:lang w:val="en-US"/>
        </w:rPr>
      </w:pPr>
      <w:r w:rsidRPr="006B1F9C">
        <w:rPr>
          <w:rFonts w:ascii="Arial" w:hAnsi="Arial" w:cs="Simplified Arabic"/>
          <w:sz w:val="24"/>
          <w:szCs w:val="24"/>
          <w:rtl/>
          <w:lang w:val="en-US"/>
        </w:rPr>
        <w:t>(</w:t>
      </w:r>
      <w:r w:rsidRPr="006B1F9C">
        <w:rPr>
          <w:rStyle w:val="Appelnotedebasdep"/>
          <w:rFonts w:ascii="Arial" w:hAnsi="Arial" w:cs="Simplified Arabic"/>
          <w:sz w:val="24"/>
          <w:szCs w:val="24"/>
        </w:rPr>
        <w:footnoteRef/>
      </w:r>
      <w:r w:rsidRPr="006B1F9C">
        <w:rPr>
          <w:rFonts w:ascii="Arial" w:hAnsi="Arial" w:cs="Simplified Arabic"/>
          <w:sz w:val="24"/>
          <w:szCs w:val="24"/>
          <w:rtl/>
          <w:lang w:val="en-US"/>
        </w:rPr>
        <w:t xml:space="preserve">) </w:t>
      </w:r>
      <w:proofErr w:type="gramStart"/>
      <w:r w:rsidRPr="006B1F9C">
        <w:rPr>
          <w:rFonts w:ascii="Arial" w:hAnsi="Arial" w:cs="Simplified Arabic"/>
          <w:sz w:val="24"/>
          <w:szCs w:val="24"/>
          <w:rtl/>
          <w:lang w:val="en-US"/>
        </w:rPr>
        <w:t>الرواية</w:t>
      </w:r>
      <w:proofErr w:type="gramEnd"/>
      <w:r w:rsidRPr="006B1F9C">
        <w:rPr>
          <w:rFonts w:ascii="Arial" w:hAnsi="Arial" w:cs="Simplified Arabic"/>
          <w:sz w:val="24"/>
          <w:szCs w:val="24"/>
          <w:rtl/>
          <w:lang w:val="en-US"/>
        </w:rPr>
        <w:t>: 74.</w:t>
      </w:r>
    </w:p>
  </w:footnote>
  <w:footnote w:id="11">
    <w:p w:rsidR="000A1322" w:rsidRPr="006B1F9C" w:rsidRDefault="000A1322" w:rsidP="00B7406B">
      <w:pPr>
        <w:pStyle w:val="Notedebasdepage"/>
        <w:bidi/>
        <w:jc w:val="both"/>
        <w:rPr>
          <w:rFonts w:ascii="Arial" w:hAnsi="Arial" w:cs="Simplified Arabic"/>
          <w:sz w:val="24"/>
          <w:szCs w:val="24"/>
          <w:lang w:val="en-US"/>
        </w:rPr>
      </w:pPr>
      <w:r w:rsidRPr="006B1F9C">
        <w:rPr>
          <w:rFonts w:ascii="Arial" w:hAnsi="Arial" w:cs="Simplified Arabic"/>
          <w:sz w:val="24"/>
          <w:szCs w:val="24"/>
          <w:rtl/>
          <w:lang w:val="en-US"/>
        </w:rPr>
        <w:t>(</w:t>
      </w:r>
      <w:r w:rsidRPr="006B1F9C">
        <w:rPr>
          <w:rStyle w:val="Appelnotedebasdep"/>
          <w:rFonts w:ascii="Arial" w:hAnsi="Arial" w:cs="Simplified Arabic"/>
          <w:sz w:val="24"/>
          <w:szCs w:val="24"/>
        </w:rPr>
        <w:footnoteRef/>
      </w:r>
      <w:r w:rsidRPr="006B1F9C">
        <w:rPr>
          <w:rFonts w:ascii="Arial" w:hAnsi="Arial" w:cs="Simplified Arabic"/>
          <w:sz w:val="24"/>
          <w:szCs w:val="24"/>
          <w:rtl/>
          <w:lang w:val="en-US"/>
        </w:rPr>
        <w:t xml:space="preserve">) </w:t>
      </w:r>
      <w:proofErr w:type="gramStart"/>
      <w:r w:rsidRPr="006B1F9C">
        <w:rPr>
          <w:rFonts w:ascii="Arial" w:hAnsi="Arial" w:cs="Simplified Arabic"/>
          <w:sz w:val="24"/>
          <w:szCs w:val="24"/>
          <w:rtl/>
          <w:lang w:val="en-US"/>
        </w:rPr>
        <w:t>الرواية</w:t>
      </w:r>
      <w:proofErr w:type="gramEnd"/>
      <w:r w:rsidRPr="006B1F9C">
        <w:rPr>
          <w:rFonts w:ascii="Arial" w:hAnsi="Arial" w:cs="Simplified Arabic"/>
          <w:sz w:val="24"/>
          <w:szCs w:val="24"/>
          <w:rtl/>
          <w:lang w:val="en-US"/>
        </w:rPr>
        <w:t>: 53.</w:t>
      </w:r>
    </w:p>
  </w:footnote>
  <w:footnote w:id="12">
    <w:p w:rsidR="000A1322" w:rsidRPr="006B1F9C" w:rsidRDefault="000A1322" w:rsidP="00B7406B">
      <w:pPr>
        <w:pStyle w:val="Notedebasdepage"/>
        <w:bidi/>
        <w:jc w:val="both"/>
        <w:rPr>
          <w:rFonts w:ascii="Arial" w:hAnsi="Arial" w:cs="Simplified Arabic"/>
          <w:sz w:val="24"/>
          <w:szCs w:val="24"/>
          <w:lang w:val="en-US"/>
        </w:rPr>
      </w:pPr>
      <w:r w:rsidRPr="006B1F9C">
        <w:rPr>
          <w:rFonts w:ascii="Arial" w:hAnsi="Arial" w:cs="Simplified Arabic"/>
          <w:sz w:val="24"/>
          <w:szCs w:val="24"/>
          <w:rtl/>
          <w:lang w:val="en-US"/>
        </w:rPr>
        <w:t>(</w:t>
      </w:r>
      <w:r w:rsidRPr="006B1F9C">
        <w:rPr>
          <w:rStyle w:val="Appelnotedebasdep"/>
          <w:rFonts w:ascii="Arial" w:hAnsi="Arial" w:cs="Simplified Arabic"/>
          <w:sz w:val="24"/>
          <w:szCs w:val="24"/>
        </w:rPr>
        <w:footnoteRef/>
      </w:r>
      <w:r w:rsidRPr="006B1F9C">
        <w:rPr>
          <w:rFonts w:ascii="Arial" w:hAnsi="Arial" w:cs="Simplified Arabic"/>
          <w:sz w:val="24"/>
          <w:szCs w:val="24"/>
          <w:rtl/>
          <w:lang w:val="en-US"/>
        </w:rPr>
        <w:t xml:space="preserve">) </w:t>
      </w:r>
      <w:r w:rsidRPr="006B1F9C">
        <w:rPr>
          <w:rFonts w:ascii="Arial" w:hAnsi="Arial" w:cs="Simplified Arabic" w:hint="cs"/>
          <w:sz w:val="24"/>
          <w:szCs w:val="24"/>
          <w:rtl/>
          <w:lang w:val="en-US"/>
        </w:rPr>
        <w:t>ان</w:t>
      </w:r>
      <w:r w:rsidRPr="006B1F9C">
        <w:rPr>
          <w:rFonts w:ascii="Arial" w:hAnsi="Arial" w:cs="Simplified Arabic"/>
          <w:sz w:val="24"/>
          <w:szCs w:val="24"/>
          <w:rtl/>
          <w:lang w:val="en-US"/>
        </w:rPr>
        <w:t>ظر: أبو الفتح الشهرستاني، الملل والنحل: بهامش "الفصل في الملل والأهواء والنحل لابن حزم، مطبعة المثنى ببغداد 1332هـ، ص: 1:181.</w:t>
      </w:r>
    </w:p>
  </w:footnote>
  <w:footnote w:id="13">
    <w:p w:rsidR="000A1322" w:rsidRPr="006B1F9C" w:rsidRDefault="000A1322" w:rsidP="00B7406B">
      <w:pPr>
        <w:pStyle w:val="Notedebasdepage"/>
        <w:bidi/>
        <w:jc w:val="both"/>
        <w:rPr>
          <w:rFonts w:ascii="Arial" w:hAnsi="Arial" w:cs="Simplified Arabic"/>
          <w:sz w:val="24"/>
          <w:szCs w:val="24"/>
          <w:lang w:val="en-US"/>
        </w:rPr>
      </w:pPr>
      <w:r w:rsidRPr="006B1F9C">
        <w:rPr>
          <w:rFonts w:ascii="Arial" w:hAnsi="Arial" w:cs="Simplified Arabic"/>
          <w:sz w:val="24"/>
          <w:szCs w:val="24"/>
          <w:rtl/>
          <w:lang w:val="en-US"/>
        </w:rPr>
        <w:t>(</w:t>
      </w:r>
      <w:r w:rsidRPr="006B1F9C">
        <w:rPr>
          <w:rStyle w:val="Appelnotedebasdep"/>
          <w:rFonts w:ascii="Arial" w:hAnsi="Arial" w:cs="Simplified Arabic"/>
          <w:sz w:val="24"/>
          <w:szCs w:val="24"/>
        </w:rPr>
        <w:footnoteRef/>
      </w:r>
      <w:r w:rsidRPr="006B1F9C">
        <w:rPr>
          <w:rFonts w:ascii="Arial" w:hAnsi="Arial" w:cs="Simplified Arabic"/>
          <w:sz w:val="24"/>
          <w:szCs w:val="24"/>
          <w:rtl/>
          <w:lang w:val="en-US"/>
        </w:rPr>
        <w:t xml:space="preserve">) </w:t>
      </w:r>
      <w:proofErr w:type="gramStart"/>
      <w:r w:rsidRPr="006B1F9C">
        <w:rPr>
          <w:rFonts w:ascii="Arial" w:hAnsi="Arial" w:cs="Simplified Arabic"/>
          <w:sz w:val="24"/>
          <w:szCs w:val="24"/>
          <w:rtl/>
          <w:lang w:val="en-US"/>
        </w:rPr>
        <w:t>تكاد</w:t>
      </w:r>
      <w:proofErr w:type="gramEnd"/>
      <w:r w:rsidRPr="006B1F9C">
        <w:rPr>
          <w:rFonts w:ascii="Arial" w:hAnsi="Arial" w:cs="Simplified Arabic"/>
          <w:sz w:val="24"/>
          <w:szCs w:val="24"/>
          <w:rtl/>
          <w:lang w:val="en-US"/>
        </w:rPr>
        <w:t xml:space="preserve"> قصص التفسير تجمع على أن المقصود بالعبد الصالح في سورة الكهف هو الخضر، أنظر مثلا عرائس المجالس للثعلبي، دار الفكر للطباعة والنشر والتوزيع 1991، ص: 226.</w:t>
      </w:r>
    </w:p>
  </w:footnote>
  <w:footnote w:id="14">
    <w:p w:rsidR="000A1322" w:rsidRPr="006B1F9C" w:rsidRDefault="000A1322" w:rsidP="00B7406B">
      <w:pPr>
        <w:pStyle w:val="Notedebasdepage"/>
        <w:bidi/>
        <w:jc w:val="both"/>
        <w:rPr>
          <w:rFonts w:ascii="Arial" w:hAnsi="Arial" w:cs="Simplified Arabic"/>
          <w:sz w:val="24"/>
          <w:szCs w:val="24"/>
          <w:lang w:val="en-US"/>
        </w:rPr>
      </w:pPr>
      <w:r w:rsidRPr="006B1F9C">
        <w:rPr>
          <w:rFonts w:ascii="Arial" w:hAnsi="Arial" w:cs="Simplified Arabic"/>
          <w:sz w:val="24"/>
          <w:szCs w:val="24"/>
          <w:rtl/>
          <w:lang w:val="en-US"/>
        </w:rPr>
        <w:t>(</w:t>
      </w:r>
      <w:r w:rsidRPr="006B1F9C">
        <w:rPr>
          <w:rStyle w:val="Appelnotedebasdep"/>
          <w:rFonts w:ascii="Arial" w:hAnsi="Arial" w:cs="Simplified Arabic"/>
          <w:sz w:val="24"/>
          <w:szCs w:val="24"/>
        </w:rPr>
        <w:footnoteRef/>
      </w:r>
      <w:r w:rsidRPr="006B1F9C">
        <w:rPr>
          <w:rFonts w:ascii="Arial" w:hAnsi="Arial" w:cs="Simplified Arabic"/>
          <w:sz w:val="24"/>
          <w:szCs w:val="24"/>
          <w:rtl/>
          <w:lang w:val="en-US"/>
        </w:rPr>
        <w:t xml:space="preserve">) </w:t>
      </w:r>
      <w:proofErr w:type="gramStart"/>
      <w:r w:rsidRPr="006B1F9C">
        <w:rPr>
          <w:rFonts w:ascii="Arial" w:hAnsi="Arial" w:cs="Simplified Arabic"/>
          <w:sz w:val="24"/>
          <w:szCs w:val="24"/>
          <w:rtl/>
          <w:lang w:val="en-US"/>
        </w:rPr>
        <w:t>الرواية</w:t>
      </w:r>
      <w:proofErr w:type="gramEnd"/>
      <w:r w:rsidRPr="006B1F9C">
        <w:rPr>
          <w:rFonts w:ascii="Arial" w:hAnsi="Arial" w:cs="Simplified Arabic"/>
          <w:sz w:val="24"/>
          <w:szCs w:val="24"/>
          <w:rtl/>
          <w:lang w:val="en-US"/>
        </w:rPr>
        <w:t>: 83.</w:t>
      </w:r>
    </w:p>
  </w:footnote>
  <w:footnote w:id="15">
    <w:p w:rsidR="000A1322" w:rsidRPr="006B1F9C" w:rsidRDefault="000A1322" w:rsidP="00B7406B">
      <w:pPr>
        <w:pStyle w:val="Notedebasdepage"/>
        <w:bidi/>
        <w:jc w:val="both"/>
        <w:rPr>
          <w:rFonts w:ascii="Arial" w:hAnsi="Arial" w:cs="Simplified Arabic"/>
          <w:sz w:val="24"/>
          <w:szCs w:val="24"/>
          <w:lang w:val="en-US"/>
        </w:rPr>
      </w:pPr>
      <w:r w:rsidRPr="006B1F9C">
        <w:rPr>
          <w:rFonts w:ascii="Arial" w:hAnsi="Arial" w:cs="Simplified Arabic"/>
          <w:sz w:val="24"/>
          <w:szCs w:val="24"/>
          <w:rtl/>
          <w:lang w:val="en-US"/>
        </w:rPr>
        <w:t>(</w:t>
      </w:r>
      <w:r w:rsidRPr="006B1F9C">
        <w:rPr>
          <w:rStyle w:val="Appelnotedebasdep"/>
          <w:rFonts w:ascii="Arial" w:hAnsi="Arial" w:cs="Simplified Arabic"/>
          <w:sz w:val="24"/>
          <w:szCs w:val="24"/>
        </w:rPr>
        <w:footnoteRef/>
      </w:r>
      <w:r w:rsidRPr="006B1F9C">
        <w:rPr>
          <w:rFonts w:ascii="Arial" w:hAnsi="Arial" w:cs="Simplified Arabic"/>
          <w:sz w:val="24"/>
          <w:szCs w:val="24"/>
          <w:rtl/>
          <w:lang w:val="en-US"/>
        </w:rPr>
        <w:t xml:space="preserve">) </w:t>
      </w:r>
      <w:proofErr w:type="gramStart"/>
      <w:r w:rsidRPr="006B1F9C">
        <w:rPr>
          <w:rFonts w:ascii="Arial" w:hAnsi="Arial" w:cs="Simplified Arabic"/>
          <w:sz w:val="24"/>
          <w:szCs w:val="24"/>
          <w:rtl/>
          <w:lang w:val="en-US"/>
        </w:rPr>
        <w:t>الرواية</w:t>
      </w:r>
      <w:proofErr w:type="gramEnd"/>
      <w:r w:rsidRPr="006B1F9C">
        <w:rPr>
          <w:rFonts w:ascii="Arial" w:hAnsi="Arial" w:cs="Simplified Arabic"/>
          <w:sz w:val="24"/>
          <w:szCs w:val="24"/>
          <w:rtl/>
          <w:lang w:val="en-US"/>
        </w:rPr>
        <w:t>: 151.</w:t>
      </w:r>
    </w:p>
  </w:footnote>
  <w:footnote w:id="16">
    <w:p w:rsidR="000A1322" w:rsidRPr="006B1F9C" w:rsidRDefault="000A1322" w:rsidP="00B7406B">
      <w:pPr>
        <w:pStyle w:val="Notedebasdepage"/>
        <w:bidi/>
        <w:jc w:val="both"/>
        <w:rPr>
          <w:rFonts w:ascii="Arial" w:hAnsi="Arial" w:cs="Simplified Arabic"/>
          <w:sz w:val="24"/>
          <w:szCs w:val="24"/>
          <w:lang w:val="en-US"/>
        </w:rPr>
      </w:pPr>
      <w:r w:rsidRPr="006B1F9C">
        <w:rPr>
          <w:rFonts w:ascii="Arial" w:hAnsi="Arial" w:cs="Simplified Arabic"/>
          <w:sz w:val="24"/>
          <w:szCs w:val="24"/>
          <w:rtl/>
          <w:lang w:val="en-US"/>
        </w:rPr>
        <w:t>(</w:t>
      </w:r>
      <w:r w:rsidRPr="006B1F9C">
        <w:rPr>
          <w:rStyle w:val="Appelnotedebasdep"/>
          <w:rFonts w:ascii="Arial" w:hAnsi="Arial" w:cs="Simplified Arabic"/>
          <w:sz w:val="24"/>
          <w:szCs w:val="24"/>
        </w:rPr>
        <w:footnoteRef/>
      </w:r>
      <w:r w:rsidRPr="006B1F9C">
        <w:rPr>
          <w:rFonts w:ascii="Arial" w:hAnsi="Arial" w:cs="Simplified Arabic"/>
          <w:sz w:val="24"/>
          <w:szCs w:val="24"/>
          <w:rtl/>
          <w:lang w:val="en-US"/>
        </w:rPr>
        <w:t xml:space="preserve">) </w:t>
      </w:r>
      <w:proofErr w:type="gramStart"/>
      <w:r w:rsidRPr="006B1F9C">
        <w:rPr>
          <w:rFonts w:ascii="Arial" w:hAnsi="Arial" w:cs="Simplified Arabic"/>
          <w:sz w:val="24"/>
          <w:szCs w:val="24"/>
          <w:rtl/>
          <w:lang w:val="en-US"/>
        </w:rPr>
        <w:t>الرواية</w:t>
      </w:r>
      <w:proofErr w:type="gramEnd"/>
      <w:r w:rsidRPr="006B1F9C">
        <w:rPr>
          <w:rFonts w:ascii="Arial" w:hAnsi="Arial" w:cs="Simplified Arabic"/>
          <w:sz w:val="24"/>
          <w:szCs w:val="24"/>
          <w:rtl/>
          <w:lang w:val="en-US"/>
        </w:rPr>
        <w:t>: 153.</w:t>
      </w:r>
    </w:p>
  </w:footnote>
  <w:footnote w:id="17">
    <w:p w:rsidR="000A1322" w:rsidRPr="006B1F9C" w:rsidRDefault="000A1322" w:rsidP="00B7406B">
      <w:pPr>
        <w:pStyle w:val="Notedebasdepage"/>
        <w:bidi/>
        <w:jc w:val="both"/>
        <w:rPr>
          <w:rFonts w:ascii="Arial" w:hAnsi="Arial" w:cs="Simplified Arabic"/>
          <w:sz w:val="24"/>
          <w:szCs w:val="24"/>
          <w:lang w:val="en-US"/>
        </w:rPr>
      </w:pPr>
      <w:r w:rsidRPr="006B1F9C">
        <w:rPr>
          <w:rFonts w:ascii="Arial" w:hAnsi="Arial" w:cs="Simplified Arabic"/>
          <w:sz w:val="24"/>
          <w:szCs w:val="24"/>
          <w:rtl/>
          <w:lang w:val="en-US"/>
        </w:rPr>
        <w:t>(</w:t>
      </w:r>
      <w:r w:rsidRPr="006B1F9C">
        <w:rPr>
          <w:rStyle w:val="Appelnotedebasdep"/>
          <w:rFonts w:ascii="Arial" w:hAnsi="Arial" w:cs="Simplified Arabic"/>
          <w:sz w:val="24"/>
          <w:szCs w:val="24"/>
        </w:rPr>
        <w:footnoteRef/>
      </w:r>
      <w:r w:rsidRPr="006B1F9C">
        <w:rPr>
          <w:rFonts w:ascii="Arial" w:hAnsi="Arial" w:cs="Simplified Arabic"/>
          <w:sz w:val="24"/>
          <w:szCs w:val="24"/>
          <w:rtl/>
          <w:lang w:val="en-US"/>
        </w:rPr>
        <w:t xml:space="preserve">) </w:t>
      </w:r>
      <w:proofErr w:type="gramStart"/>
      <w:r w:rsidRPr="006B1F9C">
        <w:rPr>
          <w:rFonts w:ascii="Arial" w:hAnsi="Arial" w:cs="Simplified Arabic"/>
          <w:sz w:val="24"/>
          <w:szCs w:val="24"/>
          <w:rtl/>
          <w:lang w:val="en-US"/>
        </w:rPr>
        <w:t>الرواية</w:t>
      </w:r>
      <w:proofErr w:type="gramEnd"/>
      <w:r w:rsidRPr="006B1F9C">
        <w:rPr>
          <w:rFonts w:ascii="Arial" w:hAnsi="Arial" w:cs="Simplified Arabic"/>
          <w:sz w:val="24"/>
          <w:szCs w:val="24"/>
          <w:rtl/>
          <w:lang w:val="en-US"/>
        </w:rPr>
        <w:t>: 147.</w:t>
      </w:r>
    </w:p>
  </w:footnote>
  <w:footnote w:id="18">
    <w:p w:rsidR="000A1322" w:rsidRPr="006B1F9C" w:rsidRDefault="000A1322" w:rsidP="00B7406B">
      <w:pPr>
        <w:pStyle w:val="Notedebasdepage"/>
        <w:bidi/>
        <w:jc w:val="both"/>
        <w:rPr>
          <w:rFonts w:ascii="Arial" w:hAnsi="Arial" w:cs="Simplified Arabic"/>
          <w:sz w:val="24"/>
          <w:szCs w:val="24"/>
          <w:lang w:val="en-US"/>
        </w:rPr>
      </w:pPr>
      <w:r w:rsidRPr="006B1F9C">
        <w:rPr>
          <w:rFonts w:ascii="Arial" w:hAnsi="Arial" w:cs="Simplified Arabic"/>
          <w:sz w:val="24"/>
          <w:szCs w:val="24"/>
          <w:rtl/>
          <w:lang w:val="en-US"/>
        </w:rPr>
        <w:t>(</w:t>
      </w:r>
      <w:r w:rsidRPr="006B1F9C">
        <w:rPr>
          <w:rStyle w:val="Appelnotedebasdep"/>
          <w:rFonts w:ascii="Arial" w:hAnsi="Arial" w:cs="Simplified Arabic"/>
          <w:sz w:val="24"/>
          <w:szCs w:val="24"/>
        </w:rPr>
        <w:footnoteRef/>
      </w:r>
      <w:r w:rsidRPr="006B1F9C">
        <w:rPr>
          <w:rFonts w:ascii="Arial" w:hAnsi="Arial" w:cs="Simplified Arabic"/>
          <w:sz w:val="24"/>
          <w:szCs w:val="24"/>
          <w:rtl/>
          <w:lang w:val="en-US"/>
        </w:rPr>
        <w:t xml:space="preserve">) </w:t>
      </w:r>
      <w:proofErr w:type="gramStart"/>
      <w:r w:rsidRPr="006B1F9C">
        <w:rPr>
          <w:rFonts w:ascii="Arial" w:hAnsi="Arial" w:cs="Simplified Arabic"/>
          <w:sz w:val="24"/>
          <w:szCs w:val="24"/>
          <w:rtl/>
          <w:lang w:val="en-US"/>
        </w:rPr>
        <w:t>الرواية</w:t>
      </w:r>
      <w:proofErr w:type="gramEnd"/>
      <w:r w:rsidRPr="006B1F9C">
        <w:rPr>
          <w:rFonts w:ascii="Arial" w:hAnsi="Arial" w:cs="Simplified Arabic"/>
          <w:sz w:val="24"/>
          <w:szCs w:val="24"/>
          <w:rtl/>
          <w:lang w:val="en-US"/>
        </w:rPr>
        <w:t>: 161.</w:t>
      </w:r>
    </w:p>
  </w:footnote>
  <w:footnote w:id="19">
    <w:p w:rsidR="000A1322" w:rsidRPr="006B1F9C" w:rsidRDefault="000A1322" w:rsidP="00B7406B">
      <w:pPr>
        <w:pStyle w:val="Notedebasdepage"/>
        <w:bidi/>
        <w:jc w:val="both"/>
        <w:rPr>
          <w:rFonts w:ascii="Arial" w:hAnsi="Arial" w:cs="Simplified Arabic"/>
          <w:sz w:val="24"/>
          <w:szCs w:val="24"/>
          <w:lang w:val="en-US"/>
        </w:rPr>
      </w:pPr>
      <w:r w:rsidRPr="006B1F9C">
        <w:rPr>
          <w:rFonts w:ascii="Arial" w:hAnsi="Arial" w:cs="Simplified Arabic"/>
          <w:sz w:val="24"/>
          <w:szCs w:val="24"/>
          <w:rtl/>
          <w:lang w:val="en-US"/>
        </w:rPr>
        <w:t>(</w:t>
      </w:r>
      <w:r w:rsidRPr="006B1F9C">
        <w:rPr>
          <w:rStyle w:val="Appelnotedebasdep"/>
          <w:rFonts w:ascii="Arial" w:hAnsi="Arial" w:cs="Simplified Arabic"/>
          <w:sz w:val="24"/>
          <w:szCs w:val="24"/>
        </w:rPr>
        <w:footnoteRef/>
      </w:r>
      <w:r w:rsidRPr="006B1F9C">
        <w:rPr>
          <w:rFonts w:ascii="Arial" w:hAnsi="Arial" w:cs="Simplified Arabic"/>
          <w:sz w:val="24"/>
          <w:szCs w:val="24"/>
          <w:rtl/>
          <w:lang w:val="en-US"/>
        </w:rPr>
        <w:t xml:space="preserve">) </w:t>
      </w:r>
      <w:proofErr w:type="gramStart"/>
      <w:r w:rsidRPr="006B1F9C">
        <w:rPr>
          <w:rFonts w:ascii="Arial" w:hAnsi="Arial" w:cs="Simplified Arabic"/>
          <w:sz w:val="24"/>
          <w:szCs w:val="24"/>
          <w:rtl/>
          <w:lang w:val="en-US"/>
        </w:rPr>
        <w:t>الرواية</w:t>
      </w:r>
      <w:proofErr w:type="gramEnd"/>
      <w:r w:rsidRPr="006B1F9C">
        <w:rPr>
          <w:rFonts w:ascii="Arial" w:hAnsi="Arial" w:cs="Simplified Arabic"/>
          <w:sz w:val="24"/>
          <w:szCs w:val="24"/>
          <w:rtl/>
          <w:lang w:val="en-US"/>
        </w:rPr>
        <w:t>: 183.</w:t>
      </w:r>
    </w:p>
  </w:footnote>
  <w:footnote w:id="20">
    <w:p w:rsidR="000A1322" w:rsidRPr="006B1F9C" w:rsidRDefault="000A1322" w:rsidP="00B7406B">
      <w:pPr>
        <w:pStyle w:val="Notedebasdepage"/>
        <w:bidi/>
        <w:jc w:val="both"/>
        <w:rPr>
          <w:rFonts w:ascii="Arial" w:hAnsi="Arial" w:cs="Simplified Arabic"/>
          <w:sz w:val="24"/>
          <w:szCs w:val="24"/>
          <w:lang w:val="en-US"/>
        </w:rPr>
      </w:pPr>
      <w:r w:rsidRPr="006B1F9C">
        <w:rPr>
          <w:rFonts w:ascii="Arial" w:hAnsi="Arial" w:cs="Simplified Arabic"/>
          <w:sz w:val="24"/>
          <w:szCs w:val="24"/>
          <w:rtl/>
          <w:lang w:val="en-US"/>
        </w:rPr>
        <w:t>(</w:t>
      </w:r>
      <w:r w:rsidRPr="006B1F9C">
        <w:rPr>
          <w:rStyle w:val="Appelnotedebasdep"/>
          <w:rFonts w:ascii="Arial" w:hAnsi="Arial" w:cs="Simplified Arabic"/>
          <w:sz w:val="24"/>
          <w:szCs w:val="24"/>
        </w:rPr>
        <w:footnoteRef/>
      </w:r>
      <w:r w:rsidRPr="006B1F9C">
        <w:rPr>
          <w:rFonts w:ascii="Arial" w:hAnsi="Arial" w:cs="Simplified Arabic"/>
          <w:sz w:val="24"/>
          <w:szCs w:val="24"/>
          <w:rtl/>
          <w:lang w:val="en-US"/>
        </w:rPr>
        <w:t xml:space="preserve">) </w:t>
      </w:r>
      <w:proofErr w:type="gramStart"/>
      <w:r w:rsidRPr="006B1F9C">
        <w:rPr>
          <w:rFonts w:ascii="Arial" w:hAnsi="Arial" w:cs="Simplified Arabic"/>
          <w:sz w:val="24"/>
          <w:szCs w:val="24"/>
          <w:rtl/>
          <w:lang w:val="en-US"/>
        </w:rPr>
        <w:t>الرواية</w:t>
      </w:r>
      <w:proofErr w:type="gramEnd"/>
      <w:r w:rsidRPr="006B1F9C">
        <w:rPr>
          <w:rFonts w:ascii="Arial" w:hAnsi="Arial" w:cs="Simplified Arabic"/>
          <w:sz w:val="24"/>
          <w:szCs w:val="24"/>
          <w:rtl/>
          <w:lang w:val="en-US"/>
        </w:rPr>
        <w:t>: 147.</w:t>
      </w:r>
    </w:p>
  </w:footnote>
  <w:footnote w:id="21">
    <w:p w:rsidR="000A1322" w:rsidRPr="006B1F9C" w:rsidRDefault="000A1322" w:rsidP="00B7406B">
      <w:pPr>
        <w:pStyle w:val="Notedebasdepage"/>
        <w:bidi/>
        <w:jc w:val="both"/>
        <w:rPr>
          <w:rFonts w:ascii="Arial" w:hAnsi="Arial" w:cs="Simplified Arabic"/>
          <w:sz w:val="24"/>
          <w:szCs w:val="24"/>
          <w:lang w:val="en-US"/>
        </w:rPr>
      </w:pPr>
      <w:r w:rsidRPr="006B1F9C">
        <w:rPr>
          <w:rFonts w:ascii="Arial" w:hAnsi="Arial" w:cs="Simplified Arabic"/>
          <w:sz w:val="24"/>
          <w:szCs w:val="24"/>
          <w:rtl/>
          <w:lang w:val="en-US"/>
        </w:rPr>
        <w:t>(</w:t>
      </w:r>
      <w:r w:rsidRPr="006B1F9C">
        <w:rPr>
          <w:rStyle w:val="Appelnotedebasdep"/>
          <w:rFonts w:ascii="Arial" w:hAnsi="Arial" w:cs="Simplified Arabic"/>
          <w:sz w:val="24"/>
          <w:szCs w:val="24"/>
        </w:rPr>
        <w:footnoteRef/>
      </w:r>
      <w:r w:rsidRPr="006B1F9C">
        <w:rPr>
          <w:rFonts w:ascii="Arial" w:hAnsi="Arial" w:cs="Simplified Arabic"/>
          <w:sz w:val="24"/>
          <w:szCs w:val="24"/>
          <w:rtl/>
          <w:lang w:val="en-US"/>
        </w:rPr>
        <w:t xml:space="preserve">) </w:t>
      </w:r>
      <w:proofErr w:type="gramStart"/>
      <w:r w:rsidRPr="006B1F9C">
        <w:rPr>
          <w:rFonts w:ascii="Arial" w:hAnsi="Arial" w:cs="Simplified Arabic"/>
          <w:sz w:val="24"/>
          <w:szCs w:val="24"/>
          <w:rtl/>
          <w:lang w:val="en-US"/>
        </w:rPr>
        <w:t>الرواية</w:t>
      </w:r>
      <w:proofErr w:type="gramEnd"/>
      <w:r w:rsidRPr="006B1F9C">
        <w:rPr>
          <w:rFonts w:ascii="Arial" w:hAnsi="Arial" w:cs="Simplified Arabic"/>
          <w:sz w:val="24"/>
          <w:szCs w:val="24"/>
          <w:rtl/>
          <w:lang w:val="en-US"/>
        </w:rPr>
        <w:t>: 165.</w:t>
      </w:r>
    </w:p>
  </w:footnote>
  <w:footnote w:id="22">
    <w:p w:rsidR="000A1322" w:rsidRPr="006B1F9C" w:rsidRDefault="000A1322" w:rsidP="00B7406B">
      <w:pPr>
        <w:pStyle w:val="Notedebasdepage"/>
        <w:bidi/>
        <w:jc w:val="both"/>
        <w:rPr>
          <w:rFonts w:ascii="Arial" w:hAnsi="Arial" w:cs="Simplified Arabic"/>
          <w:sz w:val="24"/>
          <w:szCs w:val="24"/>
          <w:lang w:val="en-US"/>
        </w:rPr>
      </w:pPr>
      <w:r w:rsidRPr="006B1F9C">
        <w:rPr>
          <w:rFonts w:ascii="Arial" w:hAnsi="Arial" w:cs="Simplified Arabic"/>
          <w:sz w:val="24"/>
          <w:szCs w:val="24"/>
          <w:rtl/>
          <w:lang w:val="en-US"/>
        </w:rPr>
        <w:t>(</w:t>
      </w:r>
      <w:r w:rsidRPr="006B1F9C">
        <w:rPr>
          <w:rStyle w:val="Appelnotedebasdep"/>
          <w:rFonts w:ascii="Arial" w:hAnsi="Arial" w:cs="Simplified Arabic"/>
          <w:sz w:val="24"/>
          <w:szCs w:val="24"/>
        </w:rPr>
        <w:footnoteRef/>
      </w:r>
      <w:r w:rsidRPr="006B1F9C">
        <w:rPr>
          <w:rFonts w:ascii="Arial" w:hAnsi="Arial" w:cs="Simplified Arabic"/>
          <w:sz w:val="24"/>
          <w:szCs w:val="24"/>
          <w:rtl/>
          <w:lang w:val="en-US"/>
        </w:rPr>
        <w:t xml:space="preserve">) </w:t>
      </w:r>
      <w:proofErr w:type="gramStart"/>
      <w:r w:rsidRPr="006B1F9C">
        <w:rPr>
          <w:rFonts w:ascii="Arial" w:hAnsi="Arial" w:cs="Simplified Arabic"/>
          <w:sz w:val="24"/>
          <w:szCs w:val="24"/>
          <w:rtl/>
          <w:lang w:val="en-US"/>
        </w:rPr>
        <w:t>الرواية</w:t>
      </w:r>
      <w:proofErr w:type="gramEnd"/>
      <w:r w:rsidRPr="006B1F9C">
        <w:rPr>
          <w:rFonts w:ascii="Arial" w:hAnsi="Arial" w:cs="Simplified Arabic"/>
          <w:sz w:val="24"/>
          <w:szCs w:val="24"/>
          <w:rtl/>
          <w:lang w:val="en-US"/>
        </w:rPr>
        <w:t>: 166.</w:t>
      </w:r>
    </w:p>
  </w:footnote>
  <w:footnote w:id="23">
    <w:p w:rsidR="000A1322" w:rsidRPr="006B1F9C" w:rsidRDefault="000A1322" w:rsidP="00B7406B">
      <w:pPr>
        <w:pStyle w:val="Notedebasdepage"/>
        <w:bidi/>
        <w:jc w:val="both"/>
        <w:rPr>
          <w:rFonts w:ascii="Arial" w:hAnsi="Arial" w:cs="Simplified Arabic"/>
          <w:sz w:val="24"/>
          <w:szCs w:val="24"/>
          <w:lang w:val="en-US"/>
        </w:rPr>
      </w:pPr>
      <w:r w:rsidRPr="006B1F9C">
        <w:rPr>
          <w:rFonts w:ascii="Arial" w:hAnsi="Arial" w:cs="Simplified Arabic"/>
          <w:sz w:val="24"/>
          <w:szCs w:val="24"/>
          <w:rtl/>
          <w:lang w:val="en-US"/>
        </w:rPr>
        <w:t>(</w:t>
      </w:r>
      <w:r w:rsidRPr="006B1F9C">
        <w:rPr>
          <w:rStyle w:val="Appelnotedebasdep"/>
          <w:rFonts w:ascii="Arial" w:hAnsi="Arial" w:cs="Simplified Arabic"/>
          <w:sz w:val="24"/>
          <w:szCs w:val="24"/>
        </w:rPr>
        <w:footnoteRef/>
      </w:r>
      <w:r w:rsidRPr="006B1F9C">
        <w:rPr>
          <w:rFonts w:ascii="Arial" w:hAnsi="Arial" w:cs="Simplified Arabic"/>
          <w:sz w:val="24"/>
          <w:szCs w:val="24"/>
          <w:rtl/>
          <w:lang w:val="en-US"/>
        </w:rPr>
        <w:t xml:space="preserve">) </w:t>
      </w:r>
      <w:proofErr w:type="gramStart"/>
      <w:r w:rsidRPr="006B1F9C">
        <w:rPr>
          <w:rFonts w:ascii="Arial" w:hAnsi="Arial" w:cs="Simplified Arabic"/>
          <w:sz w:val="24"/>
          <w:szCs w:val="24"/>
          <w:rtl/>
          <w:lang w:val="en-US"/>
        </w:rPr>
        <w:t>الرواية</w:t>
      </w:r>
      <w:proofErr w:type="gramEnd"/>
      <w:r w:rsidRPr="006B1F9C">
        <w:rPr>
          <w:rFonts w:ascii="Arial" w:hAnsi="Arial" w:cs="Simplified Arabic"/>
          <w:sz w:val="24"/>
          <w:szCs w:val="24"/>
          <w:rtl/>
          <w:lang w:val="en-US"/>
        </w:rPr>
        <w:t>: 58.</w:t>
      </w:r>
    </w:p>
  </w:footnote>
  <w:footnote w:id="24">
    <w:p w:rsidR="000A1322" w:rsidRPr="006B1F9C" w:rsidRDefault="000A1322" w:rsidP="00B7406B">
      <w:pPr>
        <w:pStyle w:val="Notedebasdepage"/>
        <w:bidi/>
        <w:jc w:val="both"/>
        <w:rPr>
          <w:rFonts w:ascii="Arial" w:hAnsi="Arial" w:cs="Simplified Arabic"/>
          <w:sz w:val="24"/>
          <w:szCs w:val="24"/>
          <w:lang w:val="en-US"/>
        </w:rPr>
      </w:pPr>
      <w:r w:rsidRPr="006B1F9C">
        <w:rPr>
          <w:rFonts w:ascii="Arial" w:hAnsi="Arial" w:cs="Simplified Arabic"/>
          <w:sz w:val="24"/>
          <w:szCs w:val="24"/>
          <w:rtl/>
          <w:lang w:val="en-US"/>
        </w:rPr>
        <w:t>(</w:t>
      </w:r>
      <w:r w:rsidRPr="006B1F9C">
        <w:rPr>
          <w:rStyle w:val="Appelnotedebasdep"/>
          <w:rFonts w:ascii="Arial" w:hAnsi="Arial" w:cs="Simplified Arabic"/>
          <w:sz w:val="24"/>
          <w:szCs w:val="24"/>
        </w:rPr>
        <w:footnoteRef/>
      </w:r>
      <w:r w:rsidRPr="006B1F9C">
        <w:rPr>
          <w:rFonts w:ascii="Arial" w:hAnsi="Arial" w:cs="Simplified Arabic"/>
          <w:sz w:val="24"/>
          <w:szCs w:val="24"/>
          <w:rtl/>
          <w:lang w:val="en-US"/>
        </w:rPr>
        <w:t xml:space="preserve">) </w:t>
      </w:r>
      <w:proofErr w:type="gramStart"/>
      <w:r w:rsidRPr="006B1F9C">
        <w:rPr>
          <w:rFonts w:ascii="Arial" w:hAnsi="Arial" w:cs="Simplified Arabic"/>
          <w:sz w:val="24"/>
          <w:szCs w:val="24"/>
          <w:rtl/>
          <w:lang w:val="en-US"/>
        </w:rPr>
        <w:t>الرواية</w:t>
      </w:r>
      <w:proofErr w:type="gramEnd"/>
      <w:r w:rsidRPr="006B1F9C">
        <w:rPr>
          <w:rFonts w:ascii="Arial" w:hAnsi="Arial" w:cs="Simplified Arabic"/>
          <w:sz w:val="24"/>
          <w:szCs w:val="24"/>
          <w:rtl/>
          <w:lang w:val="en-US"/>
        </w:rPr>
        <w:t>: 59.</w:t>
      </w:r>
    </w:p>
  </w:footnote>
  <w:footnote w:id="25">
    <w:p w:rsidR="000A1322" w:rsidRPr="006B1F9C" w:rsidRDefault="000A1322" w:rsidP="00B7406B">
      <w:pPr>
        <w:pStyle w:val="Notedebasdepage"/>
        <w:bidi/>
        <w:jc w:val="both"/>
        <w:rPr>
          <w:rFonts w:ascii="Arial" w:hAnsi="Arial" w:cs="Simplified Arabic"/>
          <w:sz w:val="24"/>
          <w:szCs w:val="24"/>
          <w:lang w:val="en-US"/>
        </w:rPr>
      </w:pPr>
      <w:r w:rsidRPr="006B1F9C">
        <w:rPr>
          <w:rFonts w:ascii="Arial" w:hAnsi="Arial" w:cs="Simplified Arabic"/>
          <w:sz w:val="24"/>
          <w:szCs w:val="24"/>
          <w:rtl/>
          <w:lang w:val="en-US"/>
        </w:rPr>
        <w:t>(</w:t>
      </w:r>
      <w:r w:rsidRPr="006B1F9C">
        <w:rPr>
          <w:rStyle w:val="Appelnotedebasdep"/>
          <w:rFonts w:ascii="Arial" w:hAnsi="Arial" w:cs="Simplified Arabic"/>
          <w:sz w:val="24"/>
          <w:szCs w:val="24"/>
        </w:rPr>
        <w:footnoteRef/>
      </w:r>
      <w:r w:rsidRPr="006B1F9C">
        <w:rPr>
          <w:rFonts w:ascii="Arial" w:hAnsi="Arial" w:cs="Simplified Arabic"/>
          <w:sz w:val="24"/>
          <w:szCs w:val="24"/>
          <w:rtl/>
          <w:lang w:val="en-US"/>
        </w:rPr>
        <w:t xml:space="preserve">) </w:t>
      </w:r>
      <w:proofErr w:type="gramStart"/>
      <w:r w:rsidRPr="006B1F9C">
        <w:rPr>
          <w:rFonts w:ascii="Arial" w:hAnsi="Arial" w:cs="Simplified Arabic"/>
          <w:sz w:val="24"/>
          <w:szCs w:val="24"/>
          <w:rtl/>
          <w:lang w:val="en-US"/>
        </w:rPr>
        <w:t>الرواية</w:t>
      </w:r>
      <w:proofErr w:type="gramEnd"/>
      <w:r w:rsidRPr="006B1F9C">
        <w:rPr>
          <w:rFonts w:ascii="Arial" w:hAnsi="Arial" w:cs="Simplified Arabic"/>
          <w:sz w:val="24"/>
          <w:szCs w:val="24"/>
          <w:rtl/>
          <w:lang w:val="en-US"/>
        </w:rPr>
        <w:t>: 67.</w:t>
      </w:r>
    </w:p>
  </w:footnote>
  <w:footnote w:id="26">
    <w:p w:rsidR="000A1322" w:rsidRPr="006B1F9C" w:rsidRDefault="000A1322" w:rsidP="00B7406B">
      <w:pPr>
        <w:pStyle w:val="Notedebasdepage"/>
        <w:bidi/>
        <w:jc w:val="both"/>
        <w:rPr>
          <w:rFonts w:ascii="Arial" w:hAnsi="Arial" w:cs="Simplified Arabic"/>
          <w:sz w:val="24"/>
          <w:szCs w:val="24"/>
          <w:lang w:val="en-US"/>
        </w:rPr>
      </w:pPr>
      <w:r w:rsidRPr="006B1F9C">
        <w:rPr>
          <w:rFonts w:ascii="Arial" w:hAnsi="Arial" w:cs="Simplified Arabic"/>
          <w:sz w:val="24"/>
          <w:szCs w:val="24"/>
          <w:rtl/>
          <w:lang w:val="en-US"/>
        </w:rPr>
        <w:t>(</w:t>
      </w:r>
      <w:r w:rsidRPr="006B1F9C">
        <w:rPr>
          <w:rStyle w:val="Appelnotedebasdep"/>
          <w:rFonts w:ascii="Arial" w:hAnsi="Arial" w:cs="Simplified Arabic"/>
          <w:sz w:val="24"/>
          <w:szCs w:val="24"/>
        </w:rPr>
        <w:footnoteRef/>
      </w:r>
      <w:r w:rsidRPr="006B1F9C">
        <w:rPr>
          <w:rFonts w:ascii="Arial" w:hAnsi="Arial" w:cs="Simplified Arabic"/>
          <w:sz w:val="24"/>
          <w:szCs w:val="24"/>
          <w:rtl/>
          <w:lang w:val="en-US"/>
        </w:rPr>
        <w:t xml:space="preserve">) </w:t>
      </w:r>
      <w:proofErr w:type="gramStart"/>
      <w:r w:rsidRPr="006B1F9C">
        <w:rPr>
          <w:rFonts w:ascii="Arial" w:hAnsi="Arial" w:cs="Simplified Arabic"/>
          <w:sz w:val="24"/>
          <w:szCs w:val="24"/>
          <w:rtl/>
          <w:lang w:val="en-US"/>
        </w:rPr>
        <w:t>الرواية</w:t>
      </w:r>
      <w:proofErr w:type="gramEnd"/>
      <w:r w:rsidRPr="006B1F9C">
        <w:rPr>
          <w:rFonts w:ascii="Arial" w:hAnsi="Arial" w:cs="Simplified Arabic"/>
          <w:sz w:val="24"/>
          <w:szCs w:val="24"/>
          <w:rtl/>
          <w:lang w:val="en-US"/>
        </w:rPr>
        <w:t>: 159</w:t>
      </w:r>
    </w:p>
  </w:footnote>
  <w:footnote w:id="27">
    <w:p w:rsidR="000A1322" w:rsidRPr="006B1F9C" w:rsidRDefault="000A1322" w:rsidP="00B7406B">
      <w:pPr>
        <w:pStyle w:val="Notedebasdepage"/>
        <w:bidi/>
        <w:jc w:val="both"/>
        <w:rPr>
          <w:rFonts w:ascii="Arial" w:hAnsi="Arial" w:cs="Simplified Arabic"/>
          <w:sz w:val="24"/>
          <w:szCs w:val="24"/>
          <w:lang w:val="en-US"/>
        </w:rPr>
      </w:pPr>
      <w:r w:rsidRPr="006B1F9C">
        <w:rPr>
          <w:rFonts w:ascii="Arial" w:hAnsi="Arial" w:cs="Simplified Arabic"/>
          <w:sz w:val="24"/>
          <w:szCs w:val="24"/>
          <w:rtl/>
          <w:lang w:val="en-US"/>
        </w:rPr>
        <w:t>(</w:t>
      </w:r>
      <w:r w:rsidRPr="006B1F9C">
        <w:rPr>
          <w:rStyle w:val="Appelnotedebasdep"/>
          <w:rFonts w:ascii="Arial" w:hAnsi="Arial" w:cs="Simplified Arabic"/>
          <w:sz w:val="24"/>
          <w:szCs w:val="24"/>
        </w:rPr>
        <w:footnoteRef/>
      </w:r>
      <w:r w:rsidRPr="006B1F9C">
        <w:rPr>
          <w:rFonts w:ascii="Arial" w:hAnsi="Arial" w:cs="Simplified Arabic"/>
          <w:sz w:val="24"/>
          <w:szCs w:val="24"/>
          <w:rtl/>
          <w:lang w:val="en-US"/>
        </w:rPr>
        <w:t xml:space="preserve">) </w:t>
      </w:r>
      <w:proofErr w:type="gramStart"/>
      <w:r w:rsidRPr="006B1F9C">
        <w:rPr>
          <w:rFonts w:ascii="Arial" w:hAnsi="Arial" w:cs="Simplified Arabic"/>
          <w:sz w:val="24"/>
          <w:szCs w:val="24"/>
          <w:rtl/>
          <w:lang w:val="en-US"/>
        </w:rPr>
        <w:t>الرواية</w:t>
      </w:r>
      <w:proofErr w:type="gramEnd"/>
      <w:r w:rsidRPr="006B1F9C">
        <w:rPr>
          <w:rFonts w:ascii="Arial" w:hAnsi="Arial" w:cs="Simplified Arabic"/>
          <w:sz w:val="24"/>
          <w:szCs w:val="24"/>
          <w:rtl/>
          <w:lang w:val="en-US"/>
        </w:rPr>
        <w:t>: 167.</w:t>
      </w:r>
    </w:p>
  </w:footnote>
  <w:footnote w:id="28">
    <w:p w:rsidR="000A1322" w:rsidRPr="002E54AC" w:rsidRDefault="000A1322" w:rsidP="00B7406B">
      <w:pPr>
        <w:pStyle w:val="Notedebasdepage"/>
        <w:rPr>
          <w:rtl/>
        </w:rPr>
      </w:pPr>
      <w:r>
        <w:rPr>
          <w:rFonts w:hint="cs"/>
          <w:rtl/>
        </w:rPr>
        <w:t xml:space="preserve">  لمحمد بن تتا</w:t>
      </w:r>
      <w:r>
        <w:rPr>
          <w:rStyle w:val="Appelnotedebasdep"/>
        </w:rPr>
        <w:footnoteRef/>
      </w:r>
      <w:r>
        <w:t xml:space="preserve"> </w:t>
      </w:r>
    </w:p>
  </w:footnote>
  <w:footnote w:id="29">
    <w:p w:rsidR="000A1322" w:rsidRPr="002E54AC" w:rsidRDefault="000A1322" w:rsidP="00B7406B">
      <w:pPr>
        <w:pStyle w:val="Notedebasdepage"/>
        <w:rPr>
          <w:rtl/>
        </w:rPr>
      </w:pPr>
      <w:r>
        <w:rPr>
          <w:rFonts w:hint="cs"/>
          <w:rtl/>
        </w:rPr>
        <w:t xml:space="preserve">  لمحمد بن تتا</w:t>
      </w:r>
      <w:r>
        <w:rPr>
          <w:rStyle w:val="Appelnotedebasdep"/>
        </w:rPr>
        <w:footnoteRef/>
      </w:r>
      <w:r>
        <w:t xml:space="preserve"> </w:t>
      </w:r>
    </w:p>
  </w:footnote>
  <w:footnote w:id="30">
    <w:p w:rsidR="000A1322" w:rsidRPr="002E54AC" w:rsidRDefault="000A1322" w:rsidP="00B7406B">
      <w:pPr>
        <w:pStyle w:val="Notedebasdepage"/>
        <w:rPr>
          <w:rtl/>
        </w:rPr>
      </w:pPr>
      <w:r>
        <w:rPr>
          <w:rFonts w:hint="cs"/>
          <w:rtl/>
        </w:rPr>
        <w:t xml:space="preserve"> لمحمدو ولد احظانا</w:t>
      </w:r>
      <w:r>
        <w:rPr>
          <w:rStyle w:val="Appelnotedebasdep"/>
        </w:rPr>
        <w:footnoteRef/>
      </w:r>
      <w:r>
        <w:t xml:space="preserve"> </w:t>
      </w:r>
    </w:p>
  </w:footnote>
  <w:footnote w:id="31">
    <w:p w:rsidR="000A1322" w:rsidRPr="006B1F9C" w:rsidRDefault="000A1322" w:rsidP="00B7406B">
      <w:pPr>
        <w:pStyle w:val="Notedebasdepage"/>
        <w:bidi/>
        <w:jc w:val="both"/>
        <w:rPr>
          <w:rFonts w:cs="Simplified Arabic"/>
          <w:sz w:val="24"/>
          <w:szCs w:val="24"/>
          <w:rtl/>
        </w:rPr>
      </w:pPr>
      <w:r w:rsidRPr="006B1F9C">
        <w:rPr>
          <w:rFonts w:cs="Simplified Arabic"/>
          <w:sz w:val="24"/>
          <w:szCs w:val="24"/>
          <w:rtl/>
          <w:lang w:val="en-US"/>
        </w:rPr>
        <w:t>(</w:t>
      </w:r>
      <w:r w:rsidRPr="006B1F9C">
        <w:rPr>
          <w:rStyle w:val="Appelnotedebasdep"/>
          <w:rFonts w:cs="Simplified Arabic"/>
          <w:sz w:val="24"/>
          <w:szCs w:val="24"/>
        </w:rPr>
        <w:footnoteRef/>
      </w:r>
      <w:r w:rsidRPr="006B1F9C">
        <w:rPr>
          <w:rFonts w:cs="Simplified Arabic"/>
          <w:sz w:val="24"/>
          <w:szCs w:val="24"/>
          <w:rtl/>
        </w:rPr>
        <w:t>) عبد الرحمن منيف</w:t>
      </w:r>
      <w:r w:rsidRPr="006B1F9C">
        <w:rPr>
          <w:rFonts w:cs="Simplified Arabic" w:hint="cs"/>
          <w:sz w:val="24"/>
          <w:szCs w:val="24"/>
          <w:rtl/>
        </w:rPr>
        <w:t>،</w:t>
      </w:r>
      <w:r w:rsidRPr="006B1F9C">
        <w:rPr>
          <w:rFonts w:cs="Simplified Arabic"/>
          <w:sz w:val="24"/>
          <w:szCs w:val="24"/>
          <w:rtl/>
        </w:rPr>
        <w:t xml:space="preserve"> عروة الزمان الباهي، بيسان للنشر والتوزيع والمركز الثقافي العربي بالدار البيضاء 1997، ص: 7.</w:t>
      </w:r>
    </w:p>
  </w:footnote>
  <w:footnote w:id="32">
    <w:p w:rsidR="000A1322" w:rsidRPr="006B1F9C" w:rsidRDefault="000A1322" w:rsidP="00B7406B">
      <w:pPr>
        <w:pStyle w:val="Notedebasdepage"/>
        <w:bidi/>
        <w:jc w:val="both"/>
        <w:rPr>
          <w:rFonts w:cs="Simplified Arabic"/>
          <w:sz w:val="24"/>
          <w:szCs w:val="24"/>
          <w:rtl/>
        </w:rPr>
      </w:pPr>
      <w:r w:rsidRPr="006B1F9C">
        <w:rPr>
          <w:rFonts w:cs="Simplified Arabic"/>
          <w:sz w:val="24"/>
          <w:szCs w:val="24"/>
          <w:rtl/>
          <w:lang w:val="en-US"/>
        </w:rPr>
        <w:t>(</w:t>
      </w:r>
      <w:r w:rsidRPr="006B1F9C">
        <w:rPr>
          <w:rStyle w:val="Appelnotedebasdep"/>
          <w:rFonts w:cs="Simplified Arabic"/>
          <w:sz w:val="24"/>
          <w:szCs w:val="24"/>
        </w:rPr>
        <w:footnoteRef/>
      </w:r>
      <w:r w:rsidRPr="006B1F9C">
        <w:rPr>
          <w:rFonts w:cs="Simplified Arabic"/>
          <w:sz w:val="24"/>
          <w:szCs w:val="24"/>
          <w:rtl/>
        </w:rPr>
        <w:t>) عروة الزمان، ص: 8.</w:t>
      </w:r>
    </w:p>
  </w:footnote>
  <w:footnote w:id="33">
    <w:p w:rsidR="000A1322" w:rsidRPr="006B1F9C" w:rsidRDefault="000A1322" w:rsidP="00B7406B">
      <w:pPr>
        <w:pStyle w:val="Notedebasdepage"/>
        <w:bidi/>
        <w:jc w:val="both"/>
        <w:rPr>
          <w:rFonts w:cs="Simplified Arabic"/>
          <w:sz w:val="24"/>
          <w:szCs w:val="24"/>
          <w:rtl/>
        </w:rPr>
      </w:pPr>
      <w:r w:rsidRPr="006B1F9C">
        <w:rPr>
          <w:rFonts w:cs="Simplified Arabic"/>
          <w:sz w:val="24"/>
          <w:szCs w:val="24"/>
          <w:rtl/>
          <w:lang w:val="en-US"/>
        </w:rPr>
        <w:t>(</w:t>
      </w:r>
      <w:r w:rsidRPr="006B1F9C">
        <w:rPr>
          <w:rStyle w:val="Appelnotedebasdep"/>
          <w:rFonts w:cs="Simplified Arabic"/>
          <w:sz w:val="24"/>
          <w:szCs w:val="24"/>
        </w:rPr>
        <w:footnoteRef/>
      </w:r>
      <w:r w:rsidRPr="006B1F9C">
        <w:rPr>
          <w:rFonts w:cs="Simplified Arabic"/>
          <w:sz w:val="24"/>
          <w:szCs w:val="24"/>
          <w:rtl/>
        </w:rPr>
        <w:t>) نفس</w:t>
      </w:r>
      <w:r w:rsidRPr="006B1F9C">
        <w:rPr>
          <w:rFonts w:cs="Simplified Arabic" w:hint="cs"/>
          <w:sz w:val="24"/>
          <w:szCs w:val="24"/>
          <w:rtl/>
        </w:rPr>
        <w:t>ه</w:t>
      </w:r>
      <w:r w:rsidRPr="006B1F9C">
        <w:rPr>
          <w:rFonts w:cs="Simplified Arabic"/>
          <w:sz w:val="24"/>
          <w:szCs w:val="24"/>
          <w:rtl/>
        </w:rPr>
        <w:t xml:space="preserve"> ص: 8.</w:t>
      </w:r>
    </w:p>
  </w:footnote>
  <w:footnote w:id="34">
    <w:p w:rsidR="000A1322" w:rsidRPr="006B1F9C" w:rsidRDefault="000A1322" w:rsidP="00B7406B">
      <w:pPr>
        <w:pStyle w:val="Notedebasdepage"/>
        <w:bidi/>
        <w:jc w:val="both"/>
        <w:rPr>
          <w:rFonts w:cs="Simplified Arabic"/>
          <w:sz w:val="24"/>
          <w:szCs w:val="24"/>
          <w:rtl/>
        </w:rPr>
      </w:pPr>
      <w:r w:rsidRPr="006B1F9C">
        <w:rPr>
          <w:rFonts w:cs="Simplified Arabic"/>
          <w:sz w:val="24"/>
          <w:szCs w:val="24"/>
          <w:rtl/>
          <w:lang w:val="en-US"/>
        </w:rPr>
        <w:t>(</w:t>
      </w:r>
      <w:r w:rsidRPr="006B1F9C">
        <w:rPr>
          <w:rStyle w:val="Appelnotedebasdep"/>
          <w:rFonts w:cs="Simplified Arabic"/>
          <w:sz w:val="24"/>
          <w:szCs w:val="24"/>
        </w:rPr>
        <w:footnoteRef/>
      </w:r>
      <w:r w:rsidRPr="006B1F9C">
        <w:rPr>
          <w:rFonts w:cs="Simplified Arabic"/>
          <w:sz w:val="24"/>
          <w:szCs w:val="24"/>
          <w:rtl/>
        </w:rPr>
        <w:t>) نفس</w:t>
      </w:r>
      <w:r w:rsidRPr="006B1F9C">
        <w:rPr>
          <w:rFonts w:cs="Simplified Arabic" w:hint="cs"/>
          <w:sz w:val="24"/>
          <w:szCs w:val="24"/>
          <w:rtl/>
        </w:rPr>
        <w:t>ه</w:t>
      </w:r>
      <w:r w:rsidRPr="006B1F9C">
        <w:rPr>
          <w:rFonts w:cs="Simplified Arabic"/>
          <w:sz w:val="24"/>
          <w:szCs w:val="24"/>
          <w:rtl/>
        </w:rPr>
        <w:t xml:space="preserve">  ص: 19.</w:t>
      </w:r>
    </w:p>
  </w:footnote>
  <w:footnote w:id="35">
    <w:p w:rsidR="000A1322" w:rsidRPr="006B1F9C" w:rsidRDefault="000A1322" w:rsidP="00B7406B">
      <w:pPr>
        <w:pStyle w:val="Notedebasdepage"/>
        <w:bidi/>
        <w:jc w:val="both"/>
        <w:rPr>
          <w:rFonts w:cs="Simplified Arabic"/>
          <w:sz w:val="24"/>
          <w:szCs w:val="24"/>
          <w:rtl/>
        </w:rPr>
      </w:pPr>
      <w:r w:rsidRPr="006B1F9C">
        <w:rPr>
          <w:rFonts w:cs="Simplified Arabic"/>
          <w:sz w:val="24"/>
          <w:szCs w:val="24"/>
          <w:rtl/>
          <w:lang w:val="en-US"/>
        </w:rPr>
        <w:t>(</w:t>
      </w:r>
      <w:r w:rsidRPr="006B1F9C">
        <w:rPr>
          <w:rStyle w:val="Appelnotedebasdep"/>
          <w:rFonts w:cs="Simplified Arabic"/>
          <w:sz w:val="24"/>
          <w:szCs w:val="24"/>
        </w:rPr>
        <w:footnoteRef/>
      </w:r>
      <w:r w:rsidRPr="006B1F9C">
        <w:rPr>
          <w:rFonts w:cs="Simplified Arabic"/>
          <w:sz w:val="24"/>
          <w:szCs w:val="24"/>
          <w:rtl/>
        </w:rPr>
        <w:t>) نفس</w:t>
      </w:r>
      <w:r w:rsidRPr="006B1F9C">
        <w:rPr>
          <w:rFonts w:cs="Simplified Arabic" w:hint="cs"/>
          <w:sz w:val="24"/>
          <w:szCs w:val="24"/>
          <w:rtl/>
        </w:rPr>
        <w:t>ه</w:t>
      </w:r>
      <w:r w:rsidRPr="006B1F9C">
        <w:rPr>
          <w:rFonts w:cs="Simplified Arabic"/>
          <w:sz w:val="24"/>
          <w:szCs w:val="24"/>
          <w:rtl/>
        </w:rPr>
        <w:t xml:space="preserve"> ص: 19.</w:t>
      </w:r>
    </w:p>
  </w:footnote>
  <w:footnote w:id="36">
    <w:p w:rsidR="000A1322" w:rsidRPr="006B1F9C" w:rsidRDefault="000A1322" w:rsidP="00B7406B">
      <w:pPr>
        <w:pStyle w:val="Notedebasdepage"/>
        <w:bidi/>
        <w:jc w:val="both"/>
        <w:rPr>
          <w:rFonts w:cs="Simplified Arabic"/>
          <w:sz w:val="24"/>
          <w:szCs w:val="24"/>
          <w:rtl/>
        </w:rPr>
      </w:pPr>
      <w:r w:rsidRPr="006B1F9C">
        <w:rPr>
          <w:rFonts w:cs="Simplified Arabic"/>
          <w:sz w:val="24"/>
          <w:szCs w:val="24"/>
          <w:rtl/>
          <w:lang w:val="en-US"/>
        </w:rPr>
        <w:t>(</w:t>
      </w:r>
      <w:r w:rsidRPr="006B1F9C">
        <w:rPr>
          <w:rStyle w:val="Appelnotedebasdep"/>
          <w:rFonts w:cs="Simplified Arabic"/>
          <w:sz w:val="24"/>
          <w:szCs w:val="24"/>
        </w:rPr>
        <w:footnoteRef/>
      </w:r>
      <w:r w:rsidRPr="006B1F9C">
        <w:rPr>
          <w:rFonts w:cs="Simplified Arabic"/>
          <w:sz w:val="24"/>
          <w:szCs w:val="24"/>
          <w:rtl/>
        </w:rPr>
        <w:t>) نفس</w:t>
      </w:r>
      <w:r w:rsidRPr="006B1F9C">
        <w:rPr>
          <w:rFonts w:cs="Simplified Arabic" w:hint="cs"/>
          <w:sz w:val="24"/>
          <w:szCs w:val="24"/>
          <w:rtl/>
        </w:rPr>
        <w:t>ه</w:t>
      </w:r>
      <w:r w:rsidRPr="006B1F9C">
        <w:rPr>
          <w:rFonts w:cs="Simplified Arabic"/>
          <w:sz w:val="24"/>
          <w:szCs w:val="24"/>
          <w:rtl/>
        </w:rPr>
        <w:t xml:space="preserve"> ص: 20.</w:t>
      </w:r>
    </w:p>
  </w:footnote>
  <w:footnote w:id="37">
    <w:p w:rsidR="000A1322" w:rsidRPr="006B1F9C" w:rsidRDefault="000A1322" w:rsidP="00B7406B">
      <w:pPr>
        <w:pStyle w:val="Notedebasdepage"/>
        <w:bidi/>
        <w:jc w:val="both"/>
        <w:rPr>
          <w:rFonts w:cs="Simplified Arabic"/>
          <w:sz w:val="24"/>
          <w:szCs w:val="24"/>
          <w:rtl/>
        </w:rPr>
      </w:pPr>
      <w:r w:rsidRPr="006B1F9C">
        <w:rPr>
          <w:rFonts w:cs="Simplified Arabic"/>
          <w:sz w:val="24"/>
          <w:szCs w:val="24"/>
          <w:rtl/>
          <w:lang w:val="en-US"/>
        </w:rPr>
        <w:t>(</w:t>
      </w:r>
      <w:r w:rsidRPr="006B1F9C">
        <w:rPr>
          <w:rStyle w:val="Appelnotedebasdep"/>
          <w:rFonts w:cs="Simplified Arabic"/>
          <w:sz w:val="24"/>
          <w:szCs w:val="24"/>
        </w:rPr>
        <w:footnoteRef/>
      </w:r>
      <w:r w:rsidRPr="006B1F9C">
        <w:rPr>
          <w:rFonts w:cs="Simplified Arabic"/>
          <w:sz w:val="24"/>
          <w:szCs w:val="24"/>
          <w:rtl/>
        </w:rPr>
        <w:t>) المصدر نفسه، ص: 84.</w:t>
      </w:r>
    </w:p>
  </w:footnote>
  <w:footnote w:id="38">
    <w:p w:rsidR="000A1322" w:rsidRPr="006B1F9C" w:rsidRDefault="000A1322" w:rsidP="00B7406B">
      <w:pPr>
        <w:pStyle w:val="Notedebasdepage"/>
        <w:bidi/>
        <w:jc w:val="both"/>
        <w:rPr>
          <w:rFonts w:cs="Simplified Arabic"/>
          <w:sz w:val="24"/>
          <w:szCs w:val="24"/>
          <w:rtl/>
        </w:rPr>
      </w:pPr>
      <w:r w:rsidRPr="006B1F9C">
        <w:rPr>
          <w:rFonts w:cs="Simplified Arabic"/>
          <w:sz w:val="24"/>
          <w:szCs w:val="24"/>
          <w:rtl/>
          <w:lang w:val="en-US"/>
        </w:rPr>
        <w:t>(</w:t>
      </w:r>
      <w:r w:rsidRPr="006B1F9C">
        <w:rPr>
          <w:rStyle w:val="Appelnotedebasdep"/>
          <w:rFonts w:cs="Simplified Arabic"/>
          <w:sz w:val="24"/>
          <w:szCs w:val="24"/>
        </w:rPr>
        <w:footnoteRef/>
      </w:r>
      <w:r w:rsidRPr="006B1F9C">
        <w:rPr>
          <w:rFonts w:cs="Simplified Arabic"/>
          <w:sz w:val="24"/>
          <w:szCs w:val="24"/>
          <w:rtl/>
        </w:rPr>
        <w:t>) المصدر نفسه، ص: 19.</w:t>
      </w:r>
    </w:p>
  </w:footnote>
  <w:footnote w:id="39">
    <w:p w:rsidR="000A1322" w:rsidRPr="006B1F9C" w:rsidRDefault="000A1322" w:rsidP="00B7406B">
      <w:pPr>
        <w:pStyle w:val="Notedebasdepage"/>
        <w:bidi/>
        <w:jc w:val="both"/>
        <w:rPr>
          <w:rFonts w:cs="Simplified Arabic"/>
          <w:sz w:val="24"/>
          <w:szCs w:val="24"/>
          <w:rtl/>
        </w:rPr>
      </w:pPr>
      <w:r w:rsidRPr="006B1F9C">
        <w:rPr>
          <w:rFonts w:cs="Simplified Arabic"/>
          <w:sz w:val="24"/>
          <w:szCs w:val="24"/>
          <w:rtl/>
          <w:lang w:val="en-US"/>
        </w:rPr>
        <w:t>(</w:t>
      </w:r>
      <w:r w:rsidRPr="006B1F9C">
        <w:rPr>
          <w:rStyle w:val="Appelnotedebasdep"/>
          <w:rFonts w:cs="Simplified Arabic"/>
          <w:sz w:val="24"/>
          <w:szCs w:val="24"/>
        </w:rPr>
        <w:footnoteRef/>
      </w:r>
      <w:r w:rsidRPr="006B1F9C">
        <w:rPr>
          <w:rFonts w:cs="Simplified Arabic"/>
          <w:sz w:val="24"/>
          <w:szCs w:val="24"/>
          <w:rtl/>
        </w:rPr>
        <w:t>) المصدر نفسه، ص: 44.</w:t>
      </w:r>
    </w:p>
  </w:footnote>
  <w:footnote w:id="40">
    <w:p w:rsidR="000A1322" w:rsidRPr="006B1F9C" w:rsidRDefault="000A1322" w:rsidP="00B7406B">
      <w:pPr>
        <w:pStyle w:val="Notedebasdepage"/>
        <w:bidi/>
        <w:jc w:val="both"/>
        <w:rPr>
          <w:rFonts w:cs="Simplified Arabic"/>
          <w:sz w:val="24"/>
          <w:szCs w:val="24"/>
          <w:rtl/>
        </w:rPr>
      </w:pPr>
      <w:r w:rsidRPr="006B1F9C">
        <w:rPr>
          <w:rFonts w:cs="Simplified Arabic"/>
          <w:sz w:val="24"/>
          <w:szCs w:val="24"/>
          <w:rtl/>
          <w:lang w:val="en-US"/>
        </w:rPr>
        <w:t>(</w:t>
      </w:r>
      <w:r w:rsidRPr="006B1F9C">
        <w:rPr>
          <w:rStyle w:val="Appelnotedebasdep"/>
          <w:rFonts w:cs="Simplified Arabic"/>
          <w:sz w:val="24"/>
          <w:szCs w:val="24"/>
        </w:rPr>
        <w:footnoteRef/>
      </w:r>
      <w:r w:rsidRPr="006B1F9C">
        <w:rPr>
          <w:rFonts w:cs="Simplified Arabic"/>
          <w:sz w:val="24"/>
          <w:szCs w:val="24"/>
          <w:rtl/>
        </w:rPr>
        <w:t>) المصدر نفسه، ص: 44.</w:t>
      </w:r>
    </w:p>
  </w:footnote>
  <w:footnote w:id="41">
    <w:p w:rsidR="000A1322" w:rsidRPr="006B1F9C" w:rsidRDefault="000A1322" w:rsidP="00B7406B">
      <w:pPr>
        <w:pStyle w:val="Notedebasdepage"/>
        <w:bidi/>
        <w:jc w:val="both"/>
        <w:rPr>
          <w:rFonts w:cs="Simplified Arabic"/>
          <w:sz w:val="24"/>
          <w:szCs w:val="24"/>
          <w:rtl/>
        </w:rPr>
      </w:pPr>
      <w:r w:rsidRPr="006B1F9C">
        <w:rPr>
          <w:rFonts w:cs="Simplified Arabic"/>
          <w:sz w:val="24"/>
          <w:szCs w:val="24"/>
          <w:rtl/>
          <w:lang w:val="en-US"/>
        </w:rPr>
        <w:t>(</w:t>
      </w:r>
      <w:r w:rsidRPr="006B1F9C">
        <w:rPr>
          <w:rStyle w:val="Appelnotedebasdep"/>
          <w:rFonts w:cs="Simplified Arabic"/>
          <w:sz w:val="24"/>
          <w:szCs w:val="24"/>
        </w:rPr>
        <w:footnoteRef/>
      </w:r>
      <w:r w:rsidRPr="006B1F9C">
        <w:rPr>
          <w:rFonts w:cs="Simplified Arabic"/>
          <w:sz w:val="24"/>
          <w:szCs w:val="24"/>
          <w:rtl/>
        </w:rPr>
        <w:t>) المصدر نفسه، ص: 91.</w:t>
      </w:r>
    </w:p>
  </w:footnote>
  <w:footnote w:id="42">
    <w:p w:rsidR="000A1322" w:rsidRPr="006B1F9C" w:rsidRDefault="000A1322" w:rsidP="00B7406B">
      <w:pPr>
        <w:pStyle w:val="Notedebasdepage"/>
        <w:bidi/>
        <w:jc w:val="both"/>
        <w:rPr>
          <w:rFonts w:cs="Simplified Arabic"/>
          <w:sz w:val="24"/>
          <w:szCs w:val="24"/>
          <w:rtl/>
        </w:rPr>
      </w:pPr>
      <w:r w:rsidRPr="006B1F9C">
        <w:rPr>
          <w:rFonts w:cs="Simplified Arabic"/>
          <w:sz w:val="24"/>
          <w:szCs w:val="24"/>
          <w:rtl/>
          <w:lang w:val="en-US"/>
        </w:rPr>
        <w:t>(</w:t>
      </w:r>
      <w:r w:rsidRPr="006B1F9C">
        <w:rPr>
          <w:rStyle w:val="Appelnotedebasdep"/>
          <w:rFonts w:cs="Simplified Arabic"/>
          <w:sz w:val="24"/>
          <w:szCs w:val="24"/>
        </w:rPr>
        <w:footnoteRef/>
      </w:r>
      <w:r w:rsidRPr="006B1F9C">
        <w:rPr>
          <w:rFonts w:cs="Simplified Arabic"/>
          <w:sz w:val="24"/>
          <w:szCs w:val="24"/>
          <w:rtl/>
        </w:rPr>
        <w:t>) المصدر نفسه، ص: 92.</w:t>
      </w:r>
    </w:p>
  </w:footnote>
  <w:footnote w:id="43">
    <w:p w:rsidR="000A1322" w:rsidRPr="006B1F9C" w:rsidRDefault="000A1322" w:rsidP="00B7406B">
      <w:pPr>
        <w:pStyle w:val="Notedebasdepage"/>
        <w:bidi/>
        <w:jc w:val="both"/>
        <w:rPr>
          <w:rFonts w:cs="Simplified Arabic"/>
          <w:sz w:val="24"/>
          <w:szCs w:val="24"/>
          <w:rtl/>
        </w:rPr>
      </w:pPr>
      <w:r w:rsidRPr="006B1F9C">
        <w:rPr>
          <w:rFonts w:cs="Simplified Arabic"/>
          <w:sz w:val="24"/>
          <w:szCs w:val="24"/>
          <w:rtl/>
          <w:lang w:val="en-US"/>
        </w:rPr>
        <w:t>(</w:t>
      </w:r>
      <w:r w:rsidRPr="006B1F9C">
        <w:rPr>
          <w:rStyle w:val="Appelnotedebasdep"/>
          <w:rFonts w:cs="Simplified Arabic"/>
          <w:sz w:val="24"/>
          <w:szCs w:val="24"/>
        </w:rPr>
        <w:footnoteRef/>
      </w:r>
      <w:r w:rsidRPr="006B1F9C">
        <w:rPr>
          <w:rFonts w:cs="Simplified Arabic"/>
          <w:sz w:val="24"/>
          <w:szCs w:val="24"/>
          <w:rtl/>
        </w:rPr>
        <w:t>) المصدر نفسه، ص: 98.</w:t>
      </w:r>
    </w:p>
  </w:footnote>
  <w:footnote w:id="44">
    <w:p w:rsidR="000A1322" w:rsidRPr="006B1F9C" w:rsidRDefault="000A1322" w:rsidP="00B7406B">
      <w:pPr>
        <w:pStyle w:val="Notedebasdepage"/>
        <w:bidi/>
        <w:jc w:val="both"/>
        <w:rPr>
          <w:rFonts w:cs="Simplified Arabic"/>
          <w:sz w:val="24"/>
          <w:szCs w:val="24"/>
          <w:rtl/>
        </w:rPr>
      </w:pPr>
      <w:r w:rsidRPr="006B1F9C">
        <w:rPr>
          <w:rFonts w:cs="Simplified Arabic"/>
          <w:sz w:val="24"/>
          <w:szCs w:val="24"/>
          <w:rtl/>
          <w:lang w:val="en-US"/>
        </w:rPr>
        <w:t>(</w:t>
      </w:r>
      <w:r w:rsidRPr="006B1F9C">
        <w:rPr>
          <w:rStyle w:val="Appelnotedebasdep"/>
          <w:rFonts w:cs="Simplified Arabic"/>
          <w:sz w:val="24"/>
          <w:szCs w:val="24"/>
        </w:rPr>
        <w:footnoteRef/>
      </w:r>
      <w:r w:rsidRPr="006B1F9C">
        <w:rPr>
          <w:rFonts w:cs="Simplified Arabic"/>
          <w:sz w:val="24"/>
          <w:szCs w:val="24"/>
          <w:rtl/>
        </w:rPr>
        <w:t>) المصدر نفسه، ص: 103.</w:t>
      </w:r>
    </w:p>
  </w:footnote>
  <w:footnote w:id="45">
    <w:p w:rsidR="000A1322" w:rsidRPr="006B1F9C" w:rsidRDefault="000A1322" w:rsidP="00B7406B">
      <w:pPr>
        <w:pStyle w:val="Notedebasdepage"/>
        <w:bidi/>
        <w:jc w:val="both"/>
        <w:rPr>
          <w:rFonts w:cs="Simplified Arabic"/>
          <w:sz w:val="24"/>
          <w:szCs w:val="24"/>
          <w:rtl/>
        </w:rPr>
      </w:pPr>
      <w:r w:rsidRPr="006B1F9C">
        <w:rPr>
          <w:rFonts w:cs="Simplified Arabic"/>
          <w:sz w:val="24"/>
          <w:szCs w:val="24"/>
          <w:rtl/>
          <w:lang w:val="en-US"/>
        </w:rPr>
        <w:t>(</w:t>
      </w:r>
      <w:r w:rsidRPr="006B1F9C">
        <w:rPr>
          <w:rStyle w:val="Appelnotedebasdep"/>
          <w:rFonts w:cs="Simplified Arabic"/>
          <w:sz w:val="24"/>
          <w:szCs w:val="24"/>
        </w:rPr>
        <w:footnoteRef/>
      </w:r>
      <w:r w:rsidRPr="006B1F9C">
        <w:rPr>
          <w:rFonts w:cs="Simplified Arabic"/>
          <w:sz w:val="24"/>
          <w:szCs w:val="24"/>
          <w:rtl/>
        </w:rPr>
        <w:t>) المصدر نفسه، ص: 108.</w:t>
      </w:r>
    </w:p>
  </w:footnote>
  <w:footnote w:id="46">
    <w:p w:rsidR="000A1322" w:rsidRPr="006B1F9C" w:rsidRDefault="000A1322" w:rsidP="00B7406B">
      <w:pPr>
        <w:pStyle w:val="Notedebasdepage"/>
        <w:bidi/>
        <w:jc w:val="both"/>
        <w:rPr>
          <w:rFonts w:cs="Simplified Arabic"/>
          <w:sz w:val="24"/>
          <w:szCs w:val="24"/>
          <w:rtl/>
        </w:rPr>
      </w:pPr>
      <w:r w:rsidRPr="006B1F9C">
        <w:rPr>
          <w:rFonts w:cs="Simplified Arabic"/>
          <w:sz w:val="24"/>
          <w:szCs w:val="24"/>
          <w:rtl/>
          <w:lang w:val="en-US"/>
        </w:rPr>
        <w:t>(</w:t>
      </w:r>
      <w:r w:rsidRPr="006B1F9C">
        <w:rPr>
          <w:rStyle w:val="Appelnotedebasdep"/>
          <w:rFonts w:cs="Simplified Arabic"/>
          <w:sz w:val="24"/>
          <w:szCs w:val="24"/>
        </w:rPr>
        <w:footnoteRef/>
      </w:r>
      <w:r w:rsidRPr="006B1F9C">
        <w:rPr>
          <w:rFonts w:cs="Simplified Arabic"/>
          <w:sz w:val="24"/>
          <w:szCs w:val="24"/>
          <w:rtl/>
        </w:rPr>
        <w:t>) المصدر نفسه، ص: 109.</w:t>
      </w:r>
    </w:p>
  </w:footnote>
  <w:footnote w:id="47">
    <w:p w:rsidR="000A1322" w:rsidRPr="006B1F9C" w:rsidRDefault="000A1322" w:rsidP="00B7406B">
      <w:pPr>
        <w:pStyle w:val="Notedebasdepage"/>
        <w:bidi/>
        <w:jc w:val="both"/>
        <w:rPr>
          <w:rFonts w:cs="Simplified Arabic"/>
          <w:sz w:val="24"/>
          <w:szCs w:val="24"/>
          <w:rtl/>
        </w:rPr>
      </w:pPr>
      <w:r w:rsidRPr="006B1F9C">
        <w:rPr>
          <w:rFonts w:cs="Simplified Arabic"/>
          <w:sz w:val="24"/>
          <w:szCs w:val="24"/>
          <w:rtl/>
          <w:lang w:val="en-US"/>
        </w:rPr>
        <w:t>(</w:t>
      </w:r>
      <w:r w:rsidRPr="006B1F9C">
        <w:rPr>
          <w:rStyle w:val="Appelnotedebasdep"/>
          <w:rFonts w:cs="Simplified Arabic"/>
          <w:sz w:val="24"/>
          <w:szCs w:val="24"/>
        </w:rPr>
        <w:footnoteRef/>
      </w:r>
      <w:r w:rsidRPr="006B1F9C">
        <w:rPr>
          <w:rFonts w:cs="Simplified Arabic"/>
          <w:sz w:val="24"/>
          <w:szCs w:val="24"/>
          <w:rtl/>
        </w:rPr>
        <w:t>) المصدر نفسه، ص: 109.</w:t>
      </w:r>
    </w:p>
  </w:footnote>
  <w:footnote w:id="48">
    <w:p w:rsidR="000A1322" w:rsidRPr="006B1F9C" w:rsidRDefault="000A1322" w:rsidP="00B7406B">
      <w:pPr>
        <w:pStyle w:val="Notedebasdepage"/>
        <w:bidi/>
        <w:jc w:val="both"/>
        <w:rPr>
          <w:rFonts w:cs="Simplified Arabic"/>
          <w:sz w:val="24"/>
          <w:szCs w:val="24"/>
          <w:rtl/>
        </w:rPr>
      </w:pPr>
      <w:r w:rsidRPr="006B1F9C">
        <w:rPr>
          <w:rFonts w:cs="Simplified Arabic"/>
          <w:sz w:val="24"/>
          <w:szCs w:val="24"/>
          <w:rtl/>
          <w:lang w:val="en-US"/>
        </w:rPr>
        <w:t>(</w:t>
      </w:r>
      <w:r w:rsidRPr="006B1F9C">
        <w:rPr>
          <w:rStyle w:val="Appelnotedebasdep"/>
          <w:rFonts w:cs="Simplified Arabic"/>
          <w:sz w:val="24"/>
          <w:szCs w:val="24"/>
        </w:rPr>
        <w:footnoteRef/>
      </w:r>
      <w:r w:rsidRPr="006B1F9C">
        <w:rPr>
          <w:rFonts w:cs="Simplified Arabic"/>
          <w:sz w:val="24"/>
          <w:szCs w:val="24"/>
          <w:rtl/>
        </w:rPr>
        <w:t>) المصدر نفسه، ص: 144.</w:t>
      </w:r>
    </w:p>
  </w:footnote>
  <w:footnote w:id="49">
    <w:p w:rsidR="000A1322" w:rsidRPr="006B1F9C" w:rsidRDefault="000A1322" w:rsidP="00B7406B">
      <w:pPr>
        <w:pStyle w:val="Notedebasdepage"/>
        <w:bidi/>
        <w:jc w:val="both"/>
        <w:rPr>
          <w:rFonts w:cs="Simplified Arabic"/>
          <w:sz w:val="24"/>
          <w:szCs w:val="24"/>
          <w:rtl/>
        </w:rPr>
      </w:pPr>
      <w:r w:rsidRPr="006B1F9C">
        <w:rPr>
          <w:rFonts w:cs="Simplified Arabic"/>
          <w:sz w:val="24"/>
          <w:szCs w:val="24"/>
          <w:rtl/>
          <w:lang w:val="en-US"/>
        </w:rPr>
        <w:t>(</w:t>
      </w:r>
      <w:r w:rsidRPr="006B1F9C">
        <w:rPr>
          <w:rStyle w:val="Appelnotedebasdep"/>
          <w:rFonts w:cs="Simplified Arabic"/>
          <w:sz w:val="24"/>
          <w:szCs w:val="24"/>
        </w:rPr>
        <w:footnoteRef/>
      </w:r>
      <w:r w:rsidRPr="006B1F9C">
        <w:rPr>
          <w:rFonts w:cs="Simplified Arabic"/>
          <w:sz w:val="24"/>
          <w:szCs w:val="24"/>
          <w:rtl/>
        </w:rPr>
        <w:t>) المصدر نفسه، ص: 29.</w:t>
      </w:r>
    </w:p>
  </w:footnote>
  <w:footnote w:id="50">
    <w:p w:rsidR="000A1322" w:rsidRPr="006B1F9C" w:rsidRDefault="000A1322" w:rsidP="00B7406B">
      <w:pPr>
        <w:pStyle w:val="Notedebasdepage"/>
        <w:bidi/>
        <w:jc w:val="both"/>
        <w:rPr>
          <w:rFonts w:cs="Simplified Arabic"/>
          <w:sz w:val="24"/>
          <w:szCs w:val="24"/>
          <w:rtl/>
        </w:rPr>
      </w:pPr>
      <w:r w:rsidRPr="006B1F9C">
        <w:rPr>
          <w:rFonts w:cs="Simplified Arabic"/>
          <w:sz w:val="24"/>
          <w:szCs w:val="24"/>
          <w:rtl/>
          <w:lang w:val="en-US"/>
        </w:rPr>
        <w:t>(</w:t>
      </w:r>
      <w:r w:rsidRPr="006B1F9C">
        <w:rPr>
          <w:rStyle w:val="Appelnotedebasdep"/>
          <w:rFonts w:cs="Simplified Arabic"/>
          <w:sz w:val="24"/>
          <w:szCs w:val="24"/>
        </w:rPr>
        <w:footnoteRef/>
      </w:r>
      <w:r w:rsidRPr="006B1F9C">
        <w:rPr>
          <w:rFonts w:cs="Simplified Arabic"/>
          <w:sz w:val="24"/>
          <w:szCs w:val="24"/>
          <w:rtl/>
        </w:rPr>
        <w:t>) المصدر نفسه، ص: 175.</w:t>
      </w:r>
    </w:p>
  </w:footnote>
  <w:footnote w:id="51">
    <w:p w:rsidR="000A1322" w:rsidRPr="006B1F9C" w:rsidRDefault="000A1322" w:rsidP="00B7406B">
      <w:pPr>
        <w:pStyle w:val="Notedebasdepage"/>
        <w:bidi/>
        <w:jc w:val="both"/>
        <w:rPr>
          <w:rFonts w:cs="Simplified Arabic"/>
          <w:sz w:val="24"/>
          <w:szCs w:val="24"/>
          <w:rtl/>
        </w:rPr>
      </w:pPr>
      <w:r w:rsidRPr="006B1F9C">
        <w:rPr>
          <w:rFonts w:cs="Simplified Arabic"/>
          <w:sz w:val="24"/>
          <w:szCs w:val="24"/>
          <w:rtl/>
          <w:lang w:val="en-US"/>
        </w:rPr>
        <w:t>(</w:t>
      </w:r>
      <w:r w:rsidRPr="006B1F9C">
        <w:rPr>
          <w:rStyle w:val="Appelnotedebasdep"/>
          <w:rFonts w:cs="Simplified Arabic"/>
          <w:sz w:val="24"/>
          <w:szCs w:val="24"/>
        </w:rPr>
        <w:footnoteRef/>
      </w:r>
      <w:r w:rsidRPr="006B1F9C">
        <w:rPr>
          <w:rFonts w:cs="Simplified Arabic"/>
          <w:sz w:val="24"/>
          <w:szCs w:val="24"/>
          <w:rtl/>
        </w:rPr>
        <w:t>) المصدر نفسه، ص: 138.</w:t>
      </w:r>
    </w:p>
  </w:footnote>
  <w:footnote w:id="52">
    <w:p w:rsidR="000A1322" w:rsidRPr="006B1F9C" w:rsidRDefault="000A1322" w:rsidP="00B7406B">
      <w:pPr>
        <w:pStyle w:val="Notedebasdepage"/>
        <w:bidi/>
        <w:jc w:val="both"/>
        <w:rPr>
          <w:rFonts w:cs="Simplified Arabic"/>
          <w:sz w:val="24"/>
          <w:szCs w:val="24"/>
          <w:rtl/>
        </w:rPr>
      </w:pPr>
      <w:r w:rsidRPr="006B1F9C">
        <w:rPr>
          <w:rFonts w:cs="Simplified Arabic"/>
          <w:sz w:val="24"/>
          <w:szCs w:val="24"/>
          <w:rtl/>
          <w:lang w:val="en-US"/>
        </w:rPr>
        <w:t>(</w:t>
      </w:r>
      <w:r w:rsidRPr="006B1F9C">
        <w:rPr>
          <w:rStyle w:val="Appelnotedebasdep"/>
          <w:rFonts w:cs="Simplified Arabic"/>
          <w:sz w:val="24"/>
          <w:szCs w:val="24"/>
        </w:rPr>
        <w:footnoteRef/>
      </w:r>
      <w:r w:rsidRPr="006B1F9C">
        <w:rPr>
          <w:rFonts w:cs="Simplified Arabic"/>
          <w:sz w:val="24"/>
          <w:szCs w:val="24"/>
          <w:rtl/>
        </w:rPr>
        <w:t>) المصدر نفسه، ص: 139.</w:t>
      </w:r>
    </w:p>
  </w:footnote>
  <w:footnote w:id="53">
    <w:p w:rsidR="000A1322" w:rsidRPr="006B1F9C" w:rsidRDefault="000A1322" w:rsidP="00B7406B">
      <w:pPr>
        <w:pStyle w:val="Notedebasdepage"/>
        <w:bidi/>
        <w:jc w:val="both"/>
        <w:rPr>
          <w:rFonts w:cs="Simplified Arabic"/>
          <w:sz w:val="24"/>
          <w:szCs w:val="24"/>
          <w:rtl/>
        </w:rPr>
      </w:pPr>
      <w:r w:rsidRPr="006B1F9C">
        <w:rPr>
          <w:rFonts w:cs="Simplified Arabic"/>
          <w:sz w:val="24"/>
          <w:szCs w:val="24"/>
          <w:rtl/>
          <w:lang w:val="en-US"/>
        </w:rPr>
        <w:t>(</w:t>
      </w:r>
      <w:r w:rsidRPr="006B1F9C">
        <w:rPr>
          <w:rStyle w:val="Appelnotedebasdep"/>
          <w:rFonts w:cs="Simplified Arabic"/>
          <w:sz w:val="24"/>
          <w:szCs w:val="24"/>
        </w:rPr>
        <w:footnoteRef/>
      </w:r>
      <w:r w:rsidRPr="006B1F9C">
        <w:rPr>
          <w:rFonts w:cs="Simplified Arabic"/>
          <w:sz w:val="24"/>
          <w:szCs w:val="24"/>
          <w:rtl/>
        </w:rPr>
        <w:t xml:space="preserve">) أنظر: </w:t>
      </w:r>
      <w:proofErr w:type="gramStart"/>
      <w:r w:rsidRPr="006B1F9C">
        <w:rPr>
          <w:rFonts w:cs="Simplified Arabic"/>
          <w:sz w:val="24"/>
          <w:szCs w:val="24"/>
          <w:rtl/>
        </w:rPr>
        <w:t>مثلا</w:t>
      </w:r>
      <w:proofErr w:type="gramEnd"/>
      <w:r w:rsidRPr="006B1F9C">
        <w:rPr>
          <w:rFonts w:cs="Simplified Arabic"/>
          <w:sz w:val="24"/>
          <w:szCs w:val="24"/>
          <w:rtl/>
        </w:rPr>
        <w:t xml:space="preserve"> تحقيق كتاب التكملة</w:t>
      </w:r>
      <w:r w:rsidRPr="006B1F9C">
        <w:rPr>
          <w:rFonts w:cs="Simplified Arabic" w:hint="cs"/>
          <w:sz w:val="24"/>
          <w:szCs w:val="24"/>
          <w:rtl/>
        </w:rPr>
        <w:t>،</w:t>
      </w:r>
      <w:r w:rsidRPr="006B1F9C">
        <w:rPr>
          <w:rFonts w:cs="Simplified Arabic"/>
          <w:sz w:val="24"/>
          <w:szCs w:val="24"/>
          <w:rtl/>
        </w:rPr>
        <w:t xml:space="preserve"> المؤسسة الوطنية للتحقيق والتحقيق والدراسات، بيت الحكمة،  تونس 1986، ص</w:t>
      </w:r>
    </w:p>
  </w:footnote>
  <w:footnote w:id="54">
    <w:p w:rsidR="000A1322" w:rsidRPr="006B1F9C" w:rsidRDefault="000A1322" w:rsidP="00B7406B">
      <w:pPr>
        <w:pStyle w:val="Notedebasdepage"/>
        <w:bidi/>
        <w:jc w:val="both"/>
        <w:rPr>
          <w:rFonts w:cs="Simplified Arabic"/>
          <w:sz w:val="24"/>
          <w:szCs w:val="24"/>
          <w:rtl/>
        </w:rPr>
      </w:pPr>
      <w:r w:rsidRPr="006B1F9C">
        <w:rPr>
          <w:rFonts w:cs="Simplified Arabic"/>
          <w:sz w:val="24"/>
          <w:szCs w:val="24"/>
          <w:rtl/>
          <w:lang w:val="en-US"/>
        </w:rPr>
        <w:t>(</w:t>
      </w:r>
      <w:r w:rsidRPr="006B1F9C">
        <w:rPr>
          <w:rStyle w:val="Appelnotedebasdep"/>
          <w:rFonts w:cs="Simplified Arabic"/>
          <w:sz w:val="24"/>
          <w:szCs w:val="24"/>
        </w:rPr>
        <w:footnoteRef/>
      </w:r>
      <w:r w:rsidRPr="006B1F9C">
        <w:rPr>
          <w:rFonts w:cs="Simplified Arabic"/>
          <w:sz w:val="24"/>
          <w:szCs w:val="24"/>
          <w:rtl/>
        </w:rPr>
        <w:t>) أنظر: دليل الكتاب المغاربة، أنجزه حسن الوزاني، مطبعة المعارف الجديدة الرباط 1993، ص: 38.</w:t>
      </w:r>
    </w:p>
  </w:footnote>
  <w:footnote w:id="55">
    <w:p w:rsidR="000A1322" w:rsidRPr="006B1F9C" w:rsidRDefault="000A1322" w:rsidP="00B7406B">
      <w:pPr>
        <w:pStyle w:val="Notedebasdepage"/>
        <w:bidi/>
        <w:jc w:val="both"/>
        <w:rPr>
          <w:rFonts w:cs="Simplified Arabic"/>
          <w:sz w:val="24"/>
          <w:szCs w:val="24"/>
          <w:rtl/>
        </w:rPr>
      </w:pPr>
      <w:r w:rsidRPr="006B1F9C">
        <w:rPr>
          <w:rFonts w:cs="Simplified Arabic"/>
          <w:sz w:val="24"/>
          <w:szCs w:val="24"/>
          <w:rtl/>
          <w:lang w:val="en-US"/>
        </w:rPr>
        <w:t>(</w:t>
      </w:r>
      <w:r w:rsidRPr="006B1F9C">
        <w:rPr>
          <w:rStyle w:val="Appelnotedebasdep"/>
          <w:rFonts w:cs="Simplified Arabic"/>
          <w:sz w:val="24"/>
          <w:szCs w:val="24"/>
        </w:rPr>
        <w:footnoteRef/>
      </w:r>
      <w:r w:rsidRPr="006B1F9C">
        <w:rPr>
          <w:rFonts w:cs="Simplified Arabic"/>
          <w:sz w:val="24"/>
          <w:szCs w:val="24"/>
          <w:rtl/>
        </w:rPr>
        <w:t>) دليل الكتاب المغاربة، ص: 38.</w:t>
      </w:r>
    </w:p>
  </w:footnote>
  <w:footnote w:id="56">
    <w:p w:rsidR="000A1322" w:rsidRPr="006B1F9C" w:rsidRDefault="000A1322" w:rsidP="00B7406B">
      <w:pPr>
        <w:pStyle w:val="Notedebasdepage"/>
        <w:bidi/>
        <w:jc w:val="both"/>
        <w:rPr>
          <w:rFonts w:cs="Simplified Arabic"/>
          <w:sz w:val="24"/>
          <w:szCs w:val="24"/>
          <w:rtl/>
        </w:rPr>
      </w:pPr>
      <w:r w:rsidRPr="006B1F9C">
        <w:rPr>
          <w:rFonts w:cs="Simplified Arabic"/>
          <w:sz w:val="24"/>
          <w:szCs w:val="24"/>
          <w:rtl/>
          <w:lang w:val="en-US"/>
        </w:rPr>
        <w:t>(</w:t>
      </w:r>
      <w:r w:rsidRPr="006B1F9C">
        <w:rPr>
          <w:rStyle w:val="Appelnotedebasdep"/>
          <w:rFonts w:cs="Simplified Arabic"/>
          <w:sz w:val="24"/>
          <w:szCs w:val="24"/>
        </w:rPr>
        <w:footnoteRef/>
      </w:r>
      <w:r w:rsidRPr="006B1F9C">
        <w:rPr>
          <w:rFonts w:cs="Simplified Arabic"/>
          <w:sz w:val="24"/>
          <w:szCs w:val="24"/>
          <w:rtl/>
        </w:rPr>
        <w:t>) عروة الزمان الباهي، ص: 29.</w:t>
      </w:r>
    </w:p>
  </w:footnote>
  <w:footnote w:id="57">
    <w:p w:rsidR="000A1322" w:rsidRPr="006B1F9C" w:rsidRDefault="000A1322" w:rsidP="00B7406B">
      <w:pPr>
        <w:pStyle w:val="Notedebasdepage"/>
        <w:bidi/>
        <w:jc w:val="both"/>
        <w:rPr>
          <w:rFonts w:cs="Simplified Arabic"/>
          <w:sz w:val="24"/>
          <w:szCs w:val="24"/>
          <w:rtl/>
        </w:rPr>
      </w:pPr>
      <w:r w:rsidRPr="006B1F9C">
        <w:rPr>
          <w:rFonts w:cs="Simplified Arabic"/>
          <w:sz w:val="24"/>
          <w:szCs w:val="24"/>
          <w:rtl/>
          <w:lang w:val="en-US"/>
        </w:rPr>
        <w:t>(</w:t>
      </w:r>
      <w:r w:rsidRPr="006B1F9C">
        <w:rPr>
          <w:rStyle w:val="Appelnotedebasdep"/>
          <w:rFonts w:cs="Simplified Arabic"/>
          <w:sz w:val="24"/>
          <w:szCs w:val="24"/>
        </w:rPr>
        <w:footnoteRef/>
      </w:r>
      <w:r w:rsidRPr="006B1F9C">
        <w:rPr>
          <w:rFonts w:cs="Simplified Arabic"/>
          <w:sz w:val="24"/>
          <w:szCs w:val="24"/>
          <w:rtl/>
        </w:rPr>
        <w:t>) المصدر نفسه، ص: 10.</w:t>
      </w:r>
    </w:p>
  </w:footnote>
  <w:footnote w:id="58">
    <w:p w:rsidR="000A1322" w:rsidRPr="006B1F9C" w:rsidRDefault="000A1322" w:rsidP="00B7406B">
      <w:pPr>
        <w:pStyle w:val="Notedebasdepage"/>
        <w:bidi/>
        <w:jc w:val="both"/>
        <w:rPr>
          <w:rFonts w:cs="Simplified Arabic"/>
          <w:sz w:val="24"/>
          <w:szCs w:val="24"/>
          <w:rtl/>
        </w:rPr>
      </w:pPr>
      <w:r w:rsidRPr="006B1F9C">
        <w:rPr>
          <w:rFonts w:cs="Simplified Arabic"/>
          <w:sz w:val="24"/>
          <w:szCs w:val="24"/>
          <w:rtl/>
          <w:lang w:val="en-US"/>
        </w:rPr>
        <w:t>(</w:t>
      </w:r>
      <w:r w:rsidRPr="006B1F9C">
        <w:rPr>
          <w:rStyle w:val="Appelnotedebasdep"/>
          <w:rFonts w:cs="Simplified Arabic"/>
          <w:sz w:val="24"/>
          <w:szCs w:val="24"/>
        </w:rPr>
        <w:footnoteRef/>
      </w:r>
      <w:r w:rsidRPr="006B1F9C">
        <w:rPr>
          <w:rFonts w:cs="Simplified Arabic"/>
          <w:sz w:val="24"/>
          <w:szCs w:val="24"/>
          <w:rtl/>
        </w:rPr>
        <w:t>) المصدر نفسه، ص: 135.</w:t>
      </w:r>
    </w:p>
  </w:footnote>
  <w:footnote w:id="59">
    <w:p w:rsidR="000A1322" w:rsidRPr="006B1F9C" w:rsidRDefault="000A1322" w:rsidP="00B7406B">
      <w:pPr>
        <w:pStyle w:val="Notedebasdepage"/>
        <w:bidi/>
        <w:jc w:val="both"/>
        <w:rPr>
          <w:rFonts w:cs="Simplified Arabic"/>
          <w:sz w:val="24"/>
          <w:szCs w:val="24"/>
          <w:rtl/>
        </w:rPr>
      </w:pPr>
      <w:r w:rsidRPr="006B1F9C">
        <w:rPr>
          <w:rFonts w:cs="Simplified Arabic"/>
          <w:sz w:val="24"/>
          <w:szCs w:val="24"/>
          <w:rtl/>
          <w:lang w:val="en-US"/>
        </w:rPr>
        <w:t>(</w:t>
      </w:r>
      <w:r w:rsidRPr="006B1F9C">
        <w:rPr>
          <w:rStyle w:val="Appelnotedebasdep"/>
          <w:rFonts w:cs="Simplified Arabic"/>
          <w:sz w:val="24"/>
          <w:szCs w:val="24"/>
        </w:rPr>
        <w:footnoteRef/>
      </w:r>
      <w:r w:rsidRPr="006B1F9C">
        <w:rPr>
          <w:rFonts w:cs="Simplified Arabic"/>
          <w:sz w:val="24"/>
          <w:szCs w:val="24"/>
          <w:rtl/>
        </w:rPr>
        <w:t xml:space="preserve">) عبد الرحمن </w:t>
      </w:r>
      <w:proofErr w:type="gramStart"/>
      <w:r w:rsidRPr="006B1F9C">
        <w:rPr>
          <w:rFonts w:cs="Simplified Arabic"/>
          <w:sz w:val="24"/>
          <w:szCs w:val="24"/>
          <w:rtl/>
        </w:rPr>
        <w:t>منيف</w:t>
      </w:r>
      <w:proofErr w:type="gramEnd"/>
      <w:r w:rsidRPr="006B1F9C">
        <w:rPr>
          <w:rFonts w:cs="Simplified Arabic"/>
          <w:sz w:val="24"/>
          <w:szCs w:val="24"/>
          <w:rtl/>
        </w:rPr>
        <w:t>، شرق المتوسط، المركز العربي للدراسات والنشر، بيروت، 1981، ص: 165.</w:t>
      </w:r>
    </w:p>
  </w:footnote>
  <w:footnote w:id="60">
    <w:p w:rsidR="000A1322" w:rsidRPr="006B1F9C" w:rsidRDefault="000A1322" w:rsidP="00B7406B">
      <w:pPr>
        <w:pStyle w:val="Notedebasdepage"/>
        <w:bidi/>
        <w:jc w:val="both"/>
        <w:rPr>
          <w:rFonts w:cs="Simplified Arabic"/>
          <w:sz w:val="24"/>
          <w:szCs w:val="24"/>
          <w:rtl/>
        </w:rPr>
      </w:pPr>
      <w:r w:rsidRPr="006B1F9C">
        <w:rPr>
          <w:rFonts w:cs="Simplified Arabic"/>
          <w:sz w:val="24"/>
          <w:szCs w:val="24"/>
          <w:rtl/>
          <w:lang w:val="en-US"/>
        </w:rPr>
        <w:t>(</w:t>
      </w:r>
      <w:r w:rsidRPr="006B1F9C">
        <w:rPr>
          <w:rStyle w:val="Appelnotedebasdep"/>
          <w:rFonts w:cs="Simplified Arabic"/>
          <w:sz w:val="24"/>
          <w:szCs w:val="24"/>
        </w:rPr>
        <w:footnoteRef/>
      </w:r>
      <w:r w:rsidRPr="006B1F9C">
        <w:rPr>
          <w:rFonts w:cs="Simplified Arabic"/>
          <w:sz w:val="24"/>
          <w:szCs w:val="24"/>
          <w:rtl/>
        </w:rPr>
        <w:t xml:space="preserve">) </w:t>
      </w:r>
      <w:proofErr w:type="gramStart"/>
      <w:r w:rsidRPr="006B1F9C">
        <w:rPr>
          <w:rFonts w:cs="Simplified Arabic"/>
          <w:sz w:val="24"/>
          <w:szCs w:val="24"/>
          <w:rtl/>
        </w:rPr>
        <w:t>حديث</w:t>
      </w:r>
      <w:proofErr w:type="gramEnd"/>
      <w:r w:rsidRPr="006B1F9C">
        <w:rPr>
          <w:rFonts w:cs="Simplified Arabic"/>
          <w:sz w:val="24"/>
          <w:szCs w:val="24"/>
          <w:rtl/>
        </w:rPr>
        <w:t xml:space="preserve"> شخصي مع الأستاذ كابر هاشم في صيف 1992.</w:t>
      </w:r>
    </w:p>
  </w:footnote>
  <w:footnote w:id="61">
    <w:p w:rsidR="000A1322" w:rsidRPr="006B1F9C" w:rsidRDefault="000A1322" w:rsidP="00B7406B">
      <w:pPr>
        <w:pStyle w:val="Notedebasdepage"/>
        <w:bidi/>
        <w:jc w:val="both"/>
        <w:rPr>
          <w:rFonts w:cs="Simplified Arabic"/>
          <w:sz w:val="24"/>
          <w:szCs w:val="24"/>
          <w:rtl/>
        </w:rPr>
      </w:pPr>
      <w:r w:rsidRPr="006B1F9C">
        <w:rPr>
          <w:rFonts w:cs="Simplified Arabic"/>
          <w:sz w:val="24"/>
          <w:szCs w:val="24"/>
          <w:rtl/>
          <w:lang w:val="en-US"/>
        </w:rPr>
        <w:t>(</w:t>
      </w:r>
      <w:r w:rsidRPr="006B1F9C">
        <w:rPr>
          <w:rStyle w:val="Appelnotedebasdep"/>
          <w:rFonts w:cs="Simplified Arabic"/>
          <w:sz w:val="24"/>
          <w:szCs w:val="24"/>
        </w:rPr>
        <w:footnoteRef/>
      </w:r>
      <w:r w:rsidRPr="006B1F9C">
        <w:rPr>
          <w:rFonts w:cs="Simplified Arabic"/>
          <w:sz w:val="24"/>
          <w:szCs w:val="24"/>
          <w:rtl/>
        </w:rPr>
        <w:t>) لا نستثني من ذلك إلا (الرا</w:t>
      </w:r>
      <w:r w:rsidRPr="006B1F9C">
        <w:rPr>
          <w:rFonts w:cs="Simplified Arabic" w:hint="cs"/>
          <w:sz w:val="24"/>
          <w:szCs w:val="24"/>
          <w:rtl/>
        </w:rPr>
        <w:t>فع</w:t>
      </w:r>
      <w:r w:rsidRPr="006B1F9C">
        <w:rPr>
          <w:rFonts w:cs="Simplified Arabic"/>
          <w:sz w:val="24"/>
          <w:szCs w:val="24"/>
          <w:rtl/>
        </w:rPr>
        <w:t>ة) و(النهر المجنون) لمحمد فال عبد الرحمن الواردتان ضمن مجموعة (عنوانك وزادي).</w:t>
      </w:r>
    </w:p>
  </w:footnote>
  <w:footnote w:id="62">
    <w:p w:rsidR="000A1322" w:rsidRPr="006B1F9C" w:rsidRDefault="000A1322" w:rsidP="00B7406B">
      <w:pPr>
        <w:bidi/>
        <w:jc w:val="both"/>
        <w:rPr>
          <w:sz w:val="24"/>
          <w:szCs w:val="24"/>
          <w:rtl/>
        </w:rPr>
      </w:pPr>
      <w:r w:rsidRPr="006B1F9C">
        <w:rPr>
          <w:rFonts w:hint="cs"/>
          <w:sz w:val="24"/>
          <w:szCs w:val="24"/>
          <w:rtl/>
          <w:lang w:val="en-US"/>
        </w:rPr>
        <w:t>(</w:t>
      </w:r>
      <w:r w:rsidRPr="006B1F9C">
        <w:rPr>
          <w:rStyle w:val="Appelnotedebasdep"/>
          <w:rFonts w:cs="Simplified Arabic"/>
          <w:sz w:val="24"/>
          <w:szCs w:val="24"/>
        </w:rPr>
        <w:footnoteRef/>
      </w:r>
      <w:r w:rsidRPr="006B1F9C">
        <w:rPr>
          <w:rFonts w:hint="cs"/>
          <w:sz w:val="24"/>
          <w:szCs w:val="24"/>
          <w:rtl/>
        </w:rPr>
        <w:t>) اعتمد الباحث ثمانية من شروح الشعر القديم ثلاثة منها على ديوان الستة ألف الأول أبو بكر محنض بن هايت الديماني، والثاني لحارث بن محنض الشقروي، والثالث عبد الله العتيق بن ذي الخلال اليعقوبي. وثلاثة على ديوان غيلان ألف أولها محمدن بن سيد احمد المالكي وعبد الله العتيق بن ذي الخلال أما مؤلف الثالث فمجهول واثنان أحدهما على بانت سعاد لأحمد محمود ولد بداده الحسني والثاني نص ابن اتلاميد المذكور.</w:t>
      </w:r>
    </w:p>
  </w:footnote>
  <w:footnote w:id="63">
    <w:p w:rsidR="000A1322" w:rsidRPr="006B1F9C" w:rsidRDefault="000A1322" w:rsidP="00B7406B">
      <w:pPr>
        <w:pStyle w:val="Notedebasdepage"/>
        <w:bidi/>
        <w:jc w:val="both"/>
        <w:rPr>
          <w:sz w:val="24"/>
          <w:szCs w:val="24"/>
        </w:rPr>
      </w:pPr>
      <w:r w:rsidRPr="006B1F9C">
        <w:rPr>
          <w:rStyle w:val="Appelnotedebasdep"/>
          <w:sz w:val="24"/>
          <w:szCs w:val="24"/>
        </w:rPr>
        <w:footnoteRef/>
      </w:r>
      <w:r w:rsidRPr="006B1F9C">
        <w:rPr>
          <w:sz w:val="24"/>
          <w:szCs w:val="24"/>
          <w:rtl/>
        </w:rPr>
        <w:t xml:space="preserve"> </w:t>
      </w:r>
      <w:r w:rsidRPr="006B1F9C">
        <w:rPr>
          <w:rFonts w:hint="cs"/>
          <w:sz w:val="24"/>
          <w:szCs w:val="24"/>
          <w:rtl/>
        </w:rPr>
        <w:t>) طلب منا إعداد هذه الورقة  ضمن فعاليات المهرجان الدولي للشعر المنظم في نواكشوط  أيام 19- 20- 21 دجمبر 2006.</w:t>
      </w:r>
    </w:p>
  </w:footnote>
  <w:footnote w:id="64">
    <w:p w:rsidR="000A1322" w:rsidRPr="006B1F9C" w:rsidRDefault="000A1322" w:rsidP="00B7406B">
      <w:pPr>
        <w:pStyle w:val="Notedebasdepage"/>
        <w:bidi/>
        <w:jc w:val="both"/>
        <w:rPr>
          <w:sz w:val="24"/>
          <w:szCs w:val="24"/>
        </w:rPr>
      </w:pPr>
      <w:r w:rsidRPr="006B1F9C">
        <w:rPr>
          <w:rStyle w:val="Appelnotedebasdep"/>
          <w:sz w:val="24"/>
          <w:szCs w:val="24"/>
        </w:rPr>
        <w:footnoteRef/>
      </w:r>
      <w:r w:rsidRPr="006B1F9C">
        <w:rPr>
          <w:rFonts w:hint="cs"/>
          <w:sz w:val="24"/>
          <w:szCs w:val="24"/>
          <w:rtl/>
        </w:rPr>
        <w:t xml:space="preserve"> )  كان من أوائل من تصدوا لهذا اللون من القراءات الإيديولوجية الناقد الروسي ميخائيل باختين الذي يصفها بأنها لا تقل تجريدا عن الشكلانية، انظر: ميخائيل باختين، الخطاب الروائي، ترجمة محمد برادة، دار الأمان، الرباط، 1986، ص 29.  </w:t>
      </w:r>
    </w:p>
  </w:footnote>
  <w:footnote w:id="65">
    <w:p w:rsidR="000A1322" w:rsidRPr="006B1F9C" w:rsidRDefault="000A1322" w:rsidP="00B7406B">
      <w:pPr>
        <w:pStyle w:val="Notedebasdepage"/>
        <w:bidi/>
        <w:jc w:val="both"/>
        <w:rPr>
          <w:sz w:val="24"/>
          <w:szCs w:val="24"/>
        </w:rPr>
      </w:pPr>
      <w:r w:rsidRPr="006B1F9C">
        <w:rPr>
          <w:rStyle w:val="Appelnotedebasdep"/>
          <w:sz w:val="24"/>
          <w:szCs w:val="24"/>
        </w:rPr>
        <w:footnoteRef/>
      </w:r>
      <w:r w:rsidRPr="006B1F9C">
        <w:rPr>
          <w:sz w:val="24"/>
          <w:szCs w:val="24"/>
          <w:rtl/>
        </w:rPr>
        <w:t xml:space="preserve"> </w:t>
      </w:r>
      <w:r w:rsidRPr="006B1F9C">
        <w:rPr>
          <w:rFonts w:hint="cs"/>
          <w:sz w:val="24"/>
          <w:szCs w:val="24"/>
          <w:rtl/>
        </w:rPr>
        <w:t>) ربما يكون هذا المصطلح قد شاع في العربية مع عمل روجيه غارودي الذي يحمل هذا العنوان في أواخر السبعينات.</w:t>
      </w:r>
    </w:p>
  </w:footnote>
  <w:footnote w:id="66">
    <w:p w:rsidR="000A1322" w:rsidRPr="006B1F9C" w:rsidRDefault="000A1322" w:rsidP="00B7406B">
      <w:pPr>
        <w:pStyle w:val="Notedebasdepage"/>
        <w:bidi/>
        <w:jc w:val="both"/>
        <w:rPr>
          <w:sz w:val="24"/>
          <w:szCs w:val="24"/>
        </w:rPr>
      </w:pPr>
      <w:r w:rsidRPr="006B1F9C">
        <w:rPr>
          <w:rStyle w:val="Appelnotedebasdep"/>
          <w:sz w:val="24"/>
          <w:szCs w:val="24"/>
        </w:rPr>
        <w:footnoteRef/>
      </w:r>
      <w:r w:rsidRPr="006B1F9C">
        <w:rPr>
          <w:sz w:val="24"/>
          <w:szCs w:val="24"/>
          <w:rtl/>
        </w:rPr>
        <w:t xml:space="preserve"> </w:t>
      </w:r>
      <w:r w:rsidRPr="006B1F9C">
        <w:rPr>
          <w:rFonts w:hint="cs"/>
          <w:sz w:val="24"/>
          <w:szCs w:val="24"/>
          <w:rtl/>
        </w:rPr>
        <w:t xml:space="preserve">) أما المثاقفة وصراع الحضارات  فمصطلحان شائعان في الأدبيات النقدية العربية التي تناولت، على وجه الخصوص، نصوصا روائية مثل: قنديل أم هاشم، الحي اللاتيني، عصفور من الشرق، موسم الهجرة إلى الشمال ...  </w:t>
      </w:r>
    </w:p>
  </w:footnote>
  <w:footnote w:id="67">
    <w:p w:rsidR="000A1322" w:rsidRPr="006B1F9C" w:rsidRDefault="000A1322" w:rsidP="00B7406B">
      <w:pPr>
        <w:pStyle w:val="Notedebasdepage"/>
        <w:bidi/>
        <w:jc w:val="both"/>
        <w:rPr>
          <w:sz w:val="24"/>
          <w:szCs w:val="24"/>
        </w:rPr>
      </w:pPr>
      <w:r w:rsidRPr="006B1F9C">
        <w:rPr>
          <w:rStyle w:val="Appelnotedebasdep"/>
          <w:sz w:val="24"/>
          <w:szCs w:val="24"/>
        </w:rPr>
        <w:footnoteRef/>
      </w:r>
      <w:r w:rsidRPr="006B1F9C">
        <w:rPr>
          <w:sz w:val="24"/>
          <w:szCs w:val="24"/>
          <w:rtl/>
        </w:rPr>
        <w:t xml:space="preserve"> </w:t>
      </w:r>
      <w:r w:rsidRPr="006B1F9C">
        <w:rPr>
          <w:rFonts w:hint="cs"/>
          <w:sz w:val="24"/>
          <w:szCs w:val="24"/>
          <w:rtl/>
        </w:rPr>
        <w:t xml:space="preserve">) ربما كان ذيوع أطروحة هنتغتون من الأسباب دعت الأمم المتحدة إلى إعلان سنة2001 سنة دولية لحوار الحضارات. </w:t>
      </w:r>
    </w:p>
  </w:footnote>
  <w:footnote w:id="68">
    <w:p w:rsidR="000A1322" w:rsidRPr="006B1F9C" w:rsidRDefault="000A1322" w:rsidP="00B7406B">
      <w:pPr>
        <w:pStyle w:val="Notedebasdepage"/>
        <w:bidi/>
        <w:jc w:val="both"/>
        <w:rPr>
          <w:sz w:val="24"/>
          <w:szCs w:val="24"/>
        </w:rPr>
      </w:pPr>
      <w:r w:rsidRPr="006B1F9C">
        <w:rPr>
          <w:rStyle w:val="Appelnotedebasdep"/>
          <w:sz w:val="24"/>
          <w:szCs w:val="24"/>
        </w:rPr>
        <w:footnoteRef/>
      </w:r>
      <w:r w:rsidRPr="006B1F9C">
        <w:rPr>
          <w:sz w:val="24"/>
          <w:szCs w:val="24"/>
          <w:rtl/>
        </w:rPr>
        <w:t xml:space="preserve"> </w:t>
      </w:r>
      <w:r w:rsidRPr="006B1F9C">
        <w:rPr>
          <w:rFonts w:hint="cs"/>
          <w:sz w:val="24"/>
          <w:szCs w:val="24"/>
          <w:rtl/>
        </w:rPr>
        <w:t xml:space="preserve">) </w:t>
      </w:r>
      <w:proofErr w:type="gramStart"/>
      <w:r w:rsidRPr="006B1F9C">
        <w:rPr>
          <w:rFonts w:hint="cs"/>
          <w:sz w:val="24"/>
          <w:szCs w:val="24"/>
          <w:rtl/>
        </w:rPr>
        <w:t>استخدم</w:t>
      </w:r>
      <w:proofErr w:type="gramEnd"/>
      <w:r w:rsidRPr="006B1F9C">
        <w:rPr>
          <w:rFonts w:hint="cs"/>
          <w:sz w:val="24"/>
          <w:szCs w:val="24"/>
          <w:rtl/>
        </w:rPr>
        <w:t xml:space="preserve"> مصطلح تحالف الحضارات خلال العقد الأول من هذا في سياقات ذات صلة بالمقولة الشهيرة: "من ليس معي فهو ضدي"</w:t>
      </w:r>
    </w:p>
  </w:footnote>
  <w:footnote w:id="69">
    <w:p w:rsidR="000A1322" w:rsidRPr="006B1F9C" w:rsidRDefault="000A1322" w:rsidP="00B7406B">
      <w:pPr>
        <w:pStyle w:val="Notedebasdepage"/>
        <w:bidi/>
        <w:jc w:val="both"/>
        <w:rPr>
          <w:sz w:val="24"/>
          <w:szCs w:val="24"/>
          <w:rtl/>
        </w:rPr>
      </w:pPr>
      <w:r w:rsidRPr="006B1F9C">
        <w:rPr>
          <w:rStyle w:val="Appelnotedebasdep"/>
          <w:sz w:val="24"/>
          <w:szCs w:val="24"/>
        </w:rPr>
        <w:footnoteRef/>
      </w:r>
      <w:r w:rsidRPr="006B1F9C">
        <w:rPr>
          <w:sz w:val="24"/>
          <w:szCs w:val="24"/>
          <w:rtl/>
        </w:rPr>
        <w:t xml:space="preserve"> </w:t>
      </w:r>
      <w:r w:rsidRPr="006B1F9C">
        <w:rPr>
          <w:rFonts w:hint="cs"/>
          <w:sz w:val="24"/>
          <w:szCs w:val="24"/>
          <w:rtl/>
        </w:rPr>
        <w:t>-  ربما يكون مثال المترجم أبو المقداد</w:t>
      </w:r>
      <w:r w:rsidRPr="006B1F9C">
        <w:rPr>
          <w:sz w:val="24"/>
          <w:szCs w:val="24"/>
        </w:rPr>
        <w:t xml:space="preserve"> </w:t>
      </w:r>
      <w:r w:rsidRPr="006B1F9C">
        <w:rPr>
          <w:rFonts w:hint="cs"/>
          <w:sz w:val="24"/>
          <w:szCs w:val="24"/>
          <w:rtl/>
        </w:rPr>
        <w:t xml:space="preserve">(ت 1943) وأشعاره الحسانية من أكثر الأمثلة شيوعا في هذا السياق."كان من الأدباء والشعراء بالفصحى والحسانية، كان ترجمانا ، وقد درس في صغره في أحياء إدابهم، وخصوصا عند عائلة أهل الأمان، وكان مشهورا بالجود، وله علاقات وطيدة مع أكابر عصره من البيضان، مدحه جميع شعراء عصره، وله اكطاعات مع الأمير عبد الرحمن ولد بكار وسيد احمد ولد عيد وغيرهما"  القاضي إبراهيم ولد مولود ولد داداه، مختارات من الشعر الحساني الموريتاني، نواكشوط. 1996، ص 35.   </w:t>
      </w:r>
    </w:p>
  </w:footnote>
  <w:footnote w:id="70">
    <w:p w:rsidR="000A1322" w:rsidRPr="006B1F9C" w:rsidRDefault="000A1322" w:rsidP="00B7406B">
      <w:pPr>
        <w:pStyle w:val="Notedebasdepage"/>
        <w:bidi/>
        <w:jc w:val="both"/>
        <w:rPr>
          <w:sz w:val="24"/>
          <w:szCs w:val="24"/>
          <w:rtl/>
        </w:rPr>
      </w:pPr>
      <w:r w:rsidRPr="006B1F9C">
        <w:rPr>
          <w:rStyle w:val="Appelnotedebasdep"/>
          <w:sz w:val="24"/>
          <w:szCs w:val="24"/>
        </w:rPr>
        <w:footnoteRef/>
      </w:r>
      <w:r w:rsidRPr="006B1F9C">
        <w:rPr>
          <w:sz w:val="24"/>
          <w:szCs w:val="24"/>
          <w:rtl/>
        </w:rPr>
        <w:t xml:space="preserve"> </w:t>
      </w:r>
      <w:r w:rsidRPr="006B1F9C">
        <w:rPr>
          <w:rFonts w:hint="cs"/>
          <w:sz w:val="24"/>
          <w:szCs w:val="24"/>
          <w:rtl/>
        </w:rPr>
        <w:t>)  يمكن أن يكون ذلك ذا صلة  بظاهرة المداح في شمال إفريقيا، انظر مثلا:</w:t>
      </w:r>
    </w:p>
    <w:p w:rsidR="000A1322" w:rsidRPr="006B1F9C" w:rsidRDefault="000A1322" w:rsidP="00B7406B">
      <w:pPr>
        <w:pStyle w:val="Notedebasdepage"/>
        <w:bidi/>
        <w:jc w:val="both"/>
        <w:rPr>
          <w:sz w:val="24"/>
          <w:szCs w:val="24"/>
          <w:lang w:bidi="ar-LB"/>
        </w:rPr>
      </w:pPr>
      <w:r w:rsidRPr="006B1F9C">
        <w:rPr>
          <w:sz w:val="24"/>
          <w:szCs w:val="24"/>
          <w:lang w:bidi="ar-LB"/>
        </w:rPr>
        <w:t xml:space="preserve">Charles </w:t>
      </w:r>
      <w:proofErr w:type="gramStart"/>
      <w:r w:rsidRPr="006B1F9C">
        <w:rPr>
          <w:sz w:val="24"/>
          <w:szCs w:val="24"/>
          <w:lang w:bidi="ar-LB"/>
        </w:rPr>
        <w:t>Pellat ,</w:t>
      </w:r>
      <w:proofErr w:type="gramEnd"/>
      <w:r w:rsidRPr="006B1F9C">
        <w:rPr>
          <w:sz w:val="24"/>
          <w:szCs w:val="24"/>
          <w:lang w:bidi="ar-LB"/>
        </w:rPr>
        <w:t xml:space="preserve"> Le milieu  basrien et la formation de Gahiz, Librairie d’Amerique et d’Orient, Paris, 1953, p 108</w:t>
      </w:r>
    </w:p>
  </w:footnote>
  <w:footnote w:id="71">
    <w:p w:rsidR="000A1322" w:rsidRPr="006B1F9C" w:rsidRDefault="000A1322" w:rsidP="00B7406B">
      <w:pPr>
        <w:pStyle w:val="Notedebasdepage"/>
        <w:bidi/>
        <w:jc w:val="both"/>
        <w:rPr>
          <w:sz w:val="24"/>
          <w:szCs w:val="24"/>
          <w:rtl/>
        </w:rPr>
      </w:pPr>
    </w:p>
    <w:p w:rsidR="000A1322" w:rsidRPr="006B1F9C" w:rsidRDefault="000A1322" w:rsidP="00B7406B">
      <w:pPr>
        <w:pStyle w:val="Notedebasdepage"/>
        <w:bidi/>
        <w:jc w:val="both"/>
        <w:rPr>
          <w:sz w:val="24"/>
          <w:szCs w:val="24"/>
          <w:rtl/>
        </w:rPr>
      </w:pPr>
      <w:r w:rsidRPr="006B1F9C">
        <w:rPr>
          <w:rFonts w:hint="cs"/>
          <w:sz w:val="24"/>
          <w:szCs w:val="24"/>
          <w:rtl/>
        </w:rPr>
        <w:t xml:space="preserve"> </w:t>
      </w:r>
      <w:r w:rsidRPr="006B1F9C">
        <w:rPr>
          <w:rStyle w:val="Appelnotedebasdep"/>
          <w:sz w:val="24"/>
          <w:szCs w:val="24"/>
        </w:rPr>
        <w:footnoteRef/>
      </w:r>
      <w:r w:rsidRPr="006B1F9C">
        <w:rPr>
          <w:rFonts w:hint="cs"/>
          <w:sz w:val="24"/>
          <w:szCs w:val="24"/>
          <w:rtl/>
        </w:rPr>
        <w:t xml:space="preserve"> ) جيو محمدو، ترجمة فصل من كتاب "مظاهر من الأدب البولاري في إفريقيا الغربية. بعض الأوجه من الجنوب الموريتاني"لمؤلفه تين يوسف  كي،  رسالة تخرج أعدت بقسم الترجمة في كلية الاداب والعلوم الإنسانية بجامعة نواكشوط، السنة الجامعية 2000- 2001م، ص 11.    </w:t>
      </w:r>
    </w:p>
  </w:footnote>
  <w:footnote w:id="72">
    <w:p w:rsidR="000A1322" w:rsidRPr="006B1F9C" w:rsidRDefault="000A1322" w:rsidP="00B7406B">
      <w:pPr>
        <w:pStyle w:val="Notedebasdepage"/>
        <w:bidi/>
        <w:jc w:val="both"/>
        <w:rPr>
          <w:sz w:val="24"/>
          <w:szCs w:val="24"/>
        </w:rPr>
      </w:pPr>
      <w:r w:rsidRPr="006B1F9C">
        <w:rPr>
          <w:rStyle w:val="Appelnotedebasdep"/>
          <w:sz w:val="24"/>
          <w:szCs w:val="24"/>
        </w:rPr>
        <w:footnoteRef/>
      </w:r>
      <w:r w:rsidRPr="006B1F9C">
        <w:rPr>
          <w:sz w:val="24"/>
          <w:szCs w:val="24"/>
          <w:rtl/>
        </w:rPr>
        <w:t xml:space="preserve"> </w:t>
      </w:r>
      <w:r w:rsidRPr="006B1F9C">
        <w:rPr>
          <w:rFonts w:hint="cs"/>
          <w:sz w:val="24"/>
          <w:szCs w:val="24"/>
          <w:rtl/>
        </w:rPr>
        <w:t xml:space="preserve">) انظر مثلا، عبد الفتاح كليطو، تعريف النص، ضمن </w:t>
      </w:r>
      <w:r w:rsidRPr="006B1F9C">
        <w:rPr>
          <w:rFonts w:hint="cs"/>
          <w:sz w:val="24"/>
          <w:szCs w:val="24"/>
          <w:u w:val="single"/>
          <w:rtl/>
        </w:rPr>
        <w:t>ندوة الخطاب الأدبي بالمدرسة المغربية،</w:t>
      </w:r>
      <w:r w:rsidRPr="006B1F9C">
        <w:rPr>
          <w:rFonts w:hint="cs"/>
          <w:sz w:val="24"/>
          <w:szCs w:val="24"/>
          <w:rtl/>
        </w:rPr>
        <w:t xml:space="preserve">  جامعة  محمد الخامس، الرباط، 25- 27 إبريل 1979،  ص 18.</w:t>
      </w:r>
    </w:p>
  </w:footnote>
  <w:footnote w:id="73">
    <w:p w:rsidR="000A1322" w:rsidRPr="006B1F9C" w:rsidRDefault="000A1322" w:rsidP="00B7406B">
      <w:pPr>
        <w:pStyle w:val="Notedebasdepage"/>
        <w:bidi/>
        <w:jc w:val="both"/>
        <w:rPr>
          <w:sz w:val="24"/>
          <w:szCs w:val="24"/>
          <w:rtl/>
        </w:rPr>
      </w:pPr>
      <w:r w:rsidRPr="006B1F9C">
        <w:rPr>
          <w:rStyle w:val="Appelnotedebasdep"/>
          <w:sz w:val="24"/>
          <w:szCs w:val="24"/>
        </w:rPr>
        <w:footnoteRef/>
      </w:r>
      <w:r w:rsidRPr="006B1F9C">
        <w:rPr>
          <w:sz w:val="24"/>
          <w:szCs w:val="24"/>
          <w:rtl/>
        </w:rPr>
        <w:t xml:space="preserve"> </w:t>
      </w:r>
      <w:r w:rsidRPr="006B1F9C">
        <w:rPr>
          <w:rFonts w:hint="cs"/>
          <w:sz w:val="24"/>
          <w:szCs w:val="24"/>
          <w:rtl/>
        </w:rPr>
        <w:t xml:space="preserve">محمد المصطفى </w:t>
      </w:r>
      <w:proofErr w:type="gramStart"/>
      <w:r w:rsidRPr="006B1F9C">
        <w:rPr>
          <w:rFonts w:hint="cs"/>
          <w:sz w:val="24"/>
          <w:szCs w:val="24"/>
          <w:rtl/>
        </w:rPr>
        <w:t>بن</w:t>
      </w:r>
      <w:proofErr w:type="gramEnd"/>
      <w:r w:rsidRPr="006B1F9C">
        <w:rPr>
          <w:rFonts w:hint="cs"/>
          <w:sz w:val="24"/>
          <w:szCs w:val="24"/>
          <w:rtl/>
        </w:rPr>
        <w:t xml:space="preserve"> أحمد بن المصطفى. نص مخطوط بحوزتنا.</w:t>
      </w:r>
    </w:p>
  </w:footnote>
  <w:footnote w:id="74">
    <w:p w:rsidR="000A1322" w:rsidRPr="006B1F9C" w:rsidRDefault="000A1322" w:rsidP="00B7406B">
      <w:pPr>
        <w:pStyle w:val="Notedebasdepage"/>
        <w:bidi/>
        <w:jc w:val="both"/>
        <w:rPr>
          <w:sz w:val="24"/>
          <w:szCs w:val="24"/>
          <w:rtl/>
        </w:rPr>
      </w:pPr>
      <w:r w:rsidRPr="006B1F9C">
        <w:rPr>
          <w:rStyle w:val="Appelnotedebasdep"/>
          <w:sz w:val="24"/>
          <w:szCs w:val="24"/>
        </w:rPr>
        <w:footnoteRef/>
      </w:r>
      <w:r w:rsidRPr="006B1F9C">
        <w:rPr>
          <w:sz w:val="24"/>
          <w:szCs w:val="24"/>
          <w:rtl/>
        </w:rPr>
        <w:t xml:space="preserve"> </w:t>
      </w:r>
      <w:r w:rsidRPr="006B1F9C">
        <w:rPr>
          <w:rFonts w:hint="cs"/>
          <w:sz w:val="24"/>
          <w:szCs w:val="24"/>
          <w:rtl/>
        </w:rPr>
        <w:t xml:space="preserve">)  </w:t>
      </w:r>
      <w:r w:rsidRPr="006B1F9C">
        <w:rPr>
          <w:sz w:val="24"/>
          <w:szCs w:val="24"/>
        </w:rPr>
        <w:t xml:space="preserve">l’école </w:t>
      </w:r>
      <w:r w:rsidRPr="006B1F9C">
        <w:rPr>
          <w:rFonts w:hint="cs"/>
          <w:sz w:val="24"/>
          <w:szCs w:val="24"/>
          <w:rtl/>
        </w:rPr>
        <w:t xml:space="preserve">  كلمة فرنسية  بمعنى المدرسة .  وأحيانا يبدلون اللام الأولى دالا والثانية راء فيقولون " دَكّور":</w:t>
      </w:r>
    </w:p>
    <w:p w:rsidR="000A1322" w:rsidRPr="006B1F9C" w:rsidRDefault="000A1322" w:rsidP="00B7406B">
      <w:pPr>
        <w:pStyle w:val="Notedebasdepage"/>
        <w:bidi/>
        <w:jc w:val="both"/>
        <w:rPr>
          <w:sz w:val="24"/>
          <w:szCs w:val="24"/>
          <w:rtl/>
        </w:rPr>
      </w:pPr>
      <w:r w:rsidRPr="006B1F9C">
        <w:rPr>
          <w:rFonts w:hint="cs"/>
          <w:sz w:val="24"/>
          <w:szCs w:val="24"/>
          <w:rtl/>
        </w:rPr>
        <w:t xml:space="preserve">قد كانت الكحل للتعليم مدرسة     واليوم مدرسة التعليم دكور   </w:t>
      </w:r>
    </w:p>
    <w:p w:rsidR="000A1322" w:rsidRPr="006B1F9C" w:rsidRDefault="000A1322" w:rsidP="00B7406B">
      <w:pPr>
        <w:pStyle w:val="Notedebasdepage"/>
        <w:bidi/>
        <w:jc w:val="both"/>
        <w:rPr>
          <w:sz w:val="24"/>
          <w:szCs w:val="24"/>
          <w:lang w:bidi="ar-LB"/>
        </w:rPr>
      </w:pPr>
      <w:r w:rsidRPr="006B1F9C">
        <w:rPr>
          <w:rFonts w:hint="cs"/>
          <w:sz w:val="24"/>
          <w:szCs w:val="24"/>
          <w:rtl/>
        </w:rPr>
        <w:t xml:space="preserve">وهنا مسألة لافتة للنظر، هي أن الفرنسيين سموا مدرستيهم الأوليين بموريتانيا تسمية </w:t>
      </w:r>
      <w:proofErr w:type="gramStart"/>
      <w:r w:rsidRPr="006B1F9C">
        <w:rPr>
          <w:rFonts w:hint="cs"/>
          <w:sz w:val="24"/>
          <w:szCs w:val="24"/>
          <w:rtl/>
        </w:rPr>
        <w:t>عربية  "</w:t>
      </w:r>
      <w:r w:rsidRPr="006B1F9C">
        <w:rPr>
          <w:sz w:val="24"/>
          <w:szCs w:val="24"/>
        </w:rPr>
        <w:t>medersa</w:t>
      </w:r>
      <w:r w:rsidRPr="006B1F9C">
        <w:rPr>
          <w:rFonts w:hint="cs"/>
          <w:sz w:val="24"/>
          <w:szCs w:val="24"/>
          <w:rtl/>
        </w:rPr>
        <w:t>"</w:t>
      </w:r>
      <w:proofErr w:type="gramEnd"/>
      <w:r w:rsidRPr="006B1F9C">
        <w:rPr>
          <w:sz w:val="24"/>
          <w:szCs w:val="24"/>
        </w:rPr>
        <w:t xml:space="preserve"> </w:t>
      </w:r>
      <w:r w:rsidRPr="006B1F9C">
        <w:rPr>
          <w:rFonts w:hint="cs"/>
          <w:sz w:val="24"/>
          <w:szCs w:val="24"/>
          <w:rtl/>
        </w:rPr>
        <w:t xml:space="preserve"> ولكن المجتمع كان، على ما يبدو، مصرا على استخدام اللفظ الفرنسي منعا لأي لبس. </w:t>
      </w:r>
      <w:r w:rsidRPr="006B1F9C">
        <w:rPr>
          <w:sz w:val="24"/>
          <w:szCs w:val="24"/>
          <w:lang w:bidi="ar-LB"/>
        </w:rPr>
        <w:t xml:space="preserve">  </w:t>
      </w:r>
    </w:p>
  </w:footnote>
  <w:footnote w:id="75">
    <w:p w:rsidR="000A1322" w:rsidRPr="006B1F9C" w:rsidRDefault="000A1322" w:rsidP="00B7406B">
      <w:pPr>
        <w:pStyle w:val="Notedebasdepage"/>
        <w:bidi/>
        <w:jc w:val="both"/>
        <w:rPr>
          <w:sz w:val="24"/>
          <w:szCs w:val="24"/>
          <w:rtl/>
        </w:rPr>
      </w:pPr>
      <w:r w:rsidRPr="006B1F9C">
        <w:rPr>
          <w:rFonts w:hint="cs"/>
          <w:sz w:val="24"/>
          <w:szCs w:val="24"/>
          <w:rtl/>
        </w:rPr>
        <w:t xml:space="preserve"> </w:t>
      </w:r>
      <w:r w:rsidRPr="006B1F9C">
        <w:rPr>
          <w:rStyle w:val="Appelnotedebasdep"/>
          <w:sz w:val="24"/>
          <w:szCs w:val="24"/>
        </w:rPr>
        <w:footnoteRef/>
      </w:r>
      <w:r w:rsidRPr="006B1F9C">
        <w:rPr>
          <w:sz w:val="24"/>
          <w:szCs w:val="24"/>
          <w:rtl/>
        </w:rPr>
        <w:t xml:space="preserve"> </w:t>
      </w:r>
      <w:r w:rsidRPr="006B1F9C">
        <w:rPr>
          <w:rFonts w:hint="cs"/>
          <w:sz w:val="24"/>
          <w:szCs w:val="24"/>
          <w:rtl/>
        </w:rPr>
        <w:t xml:space="preserve"> ) محفوظ ولد أحمدو، جمع وتحقيق ديوان العلامة أحمد ولد محمذن، بحث تخرج من كلية الآداب والعلوم الإنسانية، نواكشوط، 2002م. ص 53. </w:t>
      </w:r>
      <w:proofErr w:type="gramStart"/>
      <w:r w:rsidRPr="006B1F9C">
        <w:rPr>
          <w:rFonts w:hint="cs"/>
          <w:sz w:val="24"/>
          <w:szCs w:val="24"/>
          <w:rtl/>
        </w:rPr>
        <w:t>وهو</w:t>
      </w:r>
      <w:proofErr w:type="gramEnd"/>
      <w:r w:rsidRPr="006B1F9C">
        <w:rPr>
          <w:rFonts w:hint="cs"/>
          <w:sz w:val="24"/>
          <w:szCs w:val="24"/>
          <w:rtl/>
        </w:rPr>
        <w:t xml:space="preserve"> معنى متواتر عندهم، من ذلك مثلا قول الشيخ محمد حامد بن آلا:</w:t>
      </w:r>
    </w:p>
    <w:p w:rsidR="000A1322" w:rsidRPr="006B1F9C" w:rsidRDefault="000A1322" w:rsidP="00B7406B">
      <w:pPr>
        <w:pStyle w:val="Notedebasdepage"/>
        <w:bidi/>
        <w:jc w:val="both"/>
        <w:rPr>
          <w:sz w:val="24"/>
          <w:szCs w:val="24"/>
          <w:rtl/>
        </w:rPr>
      </w:pPr>
      <w:r w:rsidRPr="006B1F9C">
        <w:rPr>
          <w:rFonts w:hint="cs"/>
          <w:sz w:val="24"/>
          <w:szCs w:val="24"/>
          <w:rtl/>
        </w:rPr>
        <w:t>لموتهم عندنا خير من ان يلجوا        فيما به طلبوا من أهل سجين.</w:t>
      </w:r>
    </w:p>
    <w:p w:rsidR="000A1322" w:rsidRPr="006B1F9C" w:rsidRDefault="000A1322" w:rsidP="00B7406B">
      <w:pPr>
        <w:pStyle w:val="Notedebasdepage"/>
        <w:bidi/>
        <w:jc w:val="both"/>
        <w:rPr>
          <w:sz w:val="24"/>
          <w:szCs w:val="24"/>
        </w:rPr>
      </w:pPr>
      <w:r w:rsidRPr="006B1F9C">
        <w:rPr>
          <w:rFonts w:hint="cs"/>
          <w:sz w:val="24"/>
          <w:szCs w:val="24"/>
          <w:rtl/>
        </w:rPr>
        <w:t xml:space="preserve">انظر ديوان وشعر الشيخ محمد حامد بن آلا،دراسة وتحقيق أحمد سالم بن محمدو، الطبعة الأولى، 1418- 1997، ص157. </w:t>
      </w:r>
    </w:p>
  </w:footnote>
  <w:footnote w:id="76">
    <w:p w:rsidR="000A1322" w:rsidRPr="006B1F9C" w:rsidRDefault="000A1322" w:rsidP="00B7406B">
      <w:pPr>
        <w:pStyle w:val="Notedebasdepage"/>
        <w:bidi/>
        <w:jc w:val="both"/>
        <w:rPr>
          <w:sz w:val="24"/>
          <w:szCs w:val="24"/>
        </w:rPr>
      </w:pPr>
      <w:r w:rsidRPr="006B1F9C">
        <w:rPr>
          <w:rStyle w:val="Appelnotedebasdep"/>
          <w:sz w:val="24"/>
          <w:szCs w:val="24"/>
        </w:rPr>
        <w:footnoteRef/>
      </w:r>
      <w:r w:rsidRPr="006B1F9C">
        <w:rPr>
          <w:sz w:val="24"/>
          <w:szCs w:val="24"/>
          <w:rtl/>
        </w:rPr>
        <w:t xml:space="preserve"> </w:t>
      </w:r>
      <w:r w:rsidRPr="006B1F9C">
        <w:rPr>
          <w:rFonts w:hint="cs"/>
          <w:sz w:val="24"/>
          <w:szCs w:val="24"/>
          <w:rtl/>
        </w:rPr>
        <w:t>)  نص مخطوط بحوزتنا.</w:t>
      </w:r>
    </w:p>
  </w:footnote>
  <w:footnote w:id="77">
    <w:p w:rsidR="000A1322" w:rsidRPr="006B1F9C" w:rsidRDefault="000A1322" w:rsidP="00B7406B">
      <w:pPr>
        <w:pStyle w:val="Notedebasdepage"/>
        <w:bidi/>
        <w:jc w:val="both"/>
        <w:rPr>
          <w:sz w:val="24"/>
          <w:szCs w:val="24"/>
          <w:rtl/>
        </w:rPr>
      </w:pPr>
      <w:r w:rsidRPr="006B1F9C">
        <w:rPr>
          <w:rStyle w:val="Appelnotedebasdep"/>
          <w:sz w:val="24"/>
          <w:szCs w:val="24"/>
        </w:rPr>
        <w:footnoteRef/>
      </w:r>
      <w:r w:rsidRPr="006B1F9C">
        <w:rPr>
          <w:sz w:val="24"/>
          <w:szCs w:val="24"/>
          <w:rtl/>
        </w:rPr>
        <w:t xml:space="preserve"> </w:t>
      </w:r>
      <w:r w:rsidRPr="006B1F9C">
        <w:rPr>
          <w:rFonts w:hint="cs"/>
          <w:sz w:val="24"/>
          <w:szCs w:val="24"/>
          <w:rtl/>
        </w:rPr>
        <w:t xml:space="preserve">) يقصد بالأعراف هنا إطالة شعور </w:t>
      </w:r>
      <w:proofErr w:type="gramStart"/>
      <w:r w:rsidRPr="006B1F9C">
        <w:rPr>
          <w:rFonts w:hint="cs"/>
          <w:sz w:val="24"/>
          <w:szCs w:val="24"/>
          <w:rtl/>
        </w:rPr>
        <w:t>النواصي</w:t>
      </w:r>
      <w:proofErr w:type="gramEnd"/>
      <w:r w:rsidRPr="006B1F9C">
        <w:rPr>
          <w:rFonts w:hint="cs"/>
          <w:sz w:val="24"/>
          <w:szCs w:val="24"/>
          <w:rtl/>
        </w:rPr>
        <w:t xml:space="preserve"> على نحو لم يكن مألوفا عند الموريتانيين.</w:t>
      </w:r>
      <w:r w:rsidRPr="006B1F9C">
        <w:rPr>
          <w:sz w:val="24"/>
          <w:szCs w:val="24"/>
        </w:rPr>
        <w:t xml:space="preserve"> </w:t>
      </w:r>
      <w:r w:rsidRPr="006B1F9C">
        <w:rPr>
          <w:rFonts w:hint="cs"/>
          <w:sz w:val="24"/>
          <w:szCs w:val="24"/>
          <w:rtl/>
        </w:rPr>
        <w:t>والشائع في اللسان العربي استعمال العرف بضم العين وتسكين الراء دلالة على شعور الخيل دون شعور البشر، على أننا نجد الحطيئة يستعمله بمعناه فيالأبيات في سياق هجائه بني عمرو بن فزارة حين يقول:</w:t>
      </w:r>
    </w:p>
    <w:p w:rsidR="000A1322" w:rsidRPr="006B1F9C" w:rsidRDefault="000A1322" w:rsidP="00B7406B">
      <w:pPr>
        <w:pStyle w:val="Notedebasdepage"/>
        <w:bidi/>
        <w:jc w:val="both"/>
        <w:rPr>
          <w:sz w:val="24"/>
          <w:szCs w:val="24"/>
          <w:rtl/>
        </w:rPr>
      </w:pPr>
      <w:r w:rsidRPr="006B1F9C">
        <w:rPr>
          <w:rFonts w:hint="cs"/>
          <w:sz w:val="24"/>
          <w:szCs w:val="24"/>
          <w:rtl/>
        </w:rPr>
        <w:t>لا خير في آل عمرو إن أطفت بهم     خرانق تنفض الأعراف واللمما</w:t>
      </w:r>
    </w:p>
    <w:p w:rsidR="000A1322" w:rsidRPr="006B1F9C" w:rsidRDefault="000A1322" w:rsidP="00B7406B">
      <w:pPr>
        <w:pStyle w:val="Notedebasdepage"/>
        <w:bidi/>
        <w:jc w:val="both"/>
        <w:rPr>
          <w:sz w:val="24"/>
          <w:szCs w:val="24"/>
          <w:rtl/>
        </w:rPr>
      </w:pPr>
      <w:r w:rsidRPr="006B1F9C">
        <w:rPr>
          <w:rFonts w:hint="cs"/>
          <w:sz w:val="24"/>
          <w:szCs w:val="24"/>
          <w:rtl/>
        </w:rPr>
        <w:t xml:space="preserve">انظر ديوان الحطيئة، شرح أبي سعيد السكري، دار صادر، بيروت، 1998، ص188.  </w:t>
      </w:r>
    </w:p>
  </w:footnote>
  <w:footnote w:id="78">
    <w:p w:rsidR="000A1322" w:rsidRPr="006B1F9C" w:rsidRDefault="000A1322" w:rsidP="00B7406B">
      <w:pPr>
        <w:pStyle w:val="Notedebasdepage"/>
        <w:bidi/>
        <w:jc w:val="both"/>
        <w:rPr>
          <w:sz w:val="24"/>
          <w:szCs w:val="24"/>
        </w:rPr>
      </w:pPr>
      <w:r w:rsidRPr="006B1F9C">
        <w:rPr>
          <w:rStyle w:val="Appelnotedebasdep"/>
          <w:sz w:val="24"/>
          <w:szCs w:val="24"/>
        </w:rPr>
        <w:footnoteRef/>
      </w:r>
      <w:r w:rsidRPr="006B1F9C">
        <w:rPr>
          <w:sz w:val="24"/>
          <w:szCs w:val="24"/>
          <w:rtl/>
        </w:rPr>
        <w:t xml:space="preserve"> </w:t>
      </w:r>
      <w:r w:rsidRPr="006B1F9C">
        <w:rPr>
          <w:rFonts w:hint="cs"/>
          <w:sz w:val="24"/>
          <w:szCs w:val="24"/>
          <w:rtl/>
        </w:rPr>
        <w:t>) رج: أي الراديو (المذياع)</w:t>
      </w:r>
    </w:p>
  </w:footnote>
  <w:footnote w:id="79">
    <w:p w:rsidR="000A1322" w:rsidRPr="006B1F9C" w:rsidRDefault="000A1322" w:rsidP="00B7406B">
      <w:pPr>
        <w:pStyle w:val="Notedebasdepage"/>
        <w:bidi/>
        <w:jc w:val="both"/>
        <w:rPr>
          <w:sz w:val="24"/>
          <w:szCs w:val="24"/>
          <w:rtl/>
        </w:rPr>
      </w:pPr>
      <w:r w:rsidRPr="006B1F9C">
        <w:rPr>
          <w:rStyle w:val="Appelnotedebasdep"/>
          <w:sz w:val="24"/>
          <w:szCs w:val="24"/>
        </w:rPr>
        <w:footnoteRef/>
      </w:r>
      <w:r w:rsidRPr="006B1F9C">
        <w:rPr>
          <w:sz w:val="24"/>
          <w:szCs w:val="24"/>
          <w:rtl/>
        </w:rPr>
        <w:t xml:space="preserve"> </w:t>
      </w:r>
      <w:r w:rsidRPr="006B1F9C">
        <w:rPr>
          <w:rFonts w:hint="cs"/>
          <w:sz w:val="24"/>
          <w:szCs w:val="24"/>
          <w:rtl/>
        </w:rPr>
        <w:t>)  منطر:  كلمة فرنسية "</w:t>
      </w:r>
      <w:r w:rsidRPr="006B1F9C">
        <w:rPr>
          <w:sz w:val="24"/>
          <w:szCs w:val="24"/>
          <w:lang w:bidi="ar-LB"/>
        </w:rPr>
        <w:t>montre</w:t>
      </w:r>
      <w:r w:rsidRPr="006B1F9C">
        <w:rPr>
          <w:rFonts w:hint="cs"/>
          <w:sz w:val="24"/>
          <w:szCs w:val="24"/>
          <w:rtl/>
        </w:rPr>
        <w:t>" أي الساعة.</w:t>
      </w:r>
    </w:p>
  </w:footnote>
  <w:footnote w:id="80">
    <w:p w:rsidR="000A1322" w:rsidRPr="006B1F9C" w:rsidRDefault="000A1322" w:rsidP="00B7406B">
      <w:pPr>
        <w:pStyle w:val="Notedebasdepage"/>
        <w:bidi/>
        <w:jc w:val="both"/>
        <w:rPr>
          <w:sz w:val="24"/>
          <w:szCs w:val="24"/>
        </w:rPr>
      </w:pPr>
      <w:r w:rsidRPr="006B1F9C">
        <w:rPr>
          <w:rStyle w:val="Appelnotedebasdep"/>
          <w:sz w:val="24"/>
          <w:szCs w:val="24"/>
        </w:rPr>
        <w:footnoteRef/>
      </w:r>
      <w:r w:rsidRPr="006B1F9C">
        <w:rPr>
          <w:sz w:val="24"/>
          <w:szCs w:val="24"/>
          <w:rtl/>
        </w:rPr>
        <w:t xml:space="preserve"> </w:t>
      </w:r>
      <w:proofErr w:type="gramStart"/>
      <w:r w:rsidRPr="006B1F9C">
        <w:rPr>
          <w:rFonts w:hint="cs"/>
          <w:sz w:val="24"/>
          <w:szCs w:val="24"/>
          <w:rtl/>
        </w:rPr>
        <w:t>)  فاطمة</w:t>
      </w:r>
      <w:proofErr w:type="gramEnd"/>
      <w:r w:rsidRPr="006B1F9C">
        <w:rPr>
          <w:rFonts w:hint="cs"/>
          <w:sz w:val="24"/>
          <w:szCs w:val="24"/>
          <w:rtl/>
        </w:rPr>
        <w:t xml:space="preserve"> بنت عبد الوهاب، تجربة الحداثة في الشعر الموريتاني: المظهر الإيقاعي، مجلة الأديب، العدد الأول، فبراير 2006 ص87.</w:t>
      </w:r>
    </w:p>
  </w:footnote>
  <w:footnote w:id="81">
    <w:p w:rsidR="000A1322" w:rsidRPr="006B1F9C" w:rsidRDefault="000A1322" w:rsidP="00B7406B">
      <w:pPr>
        <w:pStyle w:val="Notedebasdepage"/>
        <w:bidi/>
        <w:jc w:val="both"/>
        <w:rPr>
          <w:sz w:val="24"/>
          <w:szCs w:val="24"/>
        </w:rPr>
      </w:pPr>
      <w:r w:rsidRPr="006B1F9C">
        <w:rPr>
          <w:rStyle w:val="Appelnotedebasdep"/>
          <w:sz w:val="24"/>
          <w:szCs w:val="24"/>
        </w:rPr>
        <w:footnoteRef/>
      </w:r>
      <w:r w:rsidRPr="006B1F9C">
        <w:rPr>
          <w:sz w:val="24"/>
          <w:szCs w:val="24"/>
          <w:rtl/>
        </w:rPr>
        <w:t xml:space="preserve"> </w:t>
      </w:r>
      <w:r w:rsidRPr="006B1F9C">
        <w:rPr>
          <w:rFonts w:hint="cs"/>
          <w:sz w:val="24"/>
          <w:szCs w:val="24"/>
          <w:rtl/>
        </w:rPr>
        <w:t xml:space="preserve">)  تناولنا هذا السياق في مقال بعنوان "السرد الموريتاني والسرد العربي: الخصوصية والتعالق" مجلة الأديب،  العدد 3 دجمبر 2006. ص  11. </w:t>
      </w:r>
    </w:p>
  </w:footnote>
  <w:footnote w:id="82">
    <w:p w:rsidR="000A1322" w:rsidRPr="006B1F9C" w:rsidRDefault="000A1322" w:rsidP="00B7406B">
      <w:pPr>
        <w:tabs>
          <w:tab w:val="right" w:pos="6518"/>
        </w:tabs>
        <w:bidi/>
        <w:spacing w:before="100" w:beforeAutospacing="1" w:after="100" w:afterAutospacing="1" w:line="500" w:lineRule="exact"/>
        <w:jc w:val="both"/>
        <w:rPr>
          <w:rFonts w:ascii="Simplified Arabic" w:eastAsia="Times New Roman" w:hAnsi="Simplified Arabic" w:cs="Simplified Arabic"/>
          <w:sz w:val="24"/>
          <w:szCs w:val="24"/>
          <w:rtl/>
          <w:lang w:eastAsia="fr-FR"/>
        </w:rPr>
      </w:pPr>
      <w:r w:rsidRPr="006B1F9C">
        <w:rPr>
          <w:rFonts w:hint="cs"/>
          <w:sz w:val="24"/>
          <w:szCs w:val="24"/>
          <w:rtl/>
        </w:rPr>
        <w:t xml:space="preserve">     </w:t>
      </w:r>
      <w:r w:rsidRPr="00A446DB">
        <w:rPr>
          <w:rStyle w:val="Appelnotedebasdep"/>
          <w:sz w:val="24"/>
          <w:szCs w:val="24"/>
        </w:rPr>
        <w:footnoteRef/>
      </w:r>
      <w:r w:rsidRPr="00A446DB">
        <w:rPr>
          <w:sz w:val="24"/>
          <w:szCs w:val="24"/>
        </w:rPr>
        <w:t xml:space="preserve"> </w:t>
      </w:r>
      <w:r w:rsidRPr="00A446DB">
        <w:rPr>
          <w:rFonts w:hint="cs"/>
          <w:sz w:val="24"/>
          <w:szCs w:val="24"/>
          <w:rtl/>
        </w:rPr>
        <w:t xml:space="preserve"> </w:t>
      </w:r>
      <w:r w:rsidRPr="00A446DB">
        <w:rPr>
          <w:rFonts w:ascii="Simplified Arabic" w:eastAsia="Times New Roman" w:hAnsi="Simplified Arabic" w:cs="Simplified Arabic" w:hint="cs"/>
          <w:sz w:val="24"/>
          <w:szCs w:val="24"/>
          <w:rtl/>
          <w:lang w:eastAsia="fr-FR"/>
        </w:rPr>
        <w:t>"</w:t>
      </w:r>
      <w:r w:rsidRPr="00A446DB">
        <w:rPr>
          <w:rFonts w:ascii="Simplified Arabic" w:eastAsia="Times New Roman" w:hAnsi="Simplified Arabic" w:cs="Simplified Arabic"/>
          <w:sz w:val="24"/>
          <w:szCs w:val="24"/>
          <w:rtl/>
          <w:lang w:eastAsia="fr-FR"/>
        </w:rPr>
        <w:t>ولقد حدثت أن مستشرقا استهواه</w:t>
      </w:r>
      <w:r w:rsidRPr="006B1F9C">
        <w:rPr>
          <w:rFonts w:ascii="Simplified Arabic" w:eastAsia="Times New Roman" w:hAnsi="Simplified Arabic" w:cs="Simplified Arabic"/>
          <w:sz w:val="24"/>
          <w:szCs w:val="24"/>
          <w:rtl/>
          <w:lang w:eastAsia="fr-FR"/>
        </w:rPr>
        <w:t xml:space="preserve"> علم المسعودي، وأسلوبه الجذاب،</w:t>
      </w:r>
      <w:r w:rsidRPr="006B1F9C">
        <w:rPr>
          <w:rFonts w:ascii="Simplified Arabic" w:eastAsia="Times New Roman" w:hAnsi="Simplified Arabic" w:cs="Simplified Arabic" w:hint="cs"/>
          <w:sz w:val="24"/>
          <w:szCs w:val="24"/>
          <w:rtl/>
          <w:lang w:eastAsia="fr-FR"/>
        </w:rPr>
        <w:t xml:space="preserve"> وفتنته إحالاته العجيبة</w:t>
      </w:r>
      <w:r w:rsidRPr="006B1F9C">
        <w:rPr>
          <w:rFonts w:ascii="Simplified Arabic" w:eastAsia="Times New Roman" w:hAnsi="Simplified Arabic" w:cs="Simplified Arabic"/>
          <w:sz w:val="24"/>
          <w:szCs w:val="24"/>
          <w:rtl/>
          <w:lang w:eastAsia="fr-FR"/>
        </w:rPr>
        <w:t>، فبحث أولا بنفسه، ثم لجأ إلى حكومته فأمدته بالمال، فظل يبحث ويتابع البحث، حتى عثر على نسخة من كتاب " أخبار الزمان " في مدينة شنقيط بصحراء افريقية، فرام شراءها، وبذل فيها ثمنا عاليا، فما سمحت أنفس الشناقطة ببيعها، ولا رضوا أن يستبدلوها بالذهب الوفير</w:t>
      </w:r>
      <w:r w:rsidRPr="006B1F9C">
        <w:rPr>
          <w:rFonts w:ascii="Simplified Arabic" w:eastAsia="Times New Roman" w:hAnsi="Simplified Arabic" w:cs="Simplified Arabic" w:hint="cs"/>
          <w:sz w:val="24"/>
          <w:szCs w:val="24"/>
          <w:rtl/>
          <w:lang w:eastAsia="fr-FR"/>
        </w:rPr>
        <w:t xml:space="preserve"> فلما </w:t>
      </w:r>
      <w:r w:rsidRPr="006B1F9C">
        <w:rPr>
          <w:rFonts w:ascii="Simplified Arabic" w:eastAsia="Times New Roman" w:hAnsi="Simplified Arabic" w:cs="Simplified Arabic"/>
          <w:sz w:val="24"/>
          <w:szCs w:val="24"/>
          <w:rtl/>
          <w:lang w:eastAsia="fr-FR"/>
        </w:rPr>
        <w:t xml:space="preserve">أعياه شراؤها عرض عليهم أن يصورها بالفتوغرافيا نظير مبلغ من المال جسيم، فما </w:t>
      </w:r>
      <w:r w:rsidRPr="006B1F9C">
        <w:rPr>
          <w:rFonts w:ascii="Simplified Arabic" w:eastAsia="Times New Roman" w:hAnsi="Simplified Arabic" w:cs="Simplified Arabic" w:hint="cs"/>
          <w:sz w:val="24"/>
          <w:szCs w:val="24"/>
          <w:rtl/>
          <w:lang w:eastAsia="fr-FR"/>
        </w:rPr>
        <w:t>أ</w:t>
      </w:r>
      <w:r w:rsidRPr="006B1F9C">
        <w:rPr>
          <w:rFonts w:ascii="Simplified Arabic" w:eastAsia="Times New Roman" w:hAnsi="Simplified Arabic" w:cs="Simplified Arabic"/>
          <w:sz w:val="24"/>
          <w:szCs w:val="24"/>
          <w:rtl/>
          <w:lang w:eastAsia="fr-FR"/>
        </w:rPr>
        <w:t>عاروا عرضه ذلك التفاتا، بل منعوه النظر إليها والاستمتاع بها</w:t>
      </w:r>
      <w:r w:rsidRPr="006B1F9C">
        <w:rPr>
          <w:rFonts w:ascii="Simplified Arabic" w:eastAsia="Times New Roman" w:hAnsi="Simplified Arabic" w:cs="Simplified Arabic"/>
          <w:sz w:val="24"/>
          <w:szCs w:val="24"/>
          <w:lang w:eastAsia="fr-FR"/>
        </w:rPr>
        <w:t>.</w:t>
      </w:r>
      <w:r w:rsidRPr="006B1F9C">
        <w:rPr>
          <w:rFonts w:ascii="Simplified Arabic" w:eastAsia="Times New Roman" w:hAnsi="Simplified Arabic" w:cs="Simplified Arabic"/>
          <w:sz w:val="24"/>
          <w:szCs w:val="24"/>
          <w:lang w:eastAsia="fr-FR"/>
        </w:rPr>
        <w:br/>
      </w:r>
      <w:proofErr w:type="gramStart"/>
      <w:r w:rsidRPr="006B1F9C">
        <w:rPr>
          <w:rFonts w:ascii="Simplified Arabic" w:eastAsia="Times New Roman" w:hAnsi="Simplified Arabic" w:cs="Simplified Arabic"/>
          <w:sz w:val="24"/>
          <w:szCs w:val="24"/>
          <w:rtl/>
          <w:lang w:eastAsia="fr-FR"/>
        </w:rPr>
        <w:t>فرحل</w:t>
      </w:r>
      <w:proofErr w:type="gramEnd"/>
      <w:r w:rsidRPr="006B1F9C">
        <w:rPr>
          <w:rFonts w:ascii="Simplified Arabic" w:eastAsia="Times New Roman" w:hAnsi="Simplified Arabic" w:cs="Simplified Arabic"/>
          <w:sz w:val="24"/>
          <w:szCs w:val="24"/>
          <w:rtl/>
          <w:lang w:eastAsia="fr-FR"/>
        </w:rPr>
        <w:t xml:space="preserve"> عنهم حقبة من الدهر، ولما استيقن أن القوم قد أنسوا شخصه، وما كان قد جاء </w:t>
      </w:r>
      <w:r w:rsidRPr="006B1F9C">
        <w:rPr>
          <w:rFonts w:ascii="Simplified Arabic" w:eastAsia="Times New Roman" w:hAnsi="Simplified Arabic" w:cs="Simplified Arabic" w:hint="cs"/>
          <w:sz w:val="24"/>
          <w:szCs w:val="24"/>
          <w:rtl/>
          <w:lang w:eastAsia="fr-FR"/>
        </w:rPr>
        <w:t>لأجله</w:t>
      </w:r>
      <w:r w:rsidRPr="006B1F9C">
        <w:rPr>
          <w:rFonts w:ascii="Simplified Arabic" w:eastAsia="Times New Roman" w:hAnsi="Simplified Arabic" w:cs="Simplified Arabic"/>
          <w:sz w:val="24"/>
          <w:szCs w:val="24"/>
          <w:rtl/>
          <w:lang w:eastAsia="fr-FR"/>
        </w:rPr>
        <w:t>، عاد إليهم خائفا يترقب، وقد عزم استنساخها، فاكترى رجلا منهم عهد إليه باستنساخها</w:t>
      </w:r>
      <w:r w:rsidRPr="006B1F9C">
        <w:rPr>
          <w:rFonts w:ascii="Simplified Arabic" w:eastAsia="Times New Roman" w:hAnsi="Simplified Arabic" w:cs="Simplified Arabic"/>
          <w:sz w:val="24"/>
          <w:szCs w:val="24"/>
          <w:lang w:eastAsia="fr-FR"/>
        </w:rPr>
        <w:t>.</w:t>
      </w:r>
      <w:r w:rsidRPr="006B1F9C">
        <w:rPr>
          <w:rFonts w:ascii="Simplified Arabic" w:eastAsia="Times New Roman" w:hAnsi="Simplified Arabic" w:cs="Simplified Arabic"/>
          <w:sz w:val="24"/>
          <w:szCs w:val="24"/>
          <w:rtl/>
          <w:lang w:eastAsia="fr-FR"/>
        </w:rPr>
        <w:t xml:space="preserve"> لكنهم إذ فطنوا إلى </w:t>
      </w:r>
      <w:r w:rsidRPr="006B1F9C">
        <w:rPr>
          <w:rFonts w:ascii="Simplified Arabic" w:eastAsia="Times New Roman" w:hAnsi="Simplified Arabic" w:cs="Simplified Arabic" w:hint="cs"/>
          <w:sz w:val="24"/>
          <w:szCs w:val="24"/>
          <w:rtl/>
          <w:lang w:eastAsia="fr-FR"/>
        </w:rPr>
        <w:t>الأمر</w:t>
      </w:r>
      <w:r w:rsidRPr="006B1F9C">
        <w:rPr>
          <w:rFonts w:ascii="Simplified Arabic" w:eastAsia="Times New Roman" w:hAnsi="Simplified Arabic" w:cs="Simplified Arabic"/>
          <w:sz w:val="24"/>
          <w:szCs w:val="24"/>
          <w:rtl/>
          <w:lang w:eastAsia="fr-FR"/>
        </w:rPr>
        <w:t xml:space="preserve"> لم يجدوا جزاء لهذا المستشرق - الذي أحب العلم، وضحى بوقته وراحته ولذاته في سبيله، واستمات في تحصيل فكرة قد يصل نفعها إلى جميع المسلمين في مشارق الارض ومغاربها - إلا القتل، فذهب ضحية إحالات المسعودي، والبحث عن كتبه ! وهذا الذي فعله المستشرق بعض ما يجب نحو كتاب</w:t>
      </w:r>
      <w:r w:rsidRPr="006B1F9C">
        <w:rPr>
          <w:rFonts w:ascii="Simplified Arabic" w:eastAsia="Times New Roman" w:hAnsi="Simplified Arabic" w:cs="Simplified Arabic"/>
          <w:sz w:val="24"/>
          <w:szCs w:val="24"/>
          <w:lang w:eastAsia="fr-FR"/>
        </w:rPr>
        <w:t xml:space="preserve"> " </w:t>
      </w:r>
      <w:r w:rsidRPr="006B1F9C">
        <w:rPr>
          <w:rFonts w:ascii="Simplified Arabic" w:eastAsia="Times New Roman" w:hAnsi="Simplified Arabic" w:cs="Simplified Arabic"/>
          <w:sz w:val="24"/>
          <w:szCs w:val="24"/>
          <w:rtl/>
          <w:lang w:eastAsia="fr-FR"/>
        </w:rPr>
        <w:t>أخبار الزمان</w:t>
      </w:r>
      <w:r w:rsidRPr="006B1F9C">
        <w:rPr>
          <w:rFonts w:ascii="Simplified Arabic" w:eastAsia="Times New Roman" w:hAnsi="Simplified Arabic" w:cs="Simplified Arabic" w:hint="cs"/>
          <w:sz w:val="24"/>
          <w:szCs w:val="24"/>
          <w:rtl/>
          <w:lang w:eastAsia="fr-FR"/>
        </w:rPr>
        <w:t>"</w:t>
      </w:r>
      <w:r>
        <w:rPr>
          <w:rFonts w:ascii="Simplified Arabic" w:eastAsia="Times New Roman" w:hAnsi="Simplified Arabic" w:cs="Simplified Arabic" w:hint="cs"/>
          <w:sz w:val="24"/>
          <w:szCs w:val="24"/>
          <w:rtl/>
          <w:lang w:eastAsia="fr-FR"/>
        </w:rPr>
        <w:t xml:space="preserve"> عبد الله الصاوي، مقدمة تحقيق أنباء الزمان للمسعودي، دار الأندلس صص 1/9، 10</w:t>
      </w:r>
    </w:p>
    <w:p w:rsidR="000A1322" w:rsidRPr="006B1F9C" w:rsidRDefault="000A1322" w:rsidP="00B7406B">
      <w:pPr>
        <w:pStyle w:val="Notedebasdepage"/>
        <w:bidi/>
        <w:jc w:val="left"/>
        <w:rPr>
          <w:sz w:val="24"/>
          <w:szCs w:val="24"/>
          <w:rtl/>
        </w:rPr>
      </w:pPr>
    </w:p>
  </w:footnote>
  <w:footnote w:id="83">
    <w:p w:rsidR="000A1322" w:rsidRDefault="000A1322" w:rsidP="00B7406B">
      <w:pPr>
        <w:pStyle w:val="Notedebasdepage"/>
        <w:rPr>
          <w:sz w:val="24"/>
          <w:szCs w:val="24"/>
          <w:rtl/>
        </w:rPr>
      </w:pPr>
      <w:r w:rsidRPr="00F90CEE">
        <w:rPr>
          <w:rFonts w:hint="cs"/>
          <w:sz w:val="24"/>
          <w:szCs w:val="24"/>
          <w:rtl/>
        </w:rPr>
        <w:t xml:space="preserve">   </w:t>
      </w:r>
      <w:r>
        <w:rPr>
          <w:rFonts w:hint="cs"/>
          <w:sz w:val="24"/>
          <w:szCs w:val="24"/>
          <w:rtl/>
        </w:rPr>
        <w:t xml:space="preserve">  </w:t>
      </w:r>
    </w:p>
    <w:p w:rsidR="000A1322" w:rsidRPr="00F90CEE" w:rsidRDefault="000A1322" w:rsidP="00B7406B">
      <w:pPr>
        <w:pStyle w:val="Notedebasdepage"/>
        <w:rPr>
          <w:sz w:val="24"/>
          <w:szCs w:val="24"/>
          <w:rtl/>
        </w:rPr>
      </w:pPr>
      <w:r>
        <w:rPr>
          <w:rFonts w:hint="cs"/>
          <w:sz w:val="24"/>
          <w:szCs w:val="24"/>
          <w:rtl/>
        </w:rPr>
        <w:t xml:space="preserve">  </w:t>
      </w:r>
      <w:r w:rsidRPr="006B1F9C">
        <w:rPr>
          <w:rFonts w:hint="cs"/>
          <w:sz w:val="24"/>
          <w:szCs w:val="24"/>
          <w:rtl/>
        </w:rPr>
        <w:t>سيد أحمد ولد أحمد سالم</w:t>
      </w:r>
      <w:proofErr w:type="gramStart"/>
      <w:r w:rsidRPr="006B1F9C">
        <w:rPr>
          <w:rFonts w:hint="cs"/>
          <w:sz w:val="24"/>
          <w:szCs w:val="24"/>
          <w:rtl/>
        </w:rPr>
        <w:t>،</w:t>
      </w:r>
      <w:r w:rsidRPr="006B1F9C">
        <w:rPr>
          <w:rFonts w:hint="cs"/>
          <w:sz w:val="24"/>
          <w:szCs w:val="24"/>
          <w:u w:val="single"/>
          <w:rtl/>
        </w:rPr>
        <w:t>بعض</w:t>
      </w:r>
      <w:proofErr w:type="gramEnd"/>
      <w:r w:rsidRPr="006B1F9C">
        <w:rPr>
          <w:rFonts w:hint="cs"/>
          <w:sz w:val="24"/>
          <w:szCs w:val="24"/>
          <w:u w:val="single"/>
          <w:rtl/>
        </w:rPr>
        <w:t xml:space="preserve"> الهموم الموريتانية والعربية في بداية القرن العشرين من خلال رسالتين </w:t>
      </w:r>
      <w:r>
        <w:rPr>
          <w:rFonts w:hint="cs"/>
          <w:sz w:val="24"/>
          <w:szCs w:val="24"/>
          <w:u w:val="single"/>
          <w:rtl/>
        </w:rPr>
        <w:t xml:space="preserve">  </w:t>
      </w:r>
      <w:r w:rsidRPr="006B1F9C">
        <w:rPr>
          <w:rFonts w:hint="cs"/>
          <w:sz w:val="24"/>
          <w:szCs w:val="24"/>
          <w:u w:val="single"/>
          <w:rtl/>
        </w:rPr>
        <w:t>نادرتين،</w:t>
      </w:r>
      <w:r w:rsidRPr="006B1F9C">
        <w:rPr>
          <w:rFonts w:hint="cs"/>
          <w:sz w:val="24"/>
          <w:szCs w:val="24"/>
          <w:rtl/>
        </w:rPr>
        <w:t xml:space="preserve"> مجلة الموكب الثقافي، </w:t>
      </w:r>
      <w:r>
        <w:rPr>
          <w:rFonts w:hint="cs"/>
          <w:sz w:val="24"/>
          <w:szCs w:val="24"/>
          <w:rtl/>
        </w:rPr>
        <w:t>العددان 9 و10  1997</w:t>
      </w:r>
      <w:r w:rsidRPr="00F90CEE">
        <w:rPr>
          <w:rStyle w:val="Appelnotedebasdep"/>
          <w:sz w:val="24"/>
          <w:szCs w:val="24"/>
        </w:rPr>
        <w:footnoteRef/>
      </w:r>
      <w:r w:rsidRPr="00F90CEE">
        <w:rPr>
          <w:sz w:val="24"/>
          <w:szCs w:val="24"/>
        </w:rPr>
        <w:t xml:space="preserve"> </w:t>
      </w:r>
    </w:p>
  </w:footnote>
  <w:footnote w:id="84">
    <w:p w:rsidR="000A1322" w:rsidRPr="006B1F9C" w:rsidRDefault="000A1322" w:rsidP="00B7406B">
      <w:pPr>
        <w:pStyle w:val="Notedebasdepage"/>
        <w:rPr>
          <w:sz w:val="24"/>
          <w:szCs w:val="24"/>
          <w:rtl/>
        </w:rPr>
      </w:pPr>
      <w:r w:rsidRPr="006B1F9C">
        <w:rPr>
          <w:rFonts w:hint="cs"/>
          <w:sz w:val="24"/>
          <w:szCs w:val="24"/>
          <w:rtl/>
        </w:rPr>
        <w:t xml:space="preserve">محمد عابد الجابري، إشكاليات الفكر العربي المعاصر، مركز دراسات الوحدة العربية، بيروت، 1989، </w:t>
      </w:r>
      <w:r>
        <w:rPr>
          <w:rFonts w:hint="cs"/>
          <w:sz w:val="24"/>
          <w:szCs w:val="24"/>
          <w:rtl/>
        </w:rPr>
        <w:t xml:space="preserve">-     </w:t>
      </w:r>
      <w:r w:rsidRPr="006B1F9C">
        <w:rPr>
          <w:rFonts w:hint="cs"/>
          <w:sz w:val="24"/>
          <w:szCs w:val="24"/>
          <w:rtl/>
        </w:rPr>
        <w:t xml:space="preserve">صص 129- 130. </w:t>
      </w:r>
      <w:r w:rsidRPr="006B1F9C">
        <w:rPr>
          <w:rStyle w:val="Appelnotedebasdep"/>
          <w:sz w:val="24"/>
          <w:szCs w:val="24"/>
        </w:rPr>
        <w:footnoteRef/>
      </w:r>
      <w:r w:rsidRPr="006B1F9C">
        <w:rPr>
          <w:sz w:val="24"/>
          <w:szCs w:val="24"/>
        </w:rPr>
        <w:t xml:space="preserve"> </w:t>
      </w:r>
    </w:p>
  </w:footnote>
  <w:footnote w:id="85">
    <w:p w:rsidR="000A1322" w:rsidRPr="006B1F9C" w:rsidRDefault="000A1322" w:rsidP="00B7406B">
      <w:pPr>
        <w:pStyle w:val="Notedebasdepage"/>
        <w:bidi/>
        <w:jc w:val="both"/>
        <w:rPr>
          <w:sz w:val="24"/>
          <w:szCs w:val="24"/>
          <w:rtl/>
        </w:rPr>
      </w:pPr>
      <w:r w:rsidRPr="006B1F9C">
        <w:rPr>
          <w:rStyle w:val="Appelnotedebasdep"/>
          <w:sz w:val="24"/>
          <w:szCs w:val="24"/>
        </w:rPr>
        <w:footnoteRef/>
      </w:r>
      <w:r w:rsidRPr="006B1F9C">
        <w:rPr>
          <w:sz w:val="24"/>
          <w:szCs w:val="24"/>
        </w:rPr>
        <w:t xml:space="preserve"> </w:t>
      </w:r>
      <w:r w:rsidRPr="006B1F9C">
        <w:rPr>
          <w:rFonts w:hint="cs"/>
          <w:sz w:val="24"/>
          <w:szCs w:val="24"/>
          <w:rtl/>
        </w:rPr>
        <w:t xml:space="preserve">- محمد رشيد رضا، المنار، </w:t>
      </w:r>
      <w:r w:rsidRPr="006B1F9C">
        <w:rPr>
          <w:rFonts w:ascii="Arial" w:eastAsia="Times New Roman" w:hAnsi="Arial"/>
          <w:sz w:val="24"/>
          <w:szCs w:val="24"/>
          <w:rtl/>
          <w:lang w:eastAsia="fr-FR"/>
        </w:rPr>
        <w:t xml:space="preserve">مجلة </w:t>
      </w:r>
      <w:proofErr w:type="gramStart"/>
      <w:r w:rsidRPr="006B1F9C">
        <w:rPr>
          <w:rFonts w:ascii="Arial" w:eastAsia="Times New Roman" w:hAnsi="Arial"/>
          <w:sz w:val="24"/>
          <w:szCs w:val="24"/>
          <w:rtl/>
          <w:lang w:eastAsia="fr-FR"/>
        </w:rPr>
        <w:t>المنار ،</w:t>
      </w:r>
      <w:proofErr w:type="gramEnd"/>
      <w:r w:rsidRPr="006B1F9C">
        <w:rPr>
          <w:rFonts w:ascii="Arial" w:eastAsia="Times New Roman" w:hAnsi="Arial"/>
          <w:sz w:val="24"/>
          <w:szCs w:val="24"/>
          <w:rtl/>
          <w:lang w:eastAsia="fr-FR"/>
        </w:rPr>
        <w:t xml:space="preserve"> المجلد: 4، ص: 441، العدد الصادر بتاريخ: 16/5/1319هـ</w:t>
      </w:r>
      <w:r w:rsidRPr="006B1F9C">
        <w:rPr>
          <w:rFonts w:ascii="Arial" w:eastAsia="Times New Roman" w:hAnsi="Arial"/>
          <w:sz w:val="24"/>
          <w:szCs w:val="24"/>
          <w:lang w:eastAsia="fr-FR"/>
        </w:rPr>
        <w:t xml:space="preserve"> </w:t>
      </w:r>
      <w:r w:rsidRPr="006B1F9C">
        <w:rPr>
          <w:rFonts w:ascii="Arial" w:eastAsia="Times New Roman" w:hAnsi="Arial"/>
          <w:sz w:val="24"/>
          <w:szCs w:val="24"/>
          <w:rtl/>
          <w:lang w:eastAsia="fr-FR"/>
        </w:rPr>
        <w:t xml:space="preserve"> الموافق 31 /8/ 1901م.</w:t>
      </w:r>
    </w:p>
  </w:footnote>
  <w:footnote w:id="86">
    <w:p w:rsidR="000A1322" w:rsidRPr="006B1F9C" w:rsidRDefault="000A1322" w:rsidP="00B7406B">
      <w:pPr>
        <w:pStyle w:val="Notedebasdepage"/>
        <w:jc w:val="left"/>
        <w:rPr>
          <w:sz w:val="24"/>
          <w:szCs w:val="24"/>
          <w:rtl/>
        </w:rPr>
      </w:pPr>
      <w:r w:rsidRPr="006B1F9C">
        <w:rPr>
          <w:rFonts w:hint="cs"/>
          <w:sz w:val="24"/>
          <w:szCs w:val="24"/>
          <w:rtl/>
        </w:rPr>
        <w:t>- طه حسين، كتاب الأيام، دار المعارف، الجزء الثاني، صص 154، 155، 156.</w:t>
      </w:r>
      <w:r w:rsidRPr="00F90CEE">
        <w:rPr>
          <w:rStyle w:val="Appelnotedebasdep"/>
          <w:sz w:val="24"/>
          <w:szCs w:val="24"/>
        </w:rPr>
        <w:footnoteRef/>
      </w:r>
      <w:r w:rsidRPr="00F90CEE">
        <w:rPr>
          <w:sz w:val="24"/>
          <w:szCs w:val="24"/>
          <w:vertAlign w:val="superscript"/>
        </w:rPr>
        <w:t xml:space="preserve"> </w:t>
      </w:r>
    </w:p>
  </w:footnote>
  <w:footnote w:id="87">
    <w:p w:rsidR="000A1322" w:rsidRPr="006B1F9C" w:rsidRDefault="000A1322" w:rsidP="00B7406B">
      <w:pPr>
        <w:pStyle w:val="Notedebasdepage"/>
        <w:bidi/>
        <w:jc w:val="both"/>
        <w:rPr>
          <w:sz w:val="24"/>
          <w:szCs w:val="24"/>
          <w:rtl/>
        </w:rPr>
      </w:pPr>
      <w:r w:rsidRPr="006B1F9C">
        <w:rPr>
          <w:rStyle w:val="Appelnotedebasdep"/>
          <w:sz w:val="24"/>
          <w:szCs w:val="24"/>
        </w:rPr>
        <w:footnoteRef/>
      </w:r>
      <w:r w:rsidRPr="006B1F9C">
        <w:rPr>
          <w:sz w:val="24"/>
          <w:szCs w:val="24"/>
        </w:rPr>
        <w:t xml:space="preserve"> </w:t>
      </w:r>
      <w:r w:rsidRPr="006B1F9C">
        <w:rPr>
          <w:rFonts w:hint="cs"/>
          <w:sz w:val="24"/>
          <w:szCs w:val="24"/>
          <w:rtl/>
        </w:rPr>
        <w:t>- أحمد حسن الزيات، مجلة الأزهر، عدد 22، 1961، نقلا عن موقع محبو محمد محمود ولد التلاميد.</w:t>
      </w:r>
    </w:p>
  </w:footnote>
  <w:footnote w:id="88">
    <w:p w:rsidR="000A1322" w:rsidRPr="006B1F9C" w:rsidRDefault="000A1322" w:rsidP="00B7406B">
      <w:pPr>
        <w:pStyle w:val="Notedebasdepage"/>
        <w:rPr>
          <w:sz w:val="24"/>
          <w:szCs w:val="24"/>
          <w:rtl/>
        </w:rPr>
      </w:pPr>
      <w:r w:rsidRPr="006B1F9C">
        <w:rPr>
          <w:rFonts w:hint="cs"/>
          <w:sz w:val="24"/>
          <w:szCs w:val="24"/>
          <w:rtl/>
        </w:rPr>
        <w:t xml:space="preserve">  المويلحي،</w:t>
      </w:r>
      <w:r w:rsidRPr="006B1F9C">
        <w:rPr>
          <w:rFonts w:ascii="Arial" w:hAnsi="Arial" w:hint="cs"/>
          <w:sz w:val="24"/>
          <w:szCs w:val="24"/>
          <w:rtl/>
        </w:rPr>
        <w:t>حديث عيسى بن هشام، دار التراث، بيروت، 1969 ص 11</w:t>
      </w:r>
      <w:r w:rsidRPr="006B1F9C">
        <w:rPr>
          <w:rStyle w:val="Appelnotedebasdep"/>
          <w:sz w:val="24"/>
          <w:szCs w:val="24"/>
        </w:rPr>
        <w:footnoteRef/>
      </w:r>
      <w:r w:rsidRPr="006B1F9C">
        <w:rPr>
          <w:sz w:val="24"/>
          <w:szCs w:val="24"/>
        </w:rPr>
        <w:t xml:space="preserve"> </w:t>
      </w:r>
    </w:p>
  </w:footnote>
  <w:footnote w:id="89">
    <w:p w:rsidR="000A1322" w:rsidRPr="006B1F9C" w:rsidRDefault="000A1322" w:rsidP="00B7406B">
      <w:pPr>
        <w:pStyle w:val="Notedebasdepage"/>
        <w:bidi/>
        <w:jc w:val="both"/>
        <w:rPr>
          <w:rFonts w:cs="Arabic Transparent"/>
          <w:sz w:val="24"/>
          <w:szCs w:val="24"/>
          <w:rtl/>
        </w:rPr>
      </w:pPr>
      <w:r w:rsidRPr="006B1F9C">
        <w:rPr>
          <w:rStyle w:val="Appelnotedebasdep"/>
          <w:rFonts w:cs="Arabic Transparent"/>
          <w:sz w:val="24"/>
          <w:szCs w:val="24"/>
        </w:rPr>
        <w:footnoteRef/>
      </w:r>
      <w:r w:rsidRPr="006B1F9C">
        <w:rPr>
          <w:rFonts w:cs="Arabic Transparent"/>
          <w:sz w:val="24"/>
          <w:szCs w:val="24"/>
          <w:rtl/>
        </w:rPr>
        <w:t xml:space="preserve"> ) يقول أبو الحسن الأشعري</w:t>
      </w:r>
      <w:r w:rsidRPr="006B1F9C">
        <w:rPr>
          <w:rFonts w:cs="Arabic Transparent" w:hint="cs"/>
          <w:sz w:val="24"/>
          <w:szCs w:val="24"/>
        </w:rPr>
        <w:t xml:space="preserve"> </w:t>
      </w:r>
      <w:r w:rsidRPr="006B1F9C">
        <w:rPr>
          <w:rFonts w:cs="Arabic Transparent"/>
          <w:sz w:val="24"/>
          <w:szCs w:val="24"/>
          <w:rtl/>
        </w:rPr>
        <w:t xml:space="preserve"> (324هـ/ 936 م): " ويقال لهم (= المعتزلة) قد أجمع المسلمون أن لرسول الله صلى الله عليه وسلم شفاعة، فلمن الشفاعة؟ </w:t>
      </w:r>
      <w:proofErr w:type="gramStart"/>
      <w:r w:rsidRPr="006B1F9C">
        <w:rPr>
          <w:rFonts w:cs="Arabic Transparent"/>
          <w:sz w:val="24"/>
          <w:szCs w:val="24"/>
          <w:rtl/>
        </w:rPr>
        <w:t>هي</w:t>
      </w:r>
      <w:proofErr w:type="gramEnd"/>
      <w:r w:rsidRPr="006B1F9C">
        <w:rPr>
          <w:rFonts w:cs="Arabic Transparent"/>
          <w:sz w:val="24"/>
          <w:szCs w:val="24"/>
          <w:rtl/>
        </w:rPr>
        <w:t xml:space="preserve"> للمذنبين المرتكبين الكبائر أو للمؤمنين المخلصين، فإن قالوا للمذنبين المرتكبين الكبائر وافقوا (...) وقد  روي أن شفاعة النبي صلى الله عليه وسلم لأهل الكبائر وروي عن النبي صلى الله عليه وسلم أن المذنبين يخرجون من النار (...) وأنكرت المعتزلة الحوض وقد روي عن النبي صلى الله عليه وسلم من وجوه كثيرة وروي عن أصحابه بلا خلاف" </w:t>
      </w:r>
      <w:bookmarkStart w:id="0" w:name="OLE_LINK35"/>
      <w:bookmarkStart w:id="1" w:name="OLE_LINK34"/>
      <w:r w:rsidRPr="006B1F9C">
        <w:rPr>
          <w:rFonts w:cs="Arabic Transparent"/>
          <w:b/>
          <w:bCs/>
          <w:sz w:val="24"/>
          <w:szCs w:val="24"/>
          <w:rtl/>
        </w:rPr>
        <w:t>الإبانة عن أصول الديانة</w:t>
      </w:r>
      <w:r w:rsidRPr="006B1F9C">
        <w:rPr>
          <w:rFonts w:cs="Arabic Transparent"/>
          <w:sz w:val="24"/>
          <w:szCs w:val="24"/>
          <w:rtl/>
        </w:rPr>
        <w:t>، إدارة المطبعة المنيرية، مصر، دون تاريخ</w:t>
      </w:r>
      <w:bookmarkEnd w:id="0"/>
      <w:bookmarkEnd w:id="1"/>
      <w:r w:rsidRPr="006B1F9C">
        <w:rPr>
          <w:rFonts w:cs="Arabic Transparent"/>
          <w:sz w:val="24"/>
          <w:szCs w:val="24"/>
          <w:rtl/>
        </w:rPr>
        <w:t>، ص 65- 66 . غير أنه يجدر التنبيه إلى أن عقيدة الاعتزال عند الشيعة لا تناقض القول بشفاعة الرسول (ص) في مرتكبي الكبائر من أمته، شفاعة علي وأئمة آل محمد، انظر:</w:t>
      </w:r>
      <w:bookmarkStart w:id="2" w:name="OLE_LINK5"/>
      <w:bookmarkStart w:id="3" w:name="OLE_LINK4"/>
      <w:r w:rsidRPr="006B1F9C">
        <w:rPr>
          <w:rFonts w:cs="Arabic Transparent"/>
          <w:sz w:val="24"/>
          <w:szCs w:val="24"/>
          <w:rtl/>
        </w:rPr>
        <w:t xml:space="preserve"> مصطفى كامل الشيبي</w:t>
      </w:r>
      <w:r w:rsidRPr="006B1F9C">
        <w:rPr>
          <w:rFonts w:cs="Arabic Transparent"/>
          <w:b/>
          <w:bCs/>
          <w:sz w:val="24"/>
          <w:szCs w:val="24"/>
          <w:rtl/>
        </w:rPr>
        <w:t>، الصلة بين التصوف والتشيع</w:t>
      </w:r>
      <w:r w:rsidRPr="006B1F9C">
        <w:rPr>
          <w:rFonts w:cs="Arabic Transparent"/>
          <w:sz w:val="24"/>
          <w:szCs w:val="24"/>
          <w:rtl/>
        </w:rPr>
        <w:t xml:space="preserve">، دار المعارف، القاهرة، </w:t>
      </w:r>
      <w:bookmarkEnd w:id="2"/>
      <w:bookmarkEnd w:id="3"/>
      <w:r w:rsidRPr="006B1F9C">
        <w:rPr>
          <w:rFonts w:cs="Arabic Transparent"/>
          <w:sz w:val="24"/>
          <w:szCs w:val="24"/>
          <w:rtl/>
        </w:rPr>
        <w:t xml:space="preserve">1969 ص 399.    </w:t>
      </w:r>
    </w:p>
    <w:p w:rsidR="000A1322" w:rsidRPr="006B1F9C" w:rsidRDefault="000A1322" w:rsidP="00B7406B">
      <w:pPr>
        <w:pStyle w:val="Notedebasdepage"/>
        <w:bidi/>
        <w:jc w:val="both"/>
        <w:rPr>
          <w:rFonts w:cs="Arabic Transparent"/>
          <w:sz w:val="24"/>
          <w:szCs w:val="24"/>
        </w:rPr>
      </w:pPr>
    </w:p>
  </w:footnote>
  <w:footnote w:id="90">
    <w:p w:rsidR="000A1322" w:rsidRPr="006B1F9C" w:rsidRDefault="000A1322" w:rsidP="00B7406B">
      <w:pPr>
        <w:pStyle w:val="Notedebasdepage"/>
        <w:bidi/>
        <w:jc w:val="both"/>
        <w:rPr>
          <w:rFonts w:cs="Arabic Transparent"/>
          <w:sz w:val="24"/>
          <w:szCs w:val="24"/>
        </w:rPr>
      </w:pPr>
      <w:r w:rsidRPr="006B1F9C">
        <w:rPr>
          <w:rStyle w:val="Appelnotedebasdep"/>
          <w:rFonts w:cs="Arabic Transparent"/>
          <w:sz w:val="24"/>
          <w:szCs w:val="24"/>
        </w:rPr>
        <w:footnoteRef/>
      </w:r>
      <w:r w:rsidRPr="006B1F9C">
        <w:rPr>
          <w:rFonts w:cs="Arabic Transparent"/>
          <w:sz w:val="24"/>
          <w:szCs w:val="24"/>
          <w:rtl/>
        </w:rPr>
        <w:t xml:space="preserve"> ) يمكن الرجوع مثلا إلى تلقي بعض المعاصرين من الوهابيين لأشعار البرعي والبوصيري.</w:t>
      </w:r>
    </w:p>
  </w:footnote>
  <w:footnote w:id="91">
    <w:p w:rsidR="000A1322" w:rsidRPr="006B1F9C" w:rsidRDefault="000A1322" w:rsidP="00B7406B">
      <w:pPr>
        <w:pStyle w:val="Notedebasdepage"/>
        <w:bidi/>
        <w:jc w:val="both"/>
        <w:rPr>
          <w:rFonts w:cs="Arabic Transparent"/>
          <w:sz w:val="24"/>
          <w:szCs w:val="24"/>
        </w:rPr>
      </w:pPr>
      <w:r w:rsidRPr="006B1F9C">
        <w:rPr>
          <w:rStyle w:val="Appelnotedebasdep"/>
          <w:rFonts w:cs="Arabic Transparent"/>
          <w:sz w:val="24"/>
          <w:szCs w:val="24"/>
        </w:rPr>
        <w:footnoteRef/>
      </w:r>
      <w:r w:rsidRPr="006B1F9C">
        <w:rPr>
          <w:rFonts w:cs="Arabic Transparent"/>
          <w:sz w:val="24"/>
          <w:szCs w:val="24"/>
          <w:rtl/>
        </w:rPr>
        <w:t xml:space="preserve"> ) أبو حامد الغزالي، </w:t>
      </w:r>
      <w:r w:rsidRPr="006B1F9C">
        <w:rPr>
          <w:rFonts w:cs="Arabic Transparent"/>
          <w:b/>
          <w:bCs/>
          <w:sz w:val="24"/>
          <w:szCs w:val="24"/>
          <w:rtl/>
        </w:rPr>
        <w:t>إحياء علوم الدين</w:t>
      </w:r>
      <w:r w:rsidRPr="006B1F9C">
        <w:rPr>
          <w:rFonts w:cs="Arabic Transparent"/>
          <w:sz w:val="24"/>
          <w:szCs w:val="24"/>
          <w:rtl/>
        </w:rPr>
        <w:t>، مكتبة ومطبعة كرياطه فوترا سماراغ، أندونوسيا، دون تاريخ  ج 3/ ص 365.</w:t>
      </w:r>
    </w:p>
  </w:footnote>
  <w:footnote w:id="92">
    <w:p w:rsidR="000A1322" w:rsidRPr="006B1F9C" w:rsidRDefault="000A1322" w:rsidP="00B7406B">
      <w:pPr>
        <w:pStyle w:val="Notedebasdepage"/>
        <w:bidi/>
        <w:jc w:val="both"/>
        <w:rPr>
          <w:rFonts w:cs="Arabic Transparent"/>
          <w:sz w:val="24"/>
          <w:szCs w:val="24"/>
        </w:rPr>
      </w:pPr>
      <w:r w:rsidRPr="006B1F9C">
        <w:rPr>
          <w:rStyle w:val="Appelnotedebasdep"/>
          <w:rFonts w:cs="Arabic Transparent"/>
          <w:sz w:val="24"/>
          <w:szCs w:val="24"/>
        </w:rPr>
        <w:footnoteRef/>
      </w:r>
      <w:r w:rsidRPr="006B1F9C">
        <w:rPr>
          <w:rFonts w:cs="Arabic Transparent"/>
          <w:sz w:val="24"/>
          <w:szCs w:val="24"/>
          <w:rtl/>
        </w:rPr>
        <w:t xml:space="preserve"> ) يقول أبو الحسن الشاذلي المتوفى 656 هـ : </w:t>
      </w:r>
      <w:r w:rsidRPr="006B1F9C">
        <w:rPr>
          <w:rFonts w:cs="Arabic Transparent"/>
          <w:i/>
          <w:iCs/>
          <w:sz w:val="24"/>
          <w:szCs w:val="24"/>
          <w:rtl/>
        </w:rPr>
        <w:t>الشفاعة انصباب النور على جوهر النبوة، فينبسط من جوهر النبوة إلى الأنبياء، ومن الأنبياء إلى الصديقين وتندفع الأنوار من  الأنبياء والصديقين إلى الخلق</w:t>
      </w:r>
      <w:r w:rsidRPr="006B1F9C">
        <w:rPr>
          <w:rFonts w:cs="Arabic Transparent"/>
          <w:sz w:val="24"/>
          <w:szCs w:val="24"/>
          <w:rtl/>
        </w:rPr>
        <w:t xml:space="preserve">" نقله الشيبي، الصلة بين التصوف والتشيع، ص 401.  </w:t>
      </w:r>
    </w:p>
  </w:footnote>
  <w:footnote w:id="93">
    <w:p w:rsidR="000A1322" w:rsidRPr="006B1F9C" w:rsidRDefault="000A1322" w:rsidP="00B7406B">
      <w:pPr>
        <w:bidi/>
        <w:jc w:val="both"/>
        <w:rPr>
          <w:rFonts w:cs="Arabic Transparent"/>
          <w:color w:val="00B0F0"/>
          <w:sz w:val="24"/>
          <w:szCs w:val="24"/>
        </w:rPr>
      </w:pPr>
      <w:r w:rsidRPr="006B1F9C">
        <w:rPr>
          <w:rStyle w:val="Appelnotedebasdep"/>
          <w:rFonts w:cs="Arabic Transparent"/>
          <w:sz w:val="24"/>
          <w:szCs w:val="24"/>
        </w:rPr>
        <w:footnoteRef/>
      </w:r>
      <w:r w:rsidRPr="006B1F9C">
        <w:rPr>
          <w:rFonts w:cs="Arabic Transparent"/>
          <w:sz w:val="24"/>
          <w:szCs w:val="24"/>
          <w:rtl/>
        </w:rPr>
        <w:t xml:space="preserve"> ) </w:t>
      </w:r>
      <w:bookmarkStart w:id="4" w:name="OLE_LINK33"/>
      <w:bookmarkStart w:id="5" w:name="OLE_LINK32"/>
      <w:r w:rsidRPr="006B1F9C">
        <w:rPr>
          <w:rFonts w:cs="Arabic Transparent"/>
          <w:sz w:val="24"/>
          <w:szCs w:val="24"/>
          <w:rtl/>
        </w:rPr>
        <w:t xml:space="preserve">أحمد بن المبارك السجلماسي المالكي، </w:t>
      </w:r>
      <w:r w:rsidRPr="006B1F9C">
        <w:rPr>
          <w:rFonts w:cs="Arabic Transparent"/>
          <w:b/>
          <w:bCs/>
          <w:sz w:val="24"/>
          <w:szCs w:val="24"/>
          <w:rtl/>
        </w:rPr>
        <w:t>الإبريز من كلام الشيخ عبد العزيز</w:t>
      </w:r>
      <w:r w:rsidRPr="006B1F9C">
        <w:rPr>
          <w:rFonts w:cs="Arabic Transparent"/>
          <w:sz w:val="24"/>
          <w:szCs w:val="24"/>
          <w:rtl/>
        </w:rPr>
        <w:t>، دار الكتب العلمية، بيروت، لبنان، 2002، ص 16</w:t>
      </w:r>
      <w:bookmarkEnd w:id="4"/>
      <w:bookmarkEnd w:id="5"/>
    </w:p>
  </w:footnote>
  <w:footnote w:id="94">
    <w:p w:rsidR="000A1322" w:rsidRPr="006B1F9C" w:rsidRDefault="000A1322" w:rsidP="00B7406B">
      <w:pPr>
        <w:pStyle w:val="Notedebasdepage"/>
        <w:bidi/>
        <w:jc w:val="both"/>
        <w:rPr>
          <w:rFonts w:cs="Arabic Transparent"/>
          <w:sz w:val="24"/>
          <w:szCs w:val="24"/>
        </w:rPr>
      </w:pPr>
      <w:r w:rsidRPr="006B1F9C">
        <w:rPr>
          <w:rStyle w:val="Appelnotedebasdep"/>
          <w:rFonts w:cs="Arabic Transparent"/>
          <w:sz w:val="24"/>
          <w:szCs w:val="24"/>
        </w:rPr>
        <w:footnoteRef/>
      </w:r>
      <w:r w:rsidRPr="006B1F9C">
        <w:rPr>
          <w:rFonts w:cs="Arabic Transparent"/>
          <w:sz w:val="24"/>
          <w:szCs w:val="24"/>
          <w:rtl/>
        </w:rPr>
        <w:t xml:space="preserve"> ) لا نذكر ديوانا من دواوين الشعر الموريتاني القديم يخلو من مدح </w:t>
      </w:r>
      <w:proofErr w:type="gramStart"/>
      <w:r w:rsidRPr="006B1F9C">
        <w:rPr>
          <w:rFonts w:cs="Arabic Transparent"/>
          <w:sz w:val="24"/>
          <w:szCs w:val="24"/>
          <w:rtl/>
        </w:rPr>
        <w:t>الرسول  (ص)</w:t>
      </w:r>
      <w:proofErr w:type="gramEnd"/>
      <w:r w:rsidRPr="006B1F9C">
        <w:rPr>
          <w:rFonts w:cs="Arabic Transparent"/>
          <w:sz w:val="24"/>
          <w:szCs w:val="24"/>
          <w:rtl/>
        </w:rPr>
        <w:t xml:space="preserve"> أو من اختتام القصيد بالصلاة عليه. </w:t>
      </w:r>
    </w:p>
  </w:footnote>
  <w:footnote w:id="95">
    <w:p w:rsidR="000A1322" w:rsidRPr="006B1F9C" w:rsidRDefault="000A1322" w:rsidP="00B7406B">
      <w:pPr>
        <w:pStyle w:val="Notedebasdepage"/>
        <w:bidi/>
        <w:jc w:val="both"/>
        <w:rPr>
          <w:rFonts w:cs="Arabic Transparent"/>
          <w:sz w:val="24"/>
          <w:szCs w:val="24"/>
        </w:rPr>
      </w:pPr>
      <w:r w:rsidRPr="006B1F9C">
        <w:rPr>
          <w:rStyle w:val="Appelnotedebasdep"/>
          <w:rFonts w:cs="Arabic Transparent"/>
          <w:sz w:val="24"/>
          <w:szCs w:val="24"/>
        </w:rPr>
        <w:footnoteRef/>
      </w:r>
      <w:r w:rsidRPr="006B1F9C">
        <w:rPr>
          <w:rFonts w:cs="Arabic Transparent"/>
          <w:sz w:val="24"/>
          <w:szCs w:val="24"/>
          <w:rtl/>
        </w:rPr>
        <w:t xml:space="preserve">) مثل بانت سعاد لكعب بن زهير وأشعار البوصيري وابن مهيب (أو ابن وهيب كما يسميه العوام) </w:t>
      </w:r>
    </w:p>
  </w:footnote>
  <w:footnote w:id="96">
    <w:p w:rsidR="000A1322" w:rsidRPr="006B1F9C" w:rsidRDefault="000A1322" w:rsidP="00B7406B">
      <w:pPr>
        <w:pStyle w:val="Notedebasdepage"/>
        <w:bidi/>
        <w:jc w:val="both"/>
        <w:rPr>
          <w:sz w:val="24"/>
          <w:szCs w:val="24"/>
        </w:rPr>
      </w:pPr>
      <w:r w:rsidRPr="006B1F9C">
        <w:rPr>
          <w:rStyle w:val="Appelnotedebasdep"/>
          <w:sz w:val="24"/>
          <w:szCs w:val="24"/>
        </w:rPr>
        <w:footnoteRef/>
      </w:r>
      <w:r w:rsidRPr="006B1F9C">
        <w:rPr>
          <w:sz w:val="24"/>
          <w:szCs w:val="24"/>
          <w:rtl/>
        </w:rPr>
        <w:t xml:space="preserve"> </w:t>
      </w:r>
      <w:r w:rsidRPr="006B1F9C">
        <w:rPr>
          <w:rFonts w:hint="cs"/>
          <w:sz w:val="24"/>
          <w:szCs w:val="24"/>
          <w:rtl/>
        </w:rPr>
        <w:t xml:space="preserve">) انظر مثلا: </w:t>
      </w:r>
      <w:bookmarkStart w:id="6" w:name="OLE_LINK22"/>
      <w:r w:rsidRPr="006B1F9C">
        <w:rPr>
          <w:rFonts w:hint="cs"/>
          <w:sz w:val="24"/>
          <w:szCs w:val="24"/>
          <w:rtl/>
        </w:rPr>
        <w:t xml:space="preserve">محمد الأمين ولد الناتي، </w:t>
      </w:r>
      <w:r w:rsidRPr="006B1F9C">
        <w:rPr>
          <w:rFonts w:hint="cs"/>
          <w:b/>
          <w:bCs/>
          <w:sz w:val="24"/>
          <w:szCs w:val="24"/>
          <w:rtl/>
        </w:rPr>
        <w:t>الثقافة الشنقيطية، مقاربة نسقية</w:t>
      </w:r>
      <w:r w:rsidRPr="006B1F9C">
        <w:rPr>
          <w:rFonts w:hint="cs"/>
          <w:sz w:val="24"/>
          <w:szCs w:val="24"/>
          <w:rtl/>
        </w:rPr>
        <w:t>، الطبعة الأولى، مركز نجيبويه، نواكشوط، دون تاريخ</w:t>
      </w:r>
      <w:bookmarkEnd w:id="6"/>
      <w:r w:rsidRPr="006B1F9C">
        <w:rPr>
          <w:rFonts w:hint="cs"/>
          <w:sz w:val="24"/>
          <w:szCs w:val="24"/>
          <w:rtl/>
        </w:rPr>
        <w:t>، ص ص 331، 359.</w:t>
      </w:r>
    </w:p>
  </w:footnote>
  <w:footnote w:id="97">
    <w:p w:rsidR="000A1322" w:rsidRPr="006B1F9C" w:rsidRDefault="000A1322" w:rsidP="00B7406B">
      <w:pPr>
        <w:pStyle w:val="Notedebasdepage"/>
        <w:bidi/>
        <w:jc w:val="both"/>
        <w:rPr>
          <w:rFonts w:cs="Arabic Transparent"/>
          <w:sz w:val="24"/>
          <w:szCs w:val="24"/>
        </w:rPr>
      </w:pPr>
      <w:r w:rsidRPr="006B1F9C">
        <w:rPr>
          <w:rStyle w:val="Appelnotedebasdep"/>
          <w:rFonts w:cs="Arabic Transparent"/>
          <w:sz w:val="24"/>
          <w:szCs w:val="24"/>
        </w:rPr>
        <w:footnoteRef/>
      </w:r>
      <w:r w:rsidRPr="006B1F9C">
        <w:rPr>
          <w:rFonts w:cs="Arabic Transparent"/>
          <w:sz w:val="24"/>
          <w:szCs w:val="24"/>
          <w:rtl/>
        </w:rPr>
        <w:t xml:space="preserve"> ) كإحياء ذكرى المولد النبوي بإنشاد أشعار المديح بعد صلاة العشاء في مساجد مدينة شنقيط طوال ربيع النبوي. وكذا ظاهرة (دكداكه) في مدينة النعمة التي تنظم بعد العشاء من ليلة المولد حتى يوم العقيقة (اسم النبي، بحسب تعبير الموريتانيين)</w:t>
      </w:r>
    </w:p>
  </w:footnote>
  <w:footnote w:id="98">
    <w:p w:rsidR="000A1322" w:rsidRPr="006B1F9C" w:rsidRDefault="000A1322" w:rsidP="00B7406B">
      <w:pPr>
        <w:pStyle w:val="Notedebasdepage"/>
        <w:bidi/>
        <w:jc w:val="both"/>
        <w:rPr>
          <w:rFonts w:cs="Arabic Transparent"/>
          <w:sz w:val="24"/>
          <w:szCs w:val="24"/>
          <w:rtl/>
        </w:rPr>
      </w:pPr>
      <w:r w:rsidRPr="006B1F9C">
        <w:rPr>
          <w:rStyle w:val="Appelnotedebasdep"/>
          <w:rFonts w:cs="Arabic Transparent"/>
          <w:sz w:val="24"/>
          <w:szCs w:val="24"/>
        </w:rPr>
        <w:footnoteRef/>
      </w:r>
      <w:r w:rsidRPr="006B1F9C">
        <w:rPr>
          <w:rFonts w:cs="Arabic Transparent"/>
          <w:sz w:val="24"/>
          <w:szCs w:val="24"/>
          <w:rtl/>
        </w:rPr>
        <w:t xml:space="preserve"> ) </w:t>
      </w:r>
      <w:proofErr w:type="gramStart"/>
      <w:r w:rsidRPr="006B1F9C">
        <w:rPr>
          <w:rFonts w:cs="Arabic Transparent"/>
          <w:sz w:val="24"/>
          <w:szCs w:val="24"/>
          <w:rtl/>
        </w:rPr>
        <w:t>كما</w:t>
      </w:r>
      <w:proofErr w:type="gramEnd"/>
      <w:r w:rsidRPr="006B1F9C">
        <w:rPr>
          <w:rFonts w:cs="Arabic Transparent"/>
          <w:sz w:val="24"/>
          <w:szCs w:val="24"/>
          <w:rtl/>
        </w:rPr>
        <w:t xml:space="preserve"> يقع مثلا في افتتاح الحفلات الموسيقية التقليدية أحيانا.</w:t>
      </w:r>
    </w:p>
  </w:footnote>
  <w:footnote w:id="99">
    <w:p w:rsidR="000A1322" w:rsidRPr="006B1F9C" w:rsidRDefault="000A1322" w:rsidP="00B7406B">
      <w:pPr>
        <w:pStyle w:val="Notedebasdepage"/>
        <w:bidi/>
        <w:jc w:val="both"/>
        <w:rPr>
          <w:rFonts w:cs="Arabic Transparent"/>
          <w:sz w:val="24"/>
          <w:szCs w:val="24"/>
        </w:rPr>
      </w:pPr>
      <w:r w:rsidRPr="006B1F9C">
        <w:rPr>
          <w:rStyle w:val="Appelnotedebasdep"/>
          <w:rFonts w:cs="Arabic Transparent"/>
          <w:sz w:val="24"/>
          <w:szCs w:val="24"/>
        </w:rPr>
        <w:footnoteRef/>
      </w:r>
      <w:r w:rsidRPr="006B1F9C">
        <w:rPr>
          <w:rFonts w:cs="Arabic Transparent"/>
          <w:sz w:val="24"/>
          <w:szCs w:val="24"/>
          <w:rtl/>
        </w:rPr>
        <w:t xml:space="preserve"> ) </w:t>
      </w:r>
      <w:proofErr w:type="gramStart"/>
      <w:r w:rsidRPr="006B1F9C">
        <w:rPr>
          <w:rFonts w:cs="Arabic Transparent"/>
          <w:sz w:val="24"/>
          <w:szCs w:val="24"/>
          <w:rtl/>
        </w:rPr>
        <w:t>وربما</w:t>
      </w:r>
      <w:proofErr w:type="gramEnd"/>
      <w:r w:rsidRPr="006B1F9C">
        <w:rPr>
          <w:rFonts w:cs="Arabic Transparent"/>
          <w:sz w:val="24"/>
          <w:szCs w:val="24"/>
          <w:rtl/>
        </w:rPr>
        <w:t xml:space="preserve"> دونوا في ذلك بعض الأمور على نسق كتب الأسرار التي تتحدث عن خصائص الآيات.</w:t>
      </w:r>
    </w:p>
  </w:footnote>
  <w:footnote w:id="100">
    <w:p w:rsidR="000A1322" w:rsidRPr="006B1F9C" w:rsidRDefault="000A1322" w:rsidP="00B7406B">
      <w:pPr>
        <w:pStyle w:val="Notedebasdepage"/>
        <w:bidi/>
        <w:jc w:val="both"/>
        <w:rPr>
          <w:rFonts w:cs="Arabic Transparent"/>
          <w:sz w:val="24"/>
          <w:szCs w:val="24"/>
        </w:rPr>
      </w:pPr>
      <w:r w:rsidRPr="006B1F9C">
        <w:rPr>
          <w:rStyle w:val="Appelnotedebasdep"/>
          <w:rFonts w:cs="Arabic Transparent"/>
          <w:sz w:val="24"/>
          <w:szCs w:val="24"/>
        </w:rPr>
        <w:footnoteRef/>
      </w:r>
      <w:r w:rsidRPr="006B1F9C">
        <w:rPr>
          <w:rFonts w:cs="Arabic Transparent"/>
          <w:sz w:val="24"/>
          <w:szCs w:val="24"/>
          <w:rtl/>
        </w:rPr>
        <w:t xml:space="preserve"> ) آدم متز، </w:t>
      </w:r>
      <w:bookmarkStart w:id="7" w:name="OLE_LINK30"/>
      <w:r w:rsidRPr="006B1F9C">
        <w:rPr>
          <w:rFonts w:cs="Arabic Transparent"/>
          <w:b/>
          <w:bCs/>
          <w:sz w:val="24"/>
          <w:szCs w:val="24"/>
          <w:rtl/>
        </w:rPr>
        <w:t>الحضارة الإسلامية في القرن الرابع</w:t>
      </w:r>
      <w:bookmarkEnd w:id="7"/>
      <w:r w:rsidRPr="006B1F9C">
        <w:rPr>
          <w:rFonts w:cs="Arabic Transparent"/>
          <w:sz w:val="24"/>
          <w:szCs w:val="24"/>
          <w:rtl/>
        </w:rPr>
        <w:t>، ترجمة عبد الهادي أبو ريده، الطبعة الثالثة، لجنة التأليف والترجمة والنشر، القاهرة، 1957، ج 2 صص 25، 26، 27.</w:t>
      </w:r>
    </w:p>
  </w:footnote>
  <w:footnote w:id="101">
    <w:p w:rsidR="000A1322" w:rsidRPr="006B1F9C" w:rsidRDefault="000A1322" w:rsidP="00B7406B">
      <w:pPr>
        <w:pStyle w:val="Notedebasdepage"/>
        <w:bidi/>
        <w:jc w:val="both"/>
        <w:rPr>
          <w:rFonts w:cs="Arabic Transparent"/>
          <w:sz w:val="24"/>
          <w:szCs w:val="24"/>
        </w:rPr>
      </w:pPr>
      <w:r w:rsidRPr="006B1F9C">
        <w:rPr>
          <w:rStyle w:val="Appelnotedebasdep"/>
          <w:rFonts w:cs="Arabic Transparent"/>
          <w:sz w:val="24"/>
          <w:szCs w:val="24"/>
        </w:rPr>
        <w:footnoteRef/>
      </w:r>
      <w:r w:rsidRPr="006B1F9C">
        <w:rPr>
          <w:rFonts w:cs="Arabic Transparent"/>
          <w:sz w:val="24"/>
          <w:szCs w:val="24"/>
          <w:rtl/>
        </w:rPr>
        <w:t xml:space="preserve"> ) تعني بنجه في التداول المحلي الغناء على الطبل المصاحب بالرقص، في حين نجد أن مدلولها في القاموس هو الرقص انظر ، مجد الدين الفيروزابادي، </w:t>
      </w:r>
      <w:bookmarkStart w:id="8" w:name="OLE_LINK29"/>
      <w:bookmarkStart w:id="9" w:name="OLE_LINK28"/>
      <w:r w:rsidRPr="006B1F9C">
        <w:rPr>
          <w:rFonts w:cs="Arabic Transparent"/>
          <w:b/>
          <w:bCs/>
          <w:sz w:val="24"/>
          <w:szCs w:val="24"/>
          <w:rtl/>
        </w:rPr>
        <w:t>القاموس المحيط</w:t>
      </w:r>
      <w:r w:rsidRPr="006B1F9C">
        <w:rPr>
          <w:rFonts w:cs="Arabic Transparent"/>
          <w:sz w:val="24"/>
          <w:szCs w:val="24"/>
          <w:rtl/>
        </w:rPr>
        <w:t>، مطبعة دار المامون 1938</w:t>
      </w:r>
      <w:bookmarkEnd w:id="8"/>
      <w:bookmarkEnd w:id="9"/>
      <w:r w:rsidRPr="006B1F9C">
        <w:rPr>
          <w:rFonts w:cs="Arabic Transparent"/>
          <w:sz w:val="24"/>
          <w:szCs w:val="24"/>
          <w:rtl/>
        </w:rPr>
        <w:t>، مادة ف ن زج " الفنزج رقص للعجم يأخذ بعضهم بيد بعض، معرب بنجه"</w:t>
      </w:r>
    </w:p>
  </w:footnote>
  <w:footnote w:id="102">
    <w:p w:rsidR="000A1322" w:rsidRPr="006B1F9C" w:rsidRDefault="000A1322" w:rsidP="00B7406B">
      <w:pPr>
        <w:pStyle w:val="Notedebasdepage"/>
        <w:bidi/>
        <w:jc w:val="both"/>
        <w:rPr>
          <w:sz w:val="24"/>
          <w:szCs w:val="24"/>
        </w:rPr>
      </w:pPr>
      <w:r w:rsidRPr="006B1F9C">
        <w:rPr>
          <w:rStyle w:val="Appelnotedebasdep"/>
          <w:sz w:val="24"/>
          <w:szCs w:val="24"/>
        </w:rPr>
        <w:footnoteRef/>
      </w:r>
      <w:r w:rsidRPr="006B1F9C">
        <w:rPr>
          <w:sz w:val="24"/>
          <w:szCs w:val="24"/>
          <w:rtl/>
        </w:rPr>
        <w:t xml:space="preserve"> </w:t>
      </w:r>
      <w:r w:rsidRPr="006B1F9C">
        <w:rPr>
          <w:rFonts w:hint="cs"/>
          <w:sz w:val="24"/>
          <w:szCs w:val="24"/>
          <w:rtl/>
        </w:rPr>
        <w:t>) جلي أننا لم نعرض هنا للنص الشعري المغنى بالرغم من كونه يمثل مدونة هامة.</w:t>
      </w:r>
    </w:p>
  </w:footnote>
  <w:footnote w:id="103">
    <w:p w:rsidR="000A1322" w:rsidRPr="006B1F9C" w:rsidRDefault="000A1322" w:rsidP="00B7406B">
      <w:pPr>
        <w:pStyle w:val="Notedebasdepage"/>
        <w:bidi/>
        <w:jc w:val="both"/>
        <w:rPr>
          <w:sz w:val="24"/>
          <w:szCs w:val="24"/>
        </w:rPr>
      </w:pPr>
      <w:r w:rsidRPr="006B1F9C">
        <w:rPr>
          <w:rStyle w:val="Appelnotedebasdep"/>
          <w:sz w:val="24"/>
          <w:szCs w:val="24"/>
        </w:rPr>
        <w:footnoteRef/>
      </w:r>
      <w:r w:rsidRPr="006B1F9C">
        <w:rPr>
          <w:sz w:val="24"/>
          <w:szCs w:val="24"/>
          <w:rtl/>
        </w:rPr>
        <w:t xml:space="preserve"> </w:t>
      </w:r>
      <w:r w:rsidRPr="006B1F9C">
        <w:rPr>
          <w:rFonts w:hint="cs"/>
          <w:sz w:val="24"/>
          <w:szCs w:val="24"/>
          <w:rtl/>
        </w:rPr>
        <w:t xml:space="preserve">) والأمثلة كثيرة، انظر مثلا: </w:t>
      </w:r>
    </w:p>
    <w:p w:rsidR="000A1322" w:rsidRPr="006B1F9C" w:rsidRDefault="000A1322" w:rsidP="00B7406B">
      <w:pPr>
        <w:pStyle w:val="Notedebasdepage"/>
        <w:bidi/>
        <w:jc w:val="both"/>
        <w:rPr>
          <w:sz w:val="24"/>
          <w:szCs w:val="24"/>
          <w:rtl/>
        </w:rPr>
      </w:pPr>
      <w:r w:rsidRPr="006B1F9C">
        <w:rPr>
          <w:rFonts w:hint="cs"/>
          <w:sz w:val="24"/>
          <w:szCs w:val="24"/>
          <w:rtl/>
        </w:rPr>
        <w:t xml:space="preserve">جابر تلياع من اظفيرَ      ...... وامظاحك بانول     منهم مستمسك بيرَ     سول الله يشفعول    </w:t>
      </w:r>
    </w:p>
    <w:p w:rsidR="000A1322" w:rsidRPr="006B1F9C" w:rsidRDefault="000A1322" w:rsidP="00B7406B">
      <w:pPr>
        <w:pStyle w:val="Notedebasdepage"/>
        <w:bidi/>
        <w:jc w:val="both"/>
        <w:rPr>
          <w:sz w:val="24"/>
          <w:szCs w:val="24"/>
          <w:rtl/>
        </w:rPr>
      </w:pPr>
      <w:r w:rsidRPr="006B1F9C">
        <w:rPr>
          <w:rFonts w:hint="cs"/>
          <w:sz w:val="24"/>
          <w:szCs w:val="24"/>
          <w:rtl/>
        </w:rPr>
        <w:t xml:space="preserve"> (من تسجيل للمرحوم البان ولد النانه)</w:t>
      </w:r>
    </w:p>
    <w:p w:rsidR="000A1322" w:rsidRPr="006B1F9C" w:rsidRDefault="000A1322" w:rsidP="00B7406B">
      <w:pPr>
        <w:pStyle w:val="Notedebasdepage"/>
        <w:bidi/>
        <w:jc w:val="both"/>
        <w:rPr>
          <w:sz w:val="24"/>
          <w:szCs w:val="24"/>
          <w:rtl/>
        </w:rPr>
      </w:pPr>
      <w:r w:rsidRPr="006B1F9C">
        <w:rPr>
          <w:rFonts w:hint="cs"/>
          <w:sz w:val="24"/>
          <w:szCs w:val="24"/>
          <w:rtl/>
        </w:rPr>
        <w:t xml:space="preserve">وقد عرضنا لأمثلة من الشعر الحساني يتعايش داخلها مثل هذا التناقض بين امتثال الأمر وانتهاك النهي، انظر: محمد بن تتا، </w:t>
      </w:r>
      <w:r w:rsidRPr="006B1F9C">
        <w:rPr>
          <w:rFonts w:hint="cs"/>
          <w:b/>
          <w:bCs/>
          <w:sz w:val="24"/>
          <w:szCs w:val="24"/>
          <w:rtl/>
        </w:rPr>
        <w:t>من قيم الفتوة في الشعر الحساني:</w:t>
      </w:r>
      <w:r w:rsidRPr="006B1F9C">
        <w:rPr>
          <w:rFonts w:hint="cs"/>
          <w:sz w:val="24"/>
          <w:szCs w:val="24"/>
          <w:rtl/>
        </w:rPr>
        <w:t xml:space="preserve"> </w:t>
      </w:r>
      <w:r w:rsidRPr="006B1F9C">
        <w:rPr>
          <w:rFonts w:hint="cs"/>
          <w:b/>
          <w:bCs/>
          <w:sz w:val="24"/>
          <w:szCs w:val="24"/>
          <w:rtl/>
        </w:rPr>
        <w:t>الغفلة والضلال</w:t>
      </w:r>
      <w:r w:rsidRPr="006B1F9C">
        <w:rPr>
          <w:rFonts w:hint="cs"/>
          <w:sz w:val="24"/>
          <w:szCs w:val="24"/>
          <w:rtl/>
        </w:rPr>
        <w:t>، في الموكب الثقافي، عدد دجمبر 1996. ص 29.</w:t>
      </w:r>
    </w:p>
  </w:footnote>
  <w:footnote w:id="104">
    <w:p w:rsidR="000A1322" w:rsidRPr="006B1F9C" w:rsidRDefault="000A1322" w:rsidP="00B7406B">
      <w:pPr>
        <w:pStyle w:val="Notedebasdepage"/>
        <w:bidi/>
        <w:jc w:val="both"/>
        <w:rPr>
          <w:sz w:val="24"/>
          <w:szCs w:val="24"/>
        </w:rPr>
      </w:pPr>
      <w:r w:rsidRPr="006B1F9C">
        <w:rPr>
          <w:rStyle w:val="Appelnotedebasdep"/>
          <w:sz w:val="24"/>
          <w:szCs w:val="24"/>
        </w:rPr>
        <w:footnoteRef/>
      </w:r>
      <w:r w:rsidRPr="006B1F9C">
        <w:rPr>
          <w:sz w:val="24"/>
          <w:szCs w:val="24"/>
          <w:rtl/>
        </w:rPr>
        <w:t xml:space="preserve"> </w:t>
      </w:r>
      <w:r w:rsidRPr="006B1F9C">
        <w:rPr>
          <w:rFonts w:hint="cs"/>
          <w:sz w:val="24"/>
          <w:szCs w:val="24"/>
          <w:rtl/>
        </w:rPr>
        <w:t>) من مقامات الموسيقى العالمة ببلاد شنقيط</w:t>
      </w:r>
    </w:p>
  </w:footnote>
  <w:footnote w:id="105">
    <w:p w:rsidR="000A1322" w:rsidRPr="006B1F9C" w:rsidRDefault="000A1322" w:rsidP="00B7406B">
      <w:pPr>
        <w:pStyle w:val="Notedebasdepage"/>
        <w:bidi/>
        <w:jc w:val="both"/>
        <w:rPr>
          <w:sz w:val="24"/>
          <w:szCs w:val="24"/>
        </w:rPr>
      </w:pPr>
      <w:r w:rsidRPr="006B1F9C">
        <w:rPr>
          <w:rStyle w:val="Appelnotedebasdep"/>
          <w:sz w:val="24"/>
          <w:szCs w:val="24"/>
        </w:rPr>
        <w:footnoteRef/>
      </w:r>
      <w:r w:rsidRPr="006B1F9C">
        <w:rPr>
          <w:sz w:val="24"/>
          <w:szCs w:val="24"/>
          <w:rtl/>
        </w:rPr>
        <w:t xml:space="preserve"> </w:t>
      </w:r>
      <w:r w:rsidRPr="006B1F9C">
        <w:rPr>
          <w:rFonts w:hint="cs"/>
          <w:sz w:val="24"/>
          <w:szCs w:val="24"/>
          <w:rtl/>
        </w:rPr>
        <w:t xml:space="preserve">) آلة وترية تعزف عليها المرأة. </w:t>
      </w:r>
    </w:p>
  </w:footnote>
  <w:footnote w:id="106">
    <w:p w:rsidR="000A1322" w:rsidRPr="006B1F9C" w:rsidRDefault="000A1322" w:rsidP="00B7406B">
      <w:pPr>
        <w:pStyle w:val="Notedebasdepage"/>
        <w:bidi/>
        <w:jc w:val="both"/>
        <w:rPr>
          <w:sz w:val="24"/>
          <w:szCs w:val="24"/>
        </w:rPr>
      </w:pPr>
    </w:p>
  </w:footnote>
  <w:footnote w:id="107">
    <w:p w:rsidR="000A1322" w:rsidRPr="006B1F9C" w:rsidRDefault="000A1322" w:rsidP="00B7406B">
      <w:pPr>
        <w:pStyle w:val="Notedebasdepage"/>
        <w:bidi/>
        <w:jc w:val="both"/>
        <w:rPr>
          <w:sz w:val="24"/>
          <w:szCs w:val="24"/>
          <w:rtl/>
        </w:rPr>
      </w:pPr>
      <w:r w:rsidRPr="006B1F9C">
        <w:rPr>
          <w:rStyle w:val="Appelnotedebasdep"/>
          <w:sz w:val="24"/>
          <w:szCs w:val="24"/>
        </w:rPr>
        <w:footnoteRef/>
      </w:r>
      <w:bookmarkStart w:id="10" w:name="OLE_LINK37"/>
      <w:r w:rsidRPr="006B1F9C">
        <w:rPr>
          <w:sz w:val="24"/>
          <w:szCs w:val="24"/>
        </w:rPr>
        <w:t xml:space="preserve"> Michel Guignard  </w:t>
      </w:r>
      <w:r w:rsidRPr="006B1F9C">
        <w:rPr>
          <w:b/>
          <w:bCs/>
          <w:sz w:val="24"/>
          <w:szCs w:val="24"/>
        </w:rPr>
        <w:t>Musique: Honneur et plaisir dans le Sahar</w:t>
      </w:r>
      <w:r w:rsidRPr="006B1F9C">
        <w:rPr>
          <w:sz w:val="24"/>
          <w:szCs w:val="24"/>
        </w:rPr>
        <w:t>a</w:t>
      </w:r>
      <w:bookmarkStart w:id="11" w:name="OLE_LINK41"/>
      <w:bookmarkStart w:id="12" w:name="OLE_LINK40"/>
      <w:r w:rsidRPr="006B1F9C">
        <w:rPr>
          <w:sz w:val="24"/>
          <w:szCs w:val="24"/>
        </w:rPr>
        <w:t>,</w:t>
      </w:r>
      <w:r w:rsidRPr="006B1F9C">
        <w:rPr>
          <w:rFonts w:ascii="TimesNewRomanPSMT" w:hAnsi="TimesNewRomanPSMT" w:cs="TimesNewRomanPSMT"/>
          <w:sz w:val="24"/>
          <w:szCs w:val="24"/>
        </w:rPr>
        <w:t xml:space="preserve"> Librairie Orientaliste Geuthner, Paris, 2005</w:t>
      </w:r>
      <w:r w:rsidRPr="006B1F9C">
        <w:rPr>
          <w:sz w:val="24"/>
          <w:szCs w:val="24"/>
        </w:rPr>
        <w:t xml:space="preserve"> </w:t>
      </w:r>
      <w:r w:rsidRPr="006B1F9C">
        <w:rPr>
          <w:rFonts w:ascii="TimesNewRomanPSMT" w:hAnsi="TimesNewRomanPSMT" w:cs="TimesNewRomanPSMT"/>
          <w:sz w:val="24"/>
          <w:szCs w:val="24"/>
        </w:rPr>
        <w:t>(rééd. augmentée de l'édition de 1975</w:t>
      </w:r>
      <w:bookmarkEnd w:id="11"/>
      <w:bookmarkEnd w:id="12"/>
      <w:r w:rsidRPr="006B1F9C">
        <w:rPr>
          <w:rFonts w:ascii="TimesNewRomanPSMT" w:hAnsi="TimesNewRomanPSMT" w:cs="TimesNewRomanPSMT"/>
          <w:sz w:val="24"/>
          <w:szCs w:val="24"/>
        </w:rPr>
        <w:t>).</w:t>
      </w:r>
      <w:r w:rsidRPr="006B1F9C">
        <w:rPr>
          <w:sz w:val="24"/>
          <w:szCs w:val="24"/>
        </w:rPr>
        <w:t xml:space="preserve"> </w:t>
      </w:r>
      <w:bookmarkEnd w:id="10"/>
      <w:r w:rsidRPr="006B1F9C">
        <w:rPr>
          <w:sz w:val="24"/>
          <w:szCs w:val="24"/>
        </w:rPr>
        <w:t>p</w:t>
      </w:r>
    </w:p>
  </w:footnote>
  <w:footnote w:id="108">
    <w:p w:rsidR="000A1322" w:rsidRPr="006B1F9C" w:rsidRDefault="000A1322" w:rsidP="00B7406B">
      <w:pPr>
        <w:pStyle w:val="Notedebasdepage"/>
        <w:bidi/>
        <w:jc w:val="both"/>
        <w:rPr>
          <w:sz w:val="24"/>
          <w:szCs w:val="24"/>
          <w:highlight w:val="yellow"/>
        </w:rPr>
      </w:pPr>
      <w:r w:rsidRPr="006B1F9C">
        <w:rPr>
          <w:rStyle w:val="Appelnotedebasdep"/>
          <w:sz w:val="24"/>
          <w:szCs w:val="24"/>
        </w:rPr>
        <w:footnoteRef/>
      </w:r>
      <w:r w:rsidRPr="006B1F9C">
        <w:rPr>
          <w:rFonts w:hint="cs"/>
          <w:sz w:val="24"/>
          <w:szCs w:val="24"/>
          <w:rtl/>
        </w:rPr>
        <w:t xml:space="preserve">) </w:t>
      </w:r>
      <w:proofErr w:type="gramStart"/>
      <w:r w:rsidRPr="006B1F9C">
        <w:rPr>
          <w:rFonts w:hint="cs"/>
          <w:sz w:val="24"/>
          <w:szCs w:val="24"/>
          <w:rtl/>
        </w:rPr>
        <w:t>فضلنا</w:t>
      </w:r>
      <w:proofErr w:type="gramEnd"/>
      <w:r w:rsidRPr="006B1F9C">
        <w:rPr>
          <w:rFonts w:hint="cs"/>
          <w:sz w:val="24"/>
          <w:szCs w:val="24"/>
          <w:rtl/>
        </w:rPr>
        <w:t xml:space="preserve"> استخدام صيغة الجمع لعدم التجانس بين هذه الشريحة (أرقاء، أحرار غير بعيدي العهد بالرق، بعيدو عهد بالرق، ملاك عبيد ) وعدم التجانس هذا تجده حاضرا كذلك عند تناول بقية شرائح المجتمع الموريتاني.</w:t>
      </w:r>
    </w:p>
  </w:footnote>
  <w:footnote w:id="109">
    <w:p w:rsidR="000A1322" w:rsidRPr="006B1F9C" w:rsidRDefault="000A1322" w:rsidP="00B7406B">
      <w:pPr>
        <w:pStyle w:val="Notedebasdepage"/>
        <w:bidi/>
        <w:jc w:val="both"/>
        <w:rPr>
          <w:sz w:val="24"/>
          <w:szCs w:val="24"/>
          <w:highlight w:val="yellow"/>
          <w:rtl/>
        </w:rPr>
      </w:pPr>
      <w:r w:rsidRPr="006B1F9C">
        <w:rPr>
          <w:rStyle w:val="Appelnotedebasdep"/>
          <w:sz w:val="24"/>
          <w:szCs w:val="24"/>
        </w:rPr>
        <w:footnoteRef/>
      </w:r>
      <w:r w:rsidRPr="006B1F9C">
        <w:rPr>
          <w:sz w:val="24"/>
          <w:szCs w:val="24"/>
          <w:rtl/>
        </w:rPr>
        <w:t xml:space="preserve"> </w:t>
      </w:r>
      <w:r w:rsidRPr="006B1F9C">
        <w:rPr>
          <w:rFonts w:hint="cs"/>
          <w:sz w:val="24"/>
          <w:szCs w:val="24"/>
          <w:rtl/>
        </w:rPr>
        <w:t xml:space="preserve">)انظر مثلا: رينيه ويليك، اوستن وارين، </w:t>
      </w:r>
      <w:r w:rsidRPr="006B1F9C">
        <w:rPr>
          <w:rFonts w:hint="cs"/>
          <w:b/>
          <w:bCs/>
          <w:sz w:val="24"/>
          <w:szCs w:val="24"/>
          <w:rtl/>
        </w:rPr>
        <w:t>نظرية الأدب،</w:t>
      </w:r>
      <w:r w:rsidRPr="006B1F9C">
        <w:rPr>
          <w:rFonts w:hint="cs"/>
          <w:sz w:val="24"/>
          <w:szCs w:val="24"/>
          <w:rtl/>
        </w:rPr>
        <w:t xml:space="preserve"> ترجمة  محيي الدين صبحي، الموسسة العربية للدراسات والنشر، بيروت 1981، ص 246. </w:t>
      </w:r>
    </w:p>
  </w:footnote>
  <w:footnote w:id="110">
    <w:p w:rsidR="000A1322" w:rsidRPr="006B1F9C" w:rsidRDefault="000A1322" w:rsidP="00B7406B">
      <w:pPr>
        <w:pStyle w:val="Notedebasdepage"/>
        <w:bidi/>
        <w:jc w:val="both"/>
        <w:rPr>
          <w:sz w:val="24"/>
          <w:szCs w:val="24"/>
        </w:rPr>
      </w:pPr>
      <w:r w:rsidRPr="006B1F9C">
        <w:rPr>
          <w:rStyle w:val="Appelnotedebasdep"/>
          <w:sz w:val="24"/>
          <w:szCs w:val="24"/>
        </w:rPr>
        <w:footnoteRef/>
      </w:r>
      <w:r w:rsidRPr="006B1F9C">
        <w:rPr>
          <w:rFonts w:hint="cs"/>
          <w:sz w:val="24"/>
          <w:szCs w:val="24"/>
          <w:rtl/>
        </w:rPr>
        <w:t>) الشنه  طبل مؤقت يصنع بتثبيت جلد على هاون أو آلة مماثلة، وتمثل تقليدا يوميا في بعض أنحاء موريتانيا دون أن ترتبط  دوما بالمدح.</w:t>
      </w:r>
    </w:p>
  </w:footnote>
  <w:footnote w:id="111">
    <w:p w:rsidR="000A1322" w:rsidRPr="006B1F9C" w:rsidRDefault="000A1322" w:rsidP="00B7406B">
      <w:pPr>
        <w:pStyle w:val="Notedebasdepage"/>
        <w:bidi/>
        <w:jc w:val="both"/>
        <w:rPr>
          <w:rFonts w:cs="Arabic Transparent"/>
          <w:sz w:val="24"/>
          <w:szCs w:val="24"/>
        </w:rPr>
      </w:pPr>
      <w:r w:rsidRPr="006B1F9C">
        <w:rPr>
          <w:rStyle w:val="Appelnotedebasdep"/>
          <w:rFonts w:cs="Arabic Transparent"/>
          <w:sz w:val="24"/>
          <w:szCs w:val="24"/>
        </w:rPr>
        <w:footnoteRef/>
      </w:r>
      <w:r w:rsidRPr="006B1F9C">
        <w:rPr>
          <w:rFonts w:cs="Arabic Transparent"/>
          <w:sz w:val="24"/>
          <w:szCs w:val="24"/>
          <w:rtl/>
        </w:rPr>
        <w:t xml:space="preserve"> ابن بطوطة، </w:t>
      </w:r>
      <w:r w:rsidRPr="006B1F9C">
        <w:rPr>
          <w:rFonts w:cs="Arabic Transparent"/>
          <w:b/>
          <w:bCs/>
          <w:sz w:val="24"/>
          <w:szCs w:val="24"/>
          <w:rtl/>
        </w:rPr>
        <w:t>رحلة ابن بطوطة المسماة تحفة النظار في غرائب الأسفار وعجائب الأمصار</w:t>
      </w:r>
      <w:r w:rsidRPr="006B1F9C">
        <w:rPr>
          <w:rFonts w:cs="Arabic Transparent"/>
          <w:sz w:val="24"/>
          <w:szCs w:val="24"/>
          <w:rtl/>
        </w:rPr>
        <w:t>، المطبعة الخيرية، 1322 هـ  ص 241</w:t>
      </w:r>
    </w:p>
  </w:footnote>
  <w:footnote w:id="112">
    <w:p w:rsidR="000A1322" w:rsidRPr="006B1F9C" w:rsidRDefault="000A1322" w:rsidP="00B7406B">
      <w:pPr>
        <w:pStyle w:val="Notedebasdepage"/>
        <w:bidi/>
        <w:jc w:val="both"/>
        <w:rPr>
          <w:rFonts w:cs="Arabic Transparent"/>
          <w:sz w:val="24"/>
          <w:szCs w:val="24"/>
          <w:rtl/>
        </w:rPr>
      </w:pPr>
      <w:r w:rsidRPr="006B1F9C">
        <w:rPr>
          <w:rStyle w:val="Appelnotedebasdep"/>
          <w:sz w:val="24"/>
          <w:szCs w:val="24"/>
        </w:rPr>
        <w:footnoteRef/>
      </w:r>
      <w:r w:rsidRPr="006B1F9C">
        <w:rPr>
          <w:sz w:val="24"/>
          <w:szCs w:val="24"/>
          <w:rtl/>
        </w:rPr>
        <w:t xml:space="preserve"> </w:t>
      </w:r>
      <w:r w:rsidRPr="006B1F9C">
        <w:rPr>
          <w:rFonts w:hint="cs"/>
          <w:sz w:val="24"/>
          <w:szCs w:val="24"/>
          <w:rtl/>
        </w:rPr>
        <w:t xml:space="preserve">) </w:t>
      </w:r>
      <w:bookmarkStart w:id="13" w:name="OLE_LINK36"/>
      <w:r w:rsidRPr="006B1F9C">
        <w:rPr>
          <w:rFonts w:hint="cs"/>
          <w:sz w:val="24"/>
          <w:szCs w:val="24"/>
          <w:rtl/>
        </w:rPr>
        <w:t xml:space="preserve">محمود بن محمد ددب الملقب حموالأرواني التنبكتي، </w:t>
      </w:r>
      <w:r w:rsidRPr="006B1F9C">
        <w:rPr>
          <w:rFonts w:hint="cs"/>
          <w:b/>
          <w:bCs/>
          <w:sz w:val="24"/>
          <w:szCs w:val="24"/>
          <w:rtl/>
        </w:rPr>
        <w:t xml:space="preserve">تنبيه المادح المقلد لما كان عليه سلف تنبكتو في المولد، </w:t>
      </w:r>
      <w:r w:rsidRPr="006B1F9C">
        <w:rPr>
          <w:rFonts w:hint="cs"/>
          <w:sz w:val="24"/>
          <w:szCs w:val="24"/>
          <w:rtl/>
        </w:rPr>
        <w:t xml:space="preserve">موقع المولد النبوي </w:t>
      </w:r>
      <w:hyperlink w:history="1">
        <w:r w:rsidRPr="006B1F9C">
          <w:rPr>
            <w:rStyle w:val="Lienhypertexte"/>
            <w:rFonts w:cs="Traditional Arabic"/>
            <w:b/>
            <w:bCs/>
            <w:sz w:val="24"/>
            <w:szCs w:val="24"/>
          </w:rPr>
          <w:t>http://www.sufia.org</w:t>
        </w:r>
      </w:hyperlink>
      <w:r w:rsidRPr="006B1F9C">
        <w:rPr>
          <w:rFonts w:cs="Traditional Arabic"/>
          <w:b/>
          <w:bCs/>
          <w:sz w:val="24"/>
          <w:szCs w:val="24"/>
          <w:rtl/>
        </w:rPr>
        <w:t xml:space="preserve">   </w:t>
      </w:r>
      <w:bookmarkEnd w:id="13"/>
      <w:r w:rsidRPr="006B1F9C">
        <w:rPr>
          <w:rFonts w:cs="Traditional Arabic"/>
          <w:b/>
          <w:bCs/>
          <w:sz w:val="24"/>
          <w:szCs w:val="24"/>
          <w:rtl/>
        </w:rPr>
        <w:t xml:space="preserve">ص 84، </w:t>
      </w:r>
      <w:r w:rsidRPr="006B1F9C">
        <w:rPr>
          <w:rFonts w:cs="Arabic Transparent"/>
          <w:sz w:val="24"/>
          <w:szCs w:val="24"/>
          <w:rtl/>
        </w:rPr>
        <w:t xml:space="preserve">، وتمدنا المصادر الموريتانية لاحقا بموقف مشابه نجده في نص مشهور لليدالي: "وإني لما أنشأت هذه القصيدة على محاكاة الشعر الحساني وجد علي بعض أعيان المغافرة (...) فقال: لم نزعت كرزتي؟ </w:t>
      </w:r>
      <w:proofErr w:type="gramStart"/>
      <w:r w:rsidRPr="006B1F9C">
        <w:rPr>
          <w:rFonts w:cs="Arabic Transparent"/>
          <w:sz w:val="24"/>
          <w:szCs w:val="24"/>
          <w:rtl/>
        </w:rPr>
        <w:t>يعني</w:t>
      </w:r>
      <w:proofErr w:type="gramEnd"/>
      <w:r w:rsidRPr="006B1F9C">
        <w:rPr>
          <w:rFonts w:cs="Arabic Transparent"/>
          <w:sz w:val="24"/>
          <w:szCs w:val="24"/>
          <w:rtl/>
        </w:rPr>
        <w:t xml:space="preserve"> قصيدته التي يمدح بها فقلت له نعم نزعتها وجعلتها على أفضل مني ومنك. فلم يزد أن </w:t>
      </w:r>
      <w:proofErr w:type="gramStart"/>
      <w:r w:rsidRPr="006B1F9C">
        <w:rPr>
          <w:rFonts w:cs="Arabic Transparent"/>
          <w:sz w:val="24"/>
          <w:szCs w:val="24"/>
          <w:rtl/>
        </w:rPr>
        <w:t>أطرق</w:t>
      </w:r>
      <w:proofErr w:type="gramEnd"/>
      <w:r w:rsidRPr="006B1F9C">
        <w:rPr>
          <w:rFonts w:cs="Arabic Transparent"/>
          <w:sz w:val="24"/>
          <w:szCs w:val="24"/>
          <w:rtl/>
        </w:rPr>
        <w:t xml:space="preserve"> ساعة فقال صدقت. وأعطاني حينئذ عددا من اللباس ثم جعل ذلك العطاء وظيفة عليه ثم توارثت ذلك بعده أهله إلى الآن والحمد لله وما ذلك إلا ببركة ممدوح القصيدة </w:t>
      </w:r>
      <w:r w:rsidRPr="005E19B4">
        <w:rPr>
          <w:rFonts w:cs="Arabic Transparent"/>
          <w:sz w:val="24"/>
          <w:szCs w:val="24"/>
          <w:rtl/>
        </w:rPr>
        <w:t>(ص</w:t>
      </w:r>
      <w:r w:rsidRPr="005E19B4">
        <w:rPr>
          <w:rFonts w:cs="Arabic Transparent" w:hint="cs"/>
          <w:sz w:val="24"/>
          <w:szCs w:val="24"/>
          <w:rtl/>
        </w:rPr>
        <w:t>لى الله عليه وسلم</w:t>
      </w:r>
      <w:r w:rsidRPr="005E19B4">
        <w:rPr>
          <w:rFonts w:cs="Arabic Transparent"/>
          <w:b/>
          <w:bCs/>
          <w:sz w:val="24"/>
          <w:szCs w:val="24"/>
          <w:rtl/>
        </w:rPr>
        <w:t>)"</w:t>
      </w:r>
      <w:r w:rsidRPr="006B1F9C">
        <w:rPr>
          <w:rFonts w:cs="Arabic Transparent"/>
          <w:b/>
          <w:bCs/>
          <w:sz w:val="24"/>
          <w:szCs w:val="24"/>
          <w:rtl/>
        </w:rPr>
        <w:t xml:space="preserve">محمد اليدالي الديماني، </w:t>
      </w:r>
      <w:bookmarkStart w:id="14" w:name="OLE_LINK39"/>
      <w:bookmarkStart w:id="15" w:name="OLE_LINK38"/>
      <w:r w:rsidRPr="006B1F9C">
        <w:rPr>
          <w:rFonts w:cs="Arabic Transparent"/>
          <w:b/>
          <w:bCs/>
          <w:sz w:val="24"/>
          <w:szCs w:val="24"/>
          <w:rtl/>
        </w:rPr>
        <w:t xml:space="preserve">المربي على صلاة ربي، </w:t>
      </w:r>
      <w:r w:rsidRPr="006B1F9C">
        <w:rPr>
          <w:rFonts w:cs="Arabic Transparent"/>
          <w:sz w:val="24"/>
          <w:szCs w:val="24"/>
          <w:rtl/>
        </w:rPr>
        <w:t>تحقيق توت بنت بدو، بحث تخرج من المعهد العالي للدراسات والبحوث الإسلامية، نواكشوط، 2001،</w:t>
      </w:r>
      <w:bookmarkEnd w:id="14"/>
      <w:bookmarkEnd w:id="15"/>
      <w:r w:rsidRPr="006B1F9C">
        <w:rPr>
          <w:rFonts w:cs="Arabic Transparent"/>
          <w:sz w:val="24"/>
          <w:szCs w:val="24"/>
          <w:rtl/>
        </w:rPr>
        <w:t xml:space="preserve"> ص 19.  </w:t>
      </w:r>
    </w:p>
    <w:p w:rsidR="000A1322" w:rsidRPr="006B1F9C" w:rsidRDefault="000A1322" w:rsidP="00B7406B">
      <w:pPr>
        <w:pStyle w:val="Notedebasdepage"/>
        <w:bidi/>
        <w:jc w:val="both"/>
        <w:rPr>
          <w:sz w:val="24"/>
          <w:szCs w:val="24"/>
          <w:rtl/>
        </w:rPr>
      </w:pPr>
    </w:p>
  </w:footnote>
  <w:footnote w:id="113">
    <w:p w:rsidR="000A1322" w:rsidRPr="006B1F9C" w:rsidRDefault="000A1322" w:rsidP="00B7406B">
      <w:pPr>
        <w:pStyle w:val="Notedebasdepage"/>
        <w:bidi/>
        <w:jc w:val="both"/>
        <w:rPr>
          <w:sz w:val="24"/>
          <w:szCs w:val="24"/>
        </w:rPr>
      </w:pPr>
      <w:r w:rsidRPr="006B1F9C">
        <w:rPr>
          <w:rStyle w:val="Appelnotedebasdep"/>
          <w:sz w:val="24"/>
          <w:szCs w:val="24"/>
        </w:rPr>
        <w:footnoteRef/>
      </w:r>
      <w:r w:rsidRPr="006B1F9C">
        <w:rPr>
          <w:sz w:val="24"/>
          <w:szCs w:val="24"/>
          <w:rtl/>
        </w:rPr>
        <w:t xml:space="preserve"> </w:t>
      </w:r>
      <w:r w:rsidRPr="006B1F9C">
        <w:rPr>
          <w:rFonts w:hint="cs"/>
          <w:sz w:val="24"/>
          <w:szCs w:val="24"/>
          <w:rtl/>
        </w:rPr>
        <w:t xml:space="preserve">) جيو محمدو، </w:t>
      </w:r>
      <w:r w:rsidRPr="006B1F9C">
        <w:rPr>
          <w:rFonts w:hint="cs"/>
          <w:b/>
          <w:bCs/>
          <w:sz w:val="24"/>
          <w:szCs w:val="24"/>
          <w:rtl/>
        </w:rPr>
        <w:t>ترجمة فصل من كتاب "مظاهر من الأدب البولاري في إفريقيا الغربية. بعض الأوجه من الجنوب الموريتاني"لمؤلفه تين يوسف  كي</w:t>
      </w:r>
      <w:r w:rsidRPr="006B1F9C">
        <w:rPr>
          <w:rFonts w:hint="cs"/>
          <w:sz w:val="24"/>
          <w:szCs w:val="24"/>
          <w:rtl/>
        </w:rPr>
        <w:t>،  رسالة تخرج أعدت بقسم الترجمة في كلية الاداب والعلوم الإنسانية بجامعة نواكشوط، السنة الجامعية 2000- 2001م، ص 11.</w:t>
      </w:r>
    </w:p>
  </w:footnote>
  <w:footnote w:id="114">
    <w:p w:rsidR="000A1322" w:rsidRPr="006B1F9C" w:rsidRDefault="000A1322" w:rsidP="00B7406B">
      <w:pPr>
        <w:pStyle w:val="Notedebasdepage"/>
        <w:bidi/>
        <w:jc w:val="both"/>
        <w:rPr>
          <w:sz w:val="24"/>
          <w:szCs w:val="24"/>
        </w:rPr>
      </w:pPr>
      <w:r w:rsidRPr="006B1F9C">
        <w:rPr>
          <w:rStyle w:val="Appelnotedebasdep"/>
          <w:sz w:val="24"/>
          <w:szCs w:val="24"/>
        </w:rPr>
        <w:footnoteRef/>
      </w:r>
      <w:r w:rsidRPr="006B1F9C">
        <w:rPr>
          <w:sz w:val="24"/>
          <w:szCs w:val="24"/>
          <w:rtl/>
        </w:rPr>
        <w:t xml:space="preserve"> </w:t>
      </w:r>
      <w:r w:rsidRPr="006B1F9C">
        <w:rPr>
          <w:rFonts w:hint="cs"/>
          <w:sz w:val="24"/>
          <w:szCs w:val="24"/>
          <w:rtl/>
        </w:rPr>
        <w:t>)</w:t>
      </w:r>
      <w:bookmarkStart w:id="16" w:name="OLE_LINK31"/>
      <w:bookmarkStart w:id="17" w:name="OLE_LINK21"/>
      <w:r w:rsidRPr="006B1F9C">
        <w:rPr>
          <w:rFonts w:hint="cs"/>
          <w:sz w:val="24"/>
          <w:szCs w:val="24"/>
          <w:rtl/>
        </w:rPr>
        <w:t xml:space="preserve"> </w:t>
      </w:r>
      <w:r w:rsidRPr="006B1F9C">
        <w:rPr>
          <w:rFonts w:hint="cs"/>
          <w:b/>
          <w:bCs/>
          <w:sz w:val="24"/>
          <w:szCs w:val="24"/>
          <w:rtl/>
        </w:rPr>
        <w:t xml:space="preserve">تنبيه المادح المقلد لما كان عليه سلف تنبكتو في المولد، </w:t>
      </w:r>
      <w:r w:rsidRPr="006B1F9C">
        <w:rPr>
          <w:rFonts w:cs="Traditional Arabic"/>
          <w:b/>
          <w:bCs/>
          <w:sz w:val="24"/>
          <w:szCs w:val="24"/>
          <w:rtl/>
        </w:rPr>
        <w:t>ص 77.</w:t>
      </w:r>
      <w:bookmarkEnd w:id="16"/>
      <w:bookmarkEnd w:id="17"/>
    </w:p>
  </w:footnote>
  <w:footnote w:id="115">
    <w:p w:rsidR="000A1322" w:rsidRPr="006B1F9C" w:rsidRDefault="000A1322" w:rsidP="00B7406B">
      <w:pPr>
        <w:pStyle w:val="Notedebasdepage"/>
        <w:bidi/>
        <w:jc w:val="both"/>
        <w:rPr>
          <w:rFonts w:cs="Arabic Transparent"/>
          <w:sz w:val="24"/>
          <w:szCs w:val="24"/>
          <w:rtl/>
        </w:rPr>
      </w:pPr>
      <w:r w:rsidRPr="006B1F9C">
        <w:rPr>
          <w:rStyle w:val="Appelnotedebasdep"/>
          <w:rFonts w:cs="Arabic Transparent"/>
          <w:sz w:val="24"/>
          <w:szCs w:val="24"/>
        </w:rPr>
        <w:footnoteRef/>
      </w:r>
      <w:r w:rsidRPr="006B1F9C">
        <w:rPr>
          <w:rFonts w:cs="Arabic Transparent"/>
          <w:sz w:val="24"/>
          <w:szCs w:val="24"/>
          <w:rtl/>
        </w:rPr>
        <w:t xml:space="preserve"> ) </w:t>
      </w:r>
      <w:bookmarkStart w:id="18" w:name="OLE_LINK20"/>
      <w:bookmarkStart w:id="19" w:name="OLE_LINK19"/>
      <w:r w:rsidRPr="006B1F9C">
        <w:rPr>
          <w:rFonts w:cs="Arabic Transparent"/>
          <w:sz w:val="24"/>
          <w:szCs w:val="24"/>
          <w:rtl/>
        </w:rPr>
        <w:t xml:space="preserve">حسن المنيعي، </w:t>
      </w:r>
      <w:r w:rsidRPr="006B1F9C">
        <w:rPr>
          <w:rFonts w:cs="Arabic Transparent"/>
          <w:b/>
          <w:bCs/>
          <w:sz w:val="24"/>
          <w:szCs w:val="24"/>
          <w:rtl/>
        </w:rPr>
        <w:t>أبحاث في المسرح المغربي</w:t>
      </w:r>
      <w:r w:rsidRPr="006B1F9C">
        <w:rPr>
          <w:rFonts w:cs="Arabic Transparent"/>
          <w:sz w:val="24"/>
          <w:szCs w:val="24"/>
          <w:rtl/>
        </w:rPr>
        <w:t>، مطبعة صوت مكناس، 1971</w:t>
      </w:r>
      <w:bookmarkEnd w:id="18"/>
      <w:bookmarkEnd w:id="19"/>
      <w:r w:rsidRPr="006B1F9C">
        <w:rPr>
          <w:rFonts w:cs="Arabic Transparent"/>
          <w:sz w:val="24"/>
          <w:szCs w:val="24"/>
          <w:rtl/>
        </w:rPr>
        <w:t>، ص15.</w:t>
      </w:r>
    </w:p>
  </w:footnote>
  <w:footnote w:id="116">
    <w:p w:rsidR="000A1322" w:rsidRPr="006B1F9C" w:rsidRDefault="000A1322" w:rsidP="00B7406B">
      <w:pPr>
        <w:pStyle w:val="Notedebasdepage"/>
        <w:tabs>
          <w:tab w:val="left" w:pos="7395"/>
        </w:tabs>
        <w:bidi/>
        <w:jc w:val="both"/>
        <w:rPr>
          <w:rFonts w:cs="Arabic Transparent"/>
          <w:sz w:val="24"/>
          <w:szCs w:val="24"/>
        </w:rPr>
      </w:pPr>
      <w:r w:rsidRPr="006B1F9C">
        <w:rPr>
          <w:rStyle w:val="Appelnotedebasdep"/>
          <w:rFonts w:cs="Arabic Transparent"/>
          <w:sz w:val="24"/>
          <w:szCs w:val="24"/>
        </w:rPr>
        <w:footnoteRef/>
      </w:r>
      <w:r w:rsidRPr="006B1F9C">
        <w:rPr>
          <w:rFonts w:cs="Arabic Transparent"/>
          <w:sz w:val="24"/>
          <w:szCs w:val="24"/>
          <w:rtl/>
        </w:rPr>
        <w:t>) المهدي حمير، ذكره حسن المنيعي، مرجع سابق، ص 29.</w:t>
      </w:r>
      <w:r w:rsidRPr="006B1F9C">
        <w:rPr>
          <w:rFonts w:cs="Arabic Transparent"/>
          <w:sz w:val="24"/>
          <w:szCs w:val="24"/>
          <w:rtl/>
        </w:rPr>
        <w:tab/>
      </w:r>
    </w:p>
  </w:footnote>
  <w:footnote w:id="117">
    <w:p w:rsidR="000A1322" w:rsidRPr="006B1F9C" w:rsidRDefault="000A1322" w:rsidP="00B7406B">
      <w:pPr>
        <w:pStyle w:val="Notedebasdepage"/>
        <w:bidi/>
        <w:jc w:val="both"/>
        <w:rPr>
          <w:sz w:val="24"/>
          <w:szCs w:val="24"/>
        </w:rPr>
      </w:pPr>
      <w:r w:rsidRPr="006B1F9C">
        <w:rPr>
          <w:rStyle w:val="Appelnotedebasdep"/>
          <w:rFonts w:cs="Arabic Transparent"/>
          <w:sz w:val="24"/>
          <w:szCs w:val="24"/>
        </w:rPr>
        <w:footnoteRef/>
      </w:r>
      <w:r w:rsidRPr="006B1F9C">
        <w:rPr>
          <w:rFonts w:cs="Arabic Transparent"/>
          <w:sz w:val="24"/>
          <w:szCs w:val="24"/>
          <w:rtl/>
          <w:lang w:bidi="ar-LB"/>
        </w:rPr>
        <w:t xml:space="preserve"> </w:t>
      </w:r>
      <w:r w:rsidRPr="006B1F9C">
        <w:rPr>
          <w:rFonts w:cs="Arabic Transparent"/>
          <w:sz w:val="24"/>
          <w:szCs w:val="24"/>
          <w:lang w:bidi="ar-LB"/>
        </w:rPr>
        <w:t xml:space="preserve">Charles </w:t>
      </w:r>
      <w:proofErr w:type="gramStart"/>
      <w:r w:rsidRPr="006B1F9C">
        <w:rPr>
          <w:rFonts w:cs="Arabic Transparent"/>
          <w:sz w:val="24"/>
          <w:szCs w:val="24"/>
          <w:lang w:bidi="ar-LB"/>
        </w:rPr>
        <w:t>Pellat ,</w:t>
      </w:r>
      <w:proofErr w:type="gramEnd"/>
      <w:r w:rsidRPr="006B1F9C">
        <w:rPr>
          <w:rFonts w:cs="Arabic Transparent"/>
          <w:sz w:val="24"/>
          <w:szCs w:val="24"/>
          <w:lang w:bidi="ar-LB"/>
        </w:rPr>
        <w:t xml:space="preserve"> Le milieu  basrien et la formation de Gahiz, Librairie d’Amerique et d’Orient, Paris, 1953, p</w:t>
      </w:r>
    </w:p>
  </w:footnote>
  <w:footnote w:id="118">
    <w:p w:rsidR="000A1322" w:rsidRPr="006B1F9C" w:rsidRDefault="000A1322" w:rsidP="00B7406B">
      <w:pPr>
        <w:pStyle w:val="Notedebasdepage"/>
        <w:bidi/>
        <w:jc w:val="both"/>
        <w:rPr>
          <w:rFonts w:cs="Arabic Transparent"/>
          <w:sz w:val="24"/>
          <w:szCs w:val="24"/>
        </w:rPr>
      </w:pPr>
      <w:r w:rsidRPr="006B1F9C">
        <w:rPr>
          <w:rStyle w:val="Appelnotedebasdep"/>
          <w:rFonts w:cs="Arabic Transparent"/>
          <w:sz w:val="24"/>
          <w:szCs w:val="24"/>
        </w:rPr>
        <w:footnoteRef/>
      </w:r>
      <w:r w:rsidRPr="006B1F9C">
        <w:rPr>
          <w:rFonts w:cs="Arabic Transparent"/>
          <w:sz w:val="24"/>
          <w:szCs w:val="24"/>
          <w:rtl/>
        </w:rPr>
        <w:t xml:space="preserve"> ) الجاحظ، </w:t>
      </w:r>
      <w:bookmarkStart w:id="20" w:name="OLE_LINK26"/>
      <w:bookmarkStart w:id="21" w:name="OLE_LINK25"/>
      <w:bookmarkStart w:id="22" w:name="OLE_LINK3"/>
      <w:r w:rsidRPr="006B1F9C">
        <w:rPr>
          <w:rFonts w:cs="Arabic Transparent"/>
          <w:b/>
          <w:bCs/>
          <w:sz w:val="24"/>
          <w:szCs w:val="24"/>
          <w:rtl/>
        </w:rPr>
        <w:t>البيان والتبيين</w:t>
      </w:r>
      <w:r w:rsidRPr="006B1F9C">
        <w:rPr>
          <w:rFonts w:cs="Arabic Transparent"/>
          <w:sz w:val="24"/>
          <w:szCs w:val="24"/>
          <w:rtl/>
        </w:rPr>
        <w:t>، تحقيق عبد السلام محمد هارون، الطبعة الثالثة، مكتبة الخانجي بالقاهرة ومكتبة الهلال ببيروت والمكتب العربي بالكويت، 1968</w:t>
      </w:r>
      <w:bookmarkEnd w:id="20"/>
      <w:bookmarkEnd w:id="21"/>
      <w:r w:rsidRPr="006B1F9C">
        <w:rPr>
          <w:rFonts w:cs="Arabic Transparent"/>
          <w:sz w:val="24"/>
          <w:szCs w:val="24"/>
          <w:rtl/>
        </w:rPr>
        <w:t xml:space="preserve"> </w:t>
      </w:r>
      <w:bookmarkEnd w:id="22"/>
      <w:r w:rsidRPr="006B1F9C">
        <w:rPr>
          <w:rFonts w:cs="Arabic Transparent"/>
          <w:sz w:val="24"/>
          <w:szCs w:val="24"/>
          <w:rtl/>
        </w:rPr>
        <w:t>ج 1، ص 376</w:t>
      </w:r>
    </w:p>
  </w:footnote>
  <w:footnote w:id="119">
    <w:p w:rsidR="000A1322" w:rsidRPr="006B1F9C" w:rsidRDefault="000A1322" w:rsidP="00B7406B">
      <w:pPr>
        <w:pStyle w:val="Notedebasdepage"/>
        <w:bidi/>
        <w:jc w:val="both"/>
        <w:rPr>
          <w:rFonts w:cs="Arabic Transparent"/>
          <w:sz w:val="24"/>
          <w:szCs w:val="24"/>
        </w:rPr>
      </w:pPr>
      <w:r w:rsidRPr="006B1F9C">
        <w:rPr>
          <w:rStyle w:val="Appelnotedebasdep"/>
          <w:rFonts w:cs="Arabic Transparent"/>
          <w:sz w:val="24"/>
          <w:szCs w:val="24"/>
        </w:rPr>
        <w:footnoteRef/>
      </w:r>
      <w:r w:rsidRPr="006B1F9C">
        <w:rPr>
          <w:rFonts w:cs="Arabic Transparent"/>
          <w:sz w:val="24"/>
          <w:szCs w:val="24"/>
          <w:rtl/>
        </w:rPr>
        <w:t xml:space="preserve"> ) الجاجظ، </w:t>
      </w:r>
      <w:r w:rsidRPr="006B1F9C">
        <w:rPr>
          <w:rFonts w:cs="Arabic Transparent"/>
          <w:b/>
          <w:bCs/>
          <w:sz w:val="24"/>
          <w:szCs w:val="24"/>
          <w:rtl/>
        </w:rPr>
        <w:t>رسائل الجاحظ،</w:t>
      </w:r>
      <w:r w:rsidRPr="006B1F9C">
        <w:rPr>
          <w:rFonts w:cs="Arabic Transparent"/>
          <w:sz w:val="24"/>
          <w:szCs w:val="24"/>
          <w:rtl/>
        </w:rPr>
        <w:t xml:space="preserve"> تحقيق عبد السلام محمد هارون، طبعة الخانجي، 1964. ج 2 ًص 128</w:t>
      </w:r>
    </w:p>
  </w:footnote>
  <w:footnote w:id="120">
    <w:p w:rsidR="000A1322" w:rsidRPr="006B1F9C" w:rsidRDefault="000A1322" w:rsidP="00B7406B">
      <w:pPr>
        <w:pStyle w:val="Notedebasdepage"/>
        <w:bidi/>
        <w:jc w:val="both"/>
        <w:rPr>
          <w:rFonts w:cs="Arabic Transparent"/>
          <w:sz w:val="24"/>
          <w:szCs w:val="24"/>
        </w:rPr>
      </w:pPr>
      <w:r w:rsidRPr="006B1F9C">
        <w:rPr>
          <w:rStyle w:val="Appelnotedebasdep"/>
          <w:rFonts w:cs="Arabic Transparent"/>
          <w:sz w:val="24"/>
          <w:szCs w:val="24"/>
        </w:rPr>
        <w:footnoteRef/>
      </w:r>
      <w:r w:rsidRPr="006B1F9C">
        <w:rPr>
          <w:rFonts w:cs="Arabic Transparent"/>
          <w:sz w:val="24"/>
          <w:szCs w:val="24"/>
          <w:rtl/>
        </w:rPr>
        <w:t xml:space="preserve">) </w:t>
      </w:r>
      <w:bookmarkStart w:id="23" w:name="OLE_LINK24"/>
      <w:bookmarkStart w:id="24" w:name="OLE_LINK23"/>
      <w:proofErr w:type="gramStart"/>
      <w:r w:rsidRPr="006B1F9C">
        <w:rPr>
          <w:rFonts w:cs="Arabic Transparent"/>
          <w:sz w:val="24"/>
          <w:szCs w:val="24"/>
          <w:rtl/>
        </w:rPr>
        <w:t>أبو</w:t>
      </w:r>
      <w:proofErr w:type="gramEnd"/>
      <w:r w:rsidRPr="006B1F9C">
        <w:rPr>
          <w:rFonts w:cs="Arabic Transparent"/>
          <w:sz w:val="24"/>
          <w:szCs w:val="24"/>
          <w:rtl/>
        </w:rPr>
        <w:t xml:space="preserve"> نواس الحسن بن هانئ، </w:t>
      </w:r>
      <w:r w:rsidRPr="006B1F9C">
        <w:rPr>
          <w:rFonts w:cs="Arabic Transparent"/>
          <w:b/>
          <w:bCs/>
          <w:sz w:val="24"/>
          <w:szCs w:val="24"/>
          <w:rtl/>
        </w:rPr>
        <w:t>ديوان أبي نواس</w:t>
      </w:r>
      <w:r w:rsidRPr="006B1F9C">
        <w:rPr>
          <w:rFonts w:cs="Arabic Transparent"/>
          <w:sz w:val="24"/>
          <w:szCs w:val="24"/>
          <w:rtl/>
        </w:rPr>
        <w:t>، صححه وقدم له علي فاعور، دار الكتب العلمية، بيروت، 1987</w:t>
      </w:r>
      <w:bookmarkEnd w:id="23"/>
      <w:bookmarkEnd w:id="24"/>
      <w:r w:rsidRPr="006B1F9C">
        <w:rPr>
          <w:rFonts w:cs="Arabic Transparent"/>
          <w:sz w:val="24"/>
          <w:szCs w:val="24"/>
          <w:rtl/>
        </w:rPr>
        <w:t xml:space="preserve">، ص 250. </w:t>
      </w:r>
    </w:p>
  </w:footnote>
  <w:footnote w:id="121">
    <w:p w:rsidR="000A1322" w:rsidRPr="006B1F9C" w:rsidRDefault="000A1322" w:rsidP="00B7406B">
      <w:pPr>
        <w:pStyle w:val="Notedebasdepage"/>
        <w:bidi/>
        <w:jc w:val="both"/>
        <w:rPr>
          <w:rFonts w:cs="Arabic Transparent"/>
          <w:sz w:val="24"/>
          <w:szCs w:val="24"/>
        </w:rPr>
      </w:pPr>
      <w:r w:rsidRPr="006B1F9C">
        <w:rPr>
          <w:rStyle w:val="Appelnotedebasdep"/>
          <w:rFonts w:cs="Arabic Transparent"/>
          <w:sz w:val="24"/>
          <w:szCs w:val="24"/>
        </w:rPr>
        <w:footnoteRef/>
      </w:r>
      <w:r w:rsidRPr="006B1F9C">
        <w:rPr>
          <w:rFonts w:cs="Arabic Transparent"/>
          <w:sz w:val="24"/>
          <w:szCs w:val="24"/>
          <w:rtl/>
        </w:rPr>
        <w:t xml:space="preserve"> ) </w:t>
      </w:r>
      <w:bookmarkStart w:id="25" w:name="OLE_LINK7"/>
      <w:bookmarkStart w:id="26" w:name="OLE_LINK6"/>
      <w:r w:rsidRPr="006B1F9C">
        <w:rPr>
          <w:rFonts w:cs="Arabic Transparent"/>
          <w:sz w:val="24"/>
          <w:szCs w:val="24"/>
          <w:rtl/>
        </w:rPr>
        <w:t xml:space="preserve">ابن قتيبة الدينوري، </w:t>
      </w:r>
      <w:r w:rsidRPr="006B1F9C">
        <w:rPr>
          <w:rFonts w:cs="Arabic Transparent"/>
          <w:b/>
          <w:bCs/>
          <w:sz w:val="24"/>
          <w:szCs w:val="24"/>
          <w:rtl/>
        </w:rPr>
        <w:t>عيون الأخبار،</w:t>
      </w:r>
      <w:r w:rsidRPr="006B1F9C">
        <w:rPr>
          <w:rFonts w:cs="Arabic Transparent"/>
          <w:sz w:val="24"/>
          <w:szCs w:val="24"/>
          <w:rtl/>
        </w:rPr>
        <w:t xml:space="preserve"> القاهرة </w:t>
      </w:r>
      <w:bookmarkEnd w:id="25"/>
      <w:bookmarkEnd w:id="26"/>
      <w:r w:rsidRPr="006B1F9C">
        <w:rPr>
          <w:rFonts w:cs="Arabic Transparent"/>
          <w:sz w:val="24"/>
          <w:szCs w:val="24"/>
          <w:rtl/>
        </w:rPr>
        <w:t xml:space="preserve">1963، ج 4 ، ص91: "عن علي بن هشام: كان عندنا بمرو قاص يقص فيبكينا، ثم يخرج بعد ذلك طنبورا صغيرا من كمه فيضربه فيغني ويقول: با إين تيمار أندكي شادي، معناه: ينبغي بعد هذا الغم قليل فرح"  </w:t>
      </w:r>
    </w:p>
  </w:footnote>
  <w:footnote w:id="122">
    <w:p w:rsidR="000A1322" w:rsidRPr="006B1F9C" w:rsidRDefault="000A1322" w:rsidP="00B7406B">
      <w:pPr>
        <w:pStyle w:val="Notedebasdepage"/>
        <w:bidi/>
        <w:jc w:val="both"/>
        <w:rPr>
          <w:rFonts w:cs="Arabic Transparent"/>
          <w:sz w:val="24"/>
          <w:szCs w:val="24"/>
        </w:rPr>
      </w:pPr>
      <w:r w:rsidRPr="006B1F9C">
        <w:rPr>
          <w:rStyle w:val="Appelnotedebasdep"/>
          <w:rFonts w:cs="Arabic Transparent"/>
          <w:sz w:val="24"/>
          <w:szCs w:val="24"/>
        </w:rPr>
        <w:footnoteRef/>
      </w:r>
      <w:r w:rsidRPr="006B1F9C">
        <w:rPr>
          <w:rFonts w:cs="Arabic Transparent"/>
          <w:sz w:val="24"/>
          <w:szCs w:val="24"/>
          <w:rtl/>
        </w:rPr>
        <w:t xml:space="preserve"> )</w:t>
      </w:r>
      <w:bookmarkStart w:id="27" w:name="OLE_LINK11"/>
      <w:bookmarkStart w:id="28" w:name="OLE_LINK10"/>
      <w:r w:rsidRPr="006B1F9C">
        <w:rPr>
          <w:rFonts w:cs="Arabic Transparent"/>
          <w:sz w:val="24"/>
          <w:szCs w:val="24"/>
          <w:rtl/>
        </w:rPr>
        <w:t xml:space="preserve"> أبو حامد الغزالي، </w:t>
      </w:r>
      <w:r w:rsidRPr="006B1F9C">
        <w:rPr>
          <w:rFonts w:cs="Arabic Transparent"/>
          <w:b/>
          <w:bCs/>
          <w:sz w:val="24"/>
          <w:szCs w:val="24"/>
          <w:rtl/>
        </w:rPr>
        <w:t>إحياء علوم الدين</w:t>
      </w:r>
      <w:r w:rsidRPr="006B1F9C">
        <w:rPr>
          <w:rFonts w:cs="Arabic Transparent"/>
          <w:sz w:val="24"/>
          <w:szCs w:val="24"/>
          <w:rtl/>
        </w:rPr>
        <w:t xml:space="preserve">، دار إحياء التراث العربي، بيروت، دون تاريخ،  </w:t>
      </w:r>
      <w:bookmarkEnd w:id="27"/>
      <w:bookmarkEnd w:id="28"/>
      <w:r w:rsidRPr="006B1F9C">
        <w:rPr>
          <w:rFonts w:cs="Arabic Transparent"/>
          <w:sz w:val="24"/>
          <w:szCs w:val="24"/>
          <w:rtl/>
        </w:rPr>
        <w:t>ج 2 ص 236،</w:t>
      </w:r>
    </w:p>
  </w:footnote>
  <w:footnote w:id="123">
    <w:p w:rsidR="000A1322" w:rsidRPr="006B1F9C" w:rsidRDefault="000A1322" w:rsidP="00B7406B">
      <w:pPr>
        <w:pStyle w:val="Notedebasdepage"/>
        <w:bidi/>
        <w:jc w:val="both"/>
        <w:rPr>
          <w:rFonts w:cs="Arabic Transparent"/>
          <w:sz w:val="24"/>
          <w:szCs w:val="24"/>
        </w:rPr>
      </w:pPr>
      <w:r w:rsidRPr="006B1F9C">
        <w:rPr>
          <w:rStyle w:val="Appelnotedebasdep"/>
          <w:rFonts w:cs="Arabic Transparent"/>
          <w:sz w:val="24"/>
          <w:szCs w:val="24"/>
        </w:rPr>
        <w:footnoteRef/>
      </w:r>
      <w:r w:rsidRPr="006B1F9C">
        <w:rPr>
          <w:rFonts w:cs="Arabic Transparent"/>
          <w:sz w:val="24"/>
          <w:szCs w:val="24"/>
          <w:rtl/>
        </w:rPr>
        <w:t xml:space="preserve"> ) </w:t>
      </w:r>
      <w:bookmarkStart w:id="29" w:name="OLE_LINK18"/>
      <w:bookmarkStart w:id="30" w:name="OLE_LINK17"/>
      <w:r w:rsidRPr="006B1F9C">
        <w:rPr>
          <w:rFonts w:cs="Arabic Transparent"/>
          <w:sz w:val="24"/>
          <w:szCs w:val="24"/>
          <w:rtl/>
        </w:rPr>
        <w:t xml:space="preserve">أبو الفرج بن الجوزي، </w:t>
      </w:r>
      <w:r w:rsidRPr="006B1F9C">
        <w:rPr>
          <w:rFonts w:cs="Arabic Transparent"/>
          <w:b/>
          <w:bCs/>
          <w:sz w:val="24"/>
          <w:szCs w:val="24"/>
          <w:rtl/>
        </w:rPr>
        <w:t>كتاب القصاص والمذكرين،</w:t>
      </w:r>
      <w:r w:rsidRPr="006B1F9C">
        <w:rPr>
          <w:rFonts w:cs="Arabic Transparent"/>
          <w:sz w:val="24"/>
          <w:szCs w:val="24"/>
          <w:rtl/>
        </w:rPr>
        <w:t xml:space="preserve"> تحقيق محمد بن لطفي الصباغ، بيروت 1984</w:t>
      </w:r>
      <w:bookmarkEnd w:id="29"/>
      <w:bookmarkEnd w:id="30"/>
      <w:r w:rsidRPr="006B1F9C">
        <w:rPr>
          <w:rFonts w:cs="Arabic Transparent"/>
          <w:sz w:val="24"/>
          <w:szCs w:val="24"/>
          <w:rtl/>
        </w:rPr>
        <w:t>، ص370.</w:t>
      </w:r>
    </w:p>
  </w:footnote>
  <w:footnote w:id="124">
    <w:p w:rsidR="000A1322" w:rsidRPr="006B1F9C" w:rsidRDefault="000A1322" w:rsidP="00B7406B">
      <w:pPr>
        <w:pStyle w:val="Notedebasdepage"/>
        <w:bidi/>
        <w:jc w:val="both"/>
        <w:rPr>
          <w:rFonts w:cs="Arabic Transparent"/>
          <w:sz w:val="24"/>
          <w:szCs w:val="24"/>
        </w:rPr>
      </w:pPr>
      <w:r w:rsidRPr="006B1F9C">
        <w:rPr>
          <w:rStyle w:val="Appelnotedebasdep"/>
          <w:rFonts w:cs="Arabic Transparent"/>
          <w:sz w:val="24"/>
          <w:szCs w:val="24"/>
        </w:rPr>
        <w:footnoteRef/>
      </w:r>
      <w:r w:rsidRPr="006B1F9C">
        <w:rPr>
          <w:rFonts w:cs="Arabic Transparent"/>
          <w:sz w:val="24"/>
          <w:szCs w:val="24"/>
          <w:rtl/>
        </w:rPr>
        <w:t xml:space="preserve"> ) </w:t>
      </w:r>
      <w:bookmarkStart w:id="31" w:name="OLE_LINK16"/>
      <w:bookmarkStart w:id="32" w:name="OLE_LINK15"/>
      <w:r w:rsidRPr="006B1F9C">
        <w:rPr>
          <w:rFonts w:cs="Arabic Transparent"/>
          <w:sz w:val="24"/>
          <w:szCs w:val="24"/>
          <w:rtl/>
        </w:rPr>
        <w:t xml:space="preserve">مصطفى صادق الرافعي، </w:t>
      </w:r>
      <w:r w:rsidRPr="006B1F9C">
        <w:rPr>
          <w:rFonts w:cs="Arabic Transparent"/>
          <w:b/>
          <w:bCs/>
          <w:sz w:val="24"/>
          <w:szCs w:val="24"/>
          <w:rtl/>
        </w:rPr>
        <w:t>تاريخ آداب العرب،</w:t>
      </w:r>
      <w:r w:rsidRPr="006B1F9C">
        <w:rPr>
          <w:rFonts w:cs="Arabic Transparent"/>
          <w:sz w:val="24"/>
          <w:szCs w:val="24"/>
          <w:rtl/>
        </w:rPr>
        <w:t xml:space="preserve"> الطبعة الثانية، القاهرة، 1940</w:t>
      </w:r>
      <w:bookmarkEnd w:id="31"/>
      <w:bookmarkEnd w:id="32"/>
      <w:r w:rsidRPr="006B1F9C">
        <w:rPr>
          <w:rFonts w:cs="Arabic Transparent"/>
          <w:sz w:val="24"/>
          <w:szCs w:val="24"/>
          <w:rtl/>
        </w:rPr>
        <w:t>، ص 397</w:t>
      </w:r>
    </w:p>
  </w:footnote>
  <w:footnote w:id="125">
    <w:p w:rsidR="000A1322" w:rsidRPr="006B1F9C" w:rsidRDefault="000A1322" w:rsidP="00B7406B">
      <w:pPr>
        <w:pStyle w:val="Notedebasdepage"/>
        <w:bidi/>
        <w:jc w:val="both"/>
        <w:rPr>
          <w:rFonts w:cs="Arabic Transparent"/>
          <w:sz w:val="24"/>
          <w:szCs w:val="24"/>
        </w:rPr>
      </w:pPr>
      <w:r w:rsidRPr="006B1F9C">
        <w:rPr>
          <w:rStyle w:val="Appelnotedebasdep"/>
          <w:rFonts w:cs="Arabic Transparent"/>
          <w:sz w:val="24"/>
          <w:szCs w:val="24"/>
        </w:rPr>
        <w:footnoteRef/>
      </w:r>
      <w:r w:rsidRPr="006B1F9C">
        <w:rPr>
          <w:rFonts w:cs="Arabic Transparent"/>
          <w:sz w:val="24"/>
          <w:szCs w:val="24"/>
          <w:rtl/>
        </w:rPr>
        <w:t xml:space="preserve"> ) كتاب القصاص، ص 193</w:t>
      </w:r>
    </w:p>
  </w:footnote>
  <w:footnote w:id="126">
    <w:p w:rsidR="000A1322" w:rsidRPr="006B1F9C" w:rsidRDefault="000A1322" w:rsidP="00B7406B">
      <w:pPr>
        <w:pStyle w:val="Notedebasdepage"/>
        <w:bidi/>
        <w:jc w:val="both"/>
        <w:rPr>
          <w:rFonts w:cs="Arabic Transparent"/>
          <w:sz w:val="24"/>
          <w:szCs w:val="24"/>
        </w:rPr>
      </w:pPr>
      <w:r w:rsidRPr="006B1F9C">
        <w:rPr>
          <w:rStyle w:val="Appelnotedebasdep"/>
          <w:rFonts w:cs="Arabic Transparent"/>
          <w:sz w:val="24"/>
          <w:szCs w:val="24"/>
        </w:rPr>
        <w:footnoteRef/>
      </w:r>
      <w:r w:rsidRPr="006B1F9C">
        <w:rPr>
          <w:rFonts w:cs="Arabic Transparent"/>
          <w:sz w:val="24"/>
          <w:szCs w:val="24"/>
          <w:rtl/>
        </w:rPr>
        <w:t xml:space="preserve"> ) كتاب القصاص، ص 318 مثلا.</w:t>
      </w:r>
    </w:p>
  </w:footnote>
  <w:footnote w:id="127">
    <w:p w:rsidR="000A1322" w:rsidRPr="006B1F9C" w:rsidRDefault="000A1322" w:rsidP="00B7406B">
      <w:pPr>
        <w:pStyle w:val="Notedebasdepage"/>
        <w:bidi/>
        <w:jc w:val="both"/>
        <w:rPr>
          <w:rFonts w:cs="Arabic Transparent"/>
          <w:sz w:val="24"/>
          <w:szCs w:val="24"/>
        </w:rPr>
      </w:pPr>
      <w:r w:rsidRPr="006B1F9C">
        <w:rPr>
          <w:rStyle w:val="Appelnotedebasdep"/>
          <w:rFonts w:cs="Arabic Transparent"/>
          <w:sz w:val="24"/>
          <w:szCs w:val="24"/>
        </w:rPr>
        <w:footnoteRef/>
      </w:r>
      <w:r w:rsidRPr="006B1F9C">
        <w:rPr>
          <w:rFonts w:cs="Arabic Transparent"/>
          <w:sz w:val="24"/>
          <w:szCs w:val="24"/>
          <w:rtl/>
        </w:rPr>
        <w:t xml:space="preserve"> ) </w:t>
      </w:r>
      <w:proofErr w:type="gramStart"/>
      <w:r w:rsidRPr="006B1F9C">
        <w:rPr>
          <w:rFonts w:cs="Arabic Transparent"/>
          <w:sz w:val="24"/>
          <w:szCs w:val="24"/>
          <w:rtl/>
        </w:rPr>
        <w:t>أبو</w:t>
      </w:r>
      <w:proofErr w:type="gramEnd"/>
      <w:r w:rsidRPr="006B1F9C">
        <w:rPr>
          <w:rFonts w:cs="Arabic Transparent"/>
          <w:sz w:val="24"/>
          <w:szCs w:val="24"/>
          <w:rtl/>
        </w:rPr>
        <w:t xml:space="preserve"> عثمان الجاحظ،</w:t>
      </w:r>
      <w:bookmarkStart w:id="33" w:name="OLE_LINK9"/>
      <w:bookmarkStart w:id="34" w:name="OLE_LINK8"/>
      <w:r w:rsidRPr="006B1F9C">
        <w:rPr>
          <w:rFonts w:cs="Arabic Transparent"/>
          <w:sz w:val="24"/>
          <w:szCs w:val="24"/>
          <w:rtl/>
        </w:rPr>
        <w:t xml:space="preserve"> </w:t>
      </w:r>
      <w:r w:rsidRPr="006B1F9C">
        <w:rPr>
          <w:rFonts w:cs="Arabic Transparent"/>
          <w:b/>
          <w:bCs/>
          <w:sz w:val="24"/>
          <w:szCs w:val="24"/>
          <w:rtl/>
        </w:rPr>
        <w:t>كتاب الحيوان،</w:t>
      </w:r>
      <w:bookmarkEnd w:id="33"/>
      <w:bookmarkEnd w:id="34"/>
      <w:r w:rsidRPr="006B1F9C">
        <w:rPr>
          <w:rFonts w:cs="Arabic Transparent"/>
          <w:sz w:val="24"/>
          <w:szCs w:val="24"/>
          <w:rtl/>
        </w:rPr>
        <w:t xml:space="preserve"> </w:t>
      </w:r>
      <w:bookmarkStart w:id="35" w:name="OLE_LINK2"/>
      <w:bookmarkStart w:id="36" w:name="OLE_LINK1"/>
      <w:r w:rsidRPr="006B1F9C">
        <w:rPr>
          <w:rFonts w:cs="Arabic Transparent"/>
          <w:sz w:val="24"/>
          <w:szCs w:val="24"/>
          <w:rtl/>
        </w:rPr>
        <w:t xml:space="preserve">شرح وتحقيق يحي الشامي، منشورات دار ومكتبة الهلال، بيروت </w:t>
      </w:r>
      <w:bookmarkEnd w:id="35"/>
      <w:bookmarkEnd w:id="36"/>
      <w:r w:rsidRPr="006B1F9C">
        <w:rPr>
          <w:rFonts w:cs="Arabic Transparent"/>
          <w:sz w:val="24"/>
          <w:szCs w:val="24"/>
          <w:rtl/>
        </w:rPr>
        <w:t xml:space="preserve">1986،  المجلد الأول، ص 371 قصة أبي كعب القاص. </w:t>
      </w:r>
    </w:p>
  </w:footnote>
  <w:footnote w:id="128">
    <w:p w:rsidR="000A1322" w:rsidRPr="006B1F9C" w:rsidRDefault="000A1322" w:rsidP="00B7406B">
      <w:pPr>
        <w:pStyle w:val="Notedebasdepage"/>
        <w:bidi/>
        <w:jc w:val="both"/>
        <w:rPr>
          <w:rFonts w:cs="Arabic Transparent"/>
          <w:sz w:val="24"/>
          <w:szCs w:val="24"/>
        </w:rPr>
      </w:pPr>
      <w:r w:rsidRPr="006B1F9C">
        <w:rPr>
          <w:rStyle w:val="Appelnotedebasdep"/>
          <w:rFonts w:cs="Arabic Transparent"/>
          <w:sz w:val="24"/>
          <w:szCs w:val="24"/>
        </w:rPr>
        <w:footnoteRef/>
      </w:r>
      <w:r w:rsidRPr="006B1F9C">
        <w:rPr>
          <w:rFonts w:cs="Arabic Transparent"/>
          <w:sz w:val="24"/>
          <w:szCs w:val="24"/>
          <w:rtl/>
        </w:rPr>
        <w:t xml:space="preserve"> ) ابن قتيبة الدينوري، </w:t>
      </w:r>
      <w:bookmarkStart w:id="37" w:name="OLE_LINK27"/>
      <w:bookmarkStart w:id="38" w:name="OLE_LINK14"/>
      <w:r w:rsidRPr="006B1F9C">
        <w:rPr>
          <w:rFonts w:cs="Arabic Transparent"/>
          <w:b/>
          <w:bCs/>
          <w:sz w:val="24"/>
          <w:szCs w:val="24"/>
          <w:rtl/>
        </w:rPr>
        <w:t>تأويل مختلف الحديث</w:t>
      </w:r>
      <w:bookmarkEnd w:id="37"/>
      <w:bookmarkEnd w:id="38"/>
      <w:r w:rsidRPr="006B1F9C">
        <w:rPr>
          <w:rFonts w:cs="Arabic Transparent"/>
          <w:sz w:val="24"/>
          <w:szCs w:val="24"/>
          <w:rtl/>
        </w:rPr>
        <w:t xml:space="preserve">، تحقيق محمد زهري النجار، مكتبة الكليات الأزهرية، مصر، 1386، ص 9  </w:t>
      </w:r>
    </w:p>
  </w:footnote>
  <w:footnote w:id="129">
    <w:p w:rsidR="000A1322" w:rsidRPr="006B1F9C" w:rsidRDefault="000A1322" w:rsidP="00B7406B">
      <w:pPr>
        <w:pStyle w:val="Notedebasdepage"/>
        <w:bidi/>
        <w:jc w:val="both"/>
        <w:rPr>
          <w:rFonts w:cs="Arabic Transparent"/>
          <w:sz w:val="24"/>
          <w:szCs w:val="24"/>
        </w:rPr>
      </w:pPr>
      <w:r w:rsidRPr="006B1F9C">
        <w:rPr>
          <w:rStyle w:val="Appelnotedebasdep"/>
          <w:rFonts w:cs="Arabic Transparent"/>
          <w:sz w:val="24"/>
          <w:szCs w:val="24"/>
        </w:rPr>
        <w:footnoteRef/>
      </w:r>
      <w:r w:rsidRPr="006B1F9C">
        <w:rPr>
          <w:rFonts w:cs="Arabic Transparent"/>
          <w:sz w:val="24"/>
          <w:szCs w:val="24"/>
          <w:rtl/>
        </w:rPr>
        <w:t xml:space="preserve"> ) كتاب القصاص ص 319- 320.</w:t>
      </w:r>
    </w:p>
  </w:footnote>
  <w:footnote w:id="130">
    <w:p w:rsidR="000A1322" w:rsidRPr="006B1F9C" w:rsidRDefault="000A1322" w:rsidP="00B7406B">
      <w:pPr>
        <w:pStyle w:val="Notedebasdepage"/>
        <w:bidi/>
        <w:jc w:val="both"/>
        <w:rPr>
          <w:rFonts w:cs="Arabic Transparent"/>
          <w:sz w:val="24"/>
          <w:szCs w:val="24"/>
        </w:rPr>
      </w:pPr>
      <w:r w:rsidRPr="006B1F9C">
        <w:rPr>
          <w:rStyle w:val="Appelnotedebasdep"/>
          <w:rFonts w:cs="Arabic Transparent"/>
          <w:sz w:val="24"/>
          <w:szCs w:val="24"/>
        </w:rPr>
        <w:footnoteRef/>
      </w:r>
      <w:r w:rsidRPr="006B1F9C">
        <w:rPr>
          <w:rFonts w:cs="Arabic Transparent"/>
          <w:sz w:val="24"/>
          <w:szCs w:val="24"/>
          <w:rtl/>
        </w:rPr>
        <w:t xml:space="preserve"> ) قد لا تنفصل هذه المسحة عما نلحظه في المجتمع الشنقيطي من ميل غير واع إلى التشيع، يتجلى مثلا في التسمي بأسماء أئمة الاثنا عشرية كالمجتبى وزين العابدين والصادق والرضا، وتعويذ الصبيان بأسمائهم، والرقية بأسماء أهل الكساء.</w:t>
      </w:r>
    </w:p>
  </w:footnote>
  <w:footnote w:id="131">
    <w:p w:rsidR="000A1322" w:rsidRPr="006B1F9C" w:rsidRDefault="000A1322" w:rsidP="00B7406B">
      <w:pPr>
        <w:pStyle w:val="Notedebasdepage"/>
        <w:bidi/>
        <w:jc w:val="both"/>
        <w:rPr>
          <w:rFonts w:cs="Arabic Transparent"/>
          <w:sz w:val="24"/>
          <w:szCs w:val="24"/>
        </w:rPr>
      </w:pPr>
      <w:r w:rsidRPr="006B1F9C">
        <w:rPr>
          <w:rStyle w:val="Appelnotedebasdep"/>
          <w:rFonts w:cs="Arabic Transparent"/>
          <w:sz w:val="24"/>
          <w:szCs w:val="24"/>
        </w:rPr>
        <w:footnoteRef/>
      </w:r>
      <w:r w:rsidRPr="006B1F9C">
        <w:rPr>
          <w:rFonts w:cs="Arabic Transparent"/>
          <w:sz w:val="24"/>
          <w:szCs w:val="24"/>
          <w:rtl/>
        </w:rPr>
        <w:t xml:space="preserve"> ) محمد بن تتا، </w:t>
      </w:r>
      <w:bookmarkStart w:id="39" w:name="OLE_LINK13"/>
      <w:bookmarkStart w:id="40" w:name="OLE_LINK12"/>
      <w:r w:rsidRPr="006B1F9C">
        <w:rPr>
          <w:rFonts w:cs="Arabic Transparent"/>
          <w:b/>
          <w:bCs/>
          <w:sz w:val="24"/>
          <w:szCs w:val="24"/>
          <w:rtl/>
        </w:rPr>
        <w:t>القصاص والمذكرون، إسهام في تفسير منزلة فنون السرد والتمثيل في الثقافة العربية الإسلامية،</w:t>
      </w:r>
      <w:r w:rsidRPr="006B1F9C">
        <w:rPr>
          <w:rFonts w:cs="Arabic Transparent"/>
          <w:sz w:val="24"/>
          <w:szCs w:val="24"/>
          <w:rtl/>
        </w:rPr>
        <w:t xml:space="preserve"> بحث لنيل دبلوم الدراسات العليا، مرقون بكلية آداب محمد الخامس، الرباط، 1999.</w:t>
      </w:r>
      <w:bookmarkEnd w:id="39"/>
      <w:bookmarkEnd w:id="40"/>
    </w:p>
  </w:footnote>
  <w:footnote w:id="132">
    <w:p w:rsidR="000A1322" w:rsidRPr="006B1F9C" w:rsidRDefault="000A1322" w:rsidP="00B7406B">
      <w:pPr>
        <w:pStyle w:val="Notedebasdepage"/>
        <w:bidi/>
        <w:jc w:val="both"/>
        <w:rPr>
          <w:sz w:val="24"/>
          <w:szCs w:val="24"/>
          <w:rtl/>
        </w:rPr>
      </w:pPr>
      <w:r w:rsidRPr="006B1F9C">
        <w:rPr>
          <w:rStyle w:val="Appelnotedebasdep"/>
          <w:sz w:val="24"/>
          <w:szCs w:val="24"/>
        </w:rPr>
        <w:footnoteRef/>
      </w:r>
      <w:r w:rsidRPr="006B1F9C">
        <w:rPr>
          <w:sz w:val="24"/>
          <w:szCs w:val="24"/>
        </w:rPr>
        <w:t xml:space="preserve"> </w:t>
      </w:r>
      <w:r w:rsidRPr="006B1F9C">
        <w:rPr>
          <w:rFonts w:hint="cs"/>
          <w:sz w:val="24"/>
          <w:szCs w:val="24"/>
          <w:rtl/>
        </w:rPr>
        <w:t xml:space="preserve">   بخصوص بيرس، يمكن الرجوع إلى "مدخل إلى السيميوطيقا" إشراف سيزا قاسم ونصر حامد أبو زيد، الجزء الأول، شركة دار إلياس العصرية، ص 172 </w:t>
      </w:r>
    </w:p>
    <w:p w:rsidR="000A1322" w:rsidRPr="006B1F9C" w:rsidRDefault="000A1322" w:rsidP="00B7406B">
      <w:pPr>
        <w:pStyle w:val="Notedebasdepage"/>
        <w:bidi/>
        <w:jc w:val="both"/>
        <w:rPr>
          <w:sz w:val="24"/>
          <w:szCs w:val="24"/>
          <w:rtl/>
        </w:rPr>
      </w:pPr>
    </w:p>
  </w:footnote>
  <w:footnote w:id="133">
    <w:p w:rsidR="000A1322" w:rsidRPr="006B1F9C" w:rsidRDefault="000A1322" w:rsidP="00B7406B">
      <w:pPr>
        <w:pStyle w:val="Notedebasdepage"/>
        <w:bidi/>
        <w:jc w:val="both"/>
        <w:rPr>
          <w:sz w:val="24"/>
          <w:szCs w:val="24"/>
          <w:rtl/>
        </w:rPr>
      </w:pPr>
      <w:r w:rsidRPr="006B1F9C">
        <w:rPr>
          <w:rStyle w:val="Appelnotedebasdep"/>
          <w:sz w:val="24"/>
          <w:szCs w:val="24"/>
        </w:rPr>
        <w:footnoteRef/>
      </w:r>
      <w:r w:rsidRPr="006B1F9C">
        <w:rPr>
          <w:sz w:val="24"/>
          <w:szCs w:val="24"/>
        </w:rPr>
        <w:t xml:space="preserve"> </w:t>
      </w:r>
      <w:r w:rsidRPr="006B1F9C">
        <w:rPr>
          <w:rFonts w:hint="cs"/>
          <w:sz w:val="24"/>
          <w:szCs w:val="24"/>
          <w:rtl/>
        </w:rPr>
        <w:t xml:space="preserve">     ديوان غيلان، </w:t>
      </w:r>
      <w:r>
        <w:rPr>
          <w:rFonts w:hint="cs"/>
          <w:sz w:val="24"/>
          <w:szCs w:val="24"/>
          <w:rtl/>
        </w:rPr>
        <w:t>تحقيق أحمد حسن بسنج، دار الكتب العلمية، بيروت، لبنان، 1995 ص 66 وروايته وليل كأثناء الرويزي، والرويزي الطيلسان الأسود.</w:t>
      </w:r>
    </w:p>
  </w:footnote>
  <w:footnote w:id="134">
    <w:p w:rsidR="000A1322" w:rsidRPr="006B1F9C" w:rsidRDefault="000A1322" w:rsidP="00B7406B">
      <w:pPr>
        <w:pStyle w:val="Notedebasdepage"/>
        <w:bidi/>
        <w:jc w:val="both"/>
        <w:rPr>
          <w:sz w:val="24"/>
          <w:szCs w:val="24"/>
          <w:rtl/>
        </w:rPr>
      </w:pPr>
      <w:r w:rsidRPr="006B1F9C">
        <w:rPr>
          <w:rStyle w:val="Appelnotedebasdep"/>
          <w:sz w:val="24"/>
          <w:szCs w:val="24"/>
        </w:rPr>
        <w:footnoteRef/>
      </w:r>
      <w:r w:rsidRPr="006B1F9C">
        <w:rPr>
          <w:sz w:val="24"/>
          <w:szCs w:val="24"/>
        </w:rPr>
        <w:t xml:space="preserve"> </w:t>
      </w:r>
      <w:r w:rsidRPr="006B1F9C">
        <w:rPr>
          <w:rFonts w:hint="cs"/>
          <w:sz w:val="24"/>
          <w:szCs w:val="24"/>
          <w:rtl/>
        </w:rPr>
        <w:t xml:space="preserve">  من أول من سمعنا منه هذا الرأي الأستاذ عبد الودود ولد الشيخ في محاضرة عامة بالمدرسة العليا للتعليم سنة 1987.</w:t>
      </w:r>
    </w:p>
    <w:p w:rsidR="000A1322" w:rsidRPr="006B1F9C" w:rsidRDefault="000A1322" w:rsidP="00B7406B">
      <w:pPr>
        <w:pStyle w:val="Notedebasdepage"/>
        <w:bidi/>
        <w:jc w:val="both"/>
        <w:rPr>
          <w:sz w:val="24"/>
          <w:szCs w:val="24"/>
          <w:rtl/>
        </w:rPr>
      </w:pPr>
    </w:p>
  </w:footnote>
  <w:footnote w:id="135">
    <w:p w:rsidR="000A1322" w:rsidRPr="006B1F9C" w:rsidRDefault="000A1322" w:rsidP="00B7406B">
      <w:pPr>
        <w:pStyle w:val="Notedebasdepage"/>
        <w:bidi/>
        <w:jc w:val="both"/>
        <w:rPr>
          <w:sz w:val="24"/>
          <w:szCs w:val="24"/>
          <w:rtl/>
        </w:rPr>
      </w:pPr>
      <w:r w:rsidRPr="006B1F9C">
        <w:rPr>
          <w:rStyle w:val="Appelnotedebasdep"/>
          <w:sz w:val="24"/>
          <w:szCs w:val="24"/>
        </w:rPr>
        <w:footnoteRef/>
      </w:r>
      <w:r w:rsidRPr="006B1F9C">
        <w:rPr>
          <w:sz w:val="24"/>
          <w:szCs w:val="24"/>
        </w:rPr>
        <w:t xml:space="preserve"> </w:t>
      </w:r>
      <w:r w:rsidRPr="006B1F9C">
        <w:rPr>
          <w:rFonts w:hint="cs"/>
          <w:sz w:val="24"/>
          <w:szCs w:val="24"/>
          <w:rtl/>
        </w:rPr>
        <w:t xml:space="preserve">    الجاحظ، كتاب البخلاء، تحقيق طه الحاجري، دار المعارف، ص 40 (مقدمة التحقيق)</w:t>
      </w:r>
    </w:p>
  </w:footnote>
  <w:footnote w:id="136">
    <w:p w:rsidR="000A1322" w:rsidRPr="006B1F9C" w:rsidRDefault="000A1322" w:rsidP="00B7406B">
      <w:pPr>
        <w:pStyle w:val="Notedebasdepage"/>
        <w:bidi/>
        <w:jc w:val="both"/>
        <w:rPr>
          <w:sz w:val="24"/>
          <w:szCs w:val="24"/>
          <w:rtl/>
        </w:rPr>
      </w:pPr>
      <w:r w:rsidRPr="006B1F9C">
        <w:rPr>
          <w:rStyle w:val="Appelnotedebasdep"/>
          <w:sz w:val="24"/>
          <w:szCs w:val="24"/>
        </w:rPr>
        <w:footnoteRef/>
      </w:r>
      <w:r w:rsidRPr="006B1F9C">
        <w:rPr>
          <w:sz w:val="24"/>
          <w:szCs w:val="24"/>
        </w:rPr>
        <w:t xml:space="preserve"> </w:t>
      </w:r>
      <w:r w:rsidRPr="006B1F9C">
        <w:rPr>
          <w:rFonts w:hint="cs"/>
          <w:sz w:val="24"/>
          <w:szCs w:val="24"/>
          <w:rtl/>
        </w:rPr>
        <w:t xml:space="preserve">  علي بن حمزة، كتاب التنبيهات على أغاليط الرواة، تحقيق عبد العزير الميمني الراجكوتي، دار المعارف ، د ت. ص 314.</w:t>
      </w:r>
    </w:p>
  </w:footnote>
  <w:footnote w:id="137">
    <w:p w:rsidR="000A1322" w:rsidRPr="006B1F9C" w:rsidRDefault="000A1322" w:rsidP="00B7406B">
      <w:pPr>
        <w:pStyle w:val="Notedebasdepage"/>
        <w:bidi/>
        <w:jc w:val="both"/>
        <w:rPr>
          <w:sz w:val="24"/>
          <w:szCs w:val="24"/>
          <w:rtl/>
        </w:rPr>
      </w:pPr>
      <w:r w:rsidRPr="006B1F9C">
        <w:rPr>
          <w:rStyle w:val="Appelnotedebasdep"/>
          <w:sz w:val="24"/>
          <w:szCs w:val="24"/>
        </w:rPr>
        <w:footnoteRef/>
      </w:r>
      <w:r w:rsidRPr="006B1F9C">
        <w:rPr>
          <w:sz w:val="24"/>
          <w:szCs w:val="24"/>
        </w:rPr>
        <w:t xml:space="preserve"> </w:t>
      </w:r>
      <w:r w:rsidRPr="006B1F9C">
        <w:rPr>
          <w:rFonts w:hint="cs"/>
          <w:sz w:val="24"/>
          <w:szCs w:val="24"/>
          <w:rtl/>
        </w:rPr>
        <w:t xml:space="preserve">  محمد بن إسحاق النديم، كتاب الفهرست، تحقيق رضا تجدد، طهران، 1971، ص 386 </w:t>
      </w:r>
    </w:p>
    <w:p w:rsidR="000A1322" w:rsidRPr="006B1F9C" w:rsidRDefault="000A1322" w:rsidP="00B7406B">
      <w:pPr>
        <w:pStyle w:val="Notedebasdepage"/>
        <w:bidi/>
        <w:jc w:val="both"/>
        <w:rPr>
          <w:sz w:val="24"/>
          <w:szCs w:val="24"/>
          <w:rtl/>
        </w:rPr>
      </w:pPr>
    </w:p>
    <w:p w:rsidR="000A1322" w:rsidRPr="006B1F9C" w:rsidRDefault="000A1322" w:rsidP="00B7406B">
      <w:pPr>
        <w:pStyle w:val="Notedebasdepage"/>
        <w:bidi/>
        <w:jc w:val="both"/>
        <w:rPr>
          <w:sz w:val="24"/>
          <w:szCs w:val="24"/>
          <w:rtl/>
        </w:rPr>
      </w:pPr>
    </w:p>
    <w:p w:rsidR="000A1322" w:rsidRPr="006B1F9C" w:rsidRDefault="000A1322" w:rsidP="00B7406B">
      <w:pPr>
        <w:pStyle w:val="Notedebasdepage"/>
        <w:bidi/>
        <w:jc w:val="both"/>
        <w:rPr>
          <w:sz w:val="24"/>
          <w:szCs w:val="24"/>
          <w:rtl/>
        </w:rPr>
      </w:pPr>
    </w:p>
    <w:p w:rsidR="000A1322" w:rsidRPr="006B1F9C" w:rsidRDefault="000A1322" w:rsidP="00B7406B">
      <w:pPr>
        <w:bidi/>
        <w:jc w:val="both"/>
        <w:rPr>
          <w:sz w:val="24"/>
          <w:szCs w:val="24"/>
          <w:rtl/>
        </w:rPr>
      </w:pPr>
      <w:r w:rsidRPr="006B1F9C">
        <w:rPr>
          <w:rFonts w:hint="cs"/>
          <w:sz w:val="24"/>
          <w:szCs w:val="24"/>
          <w:rtl/>
        </w:rPr>
        <w:t xml:space="preserve">  </w:t>
      </w:r>
    </w:p>
    <w:p w:rsidR="000A1322" w:rsidRPr="006B1F9C" w:rsidRDefault="000A1322" w:rsidP="00B7406B">
      <w:pPr>
        <w:bidi/>
        <w:jc w:val="both"/>
        <w:rPr>
          <w:b/>
          <w:bCs/>
          <w:sz w:val="24"/>
          <w:szCs w:val="24"/>
          <w:rtl/>
        </w:rPr>
      </w:pPr>
    </w:p>
    <w:p w:rsidR="000A1322" w:rsidRPr="006B1F9C" w:rsidRDefault="000A1322" w:rsidP="00B7406B">
      <w:pPr>
        <w:bidi/>
        <w:jc w:val="both"/>
        <w:rPr>
          <w:sz w:val="24"/>
          <w:szCs w:val="24"/>
        </w:rPr>
      </w:pPr>
    </w:p>
    <w:p w:rsidR="000A1322" w:rsidRPr="006B1F9C" w:rsidRDefault="000A1322" w:rsidP="00B7406B">
      <w:pPr>
        <w:bidi/>
        <w:jc w:val="both"/>
        <w:rPr>
          <w:sz w:val="24"/>
          <w:szCs w:val="24"/>
        </w:rPr>
      </w:pPr>
    </w:p>
    <w:p w:rsidR="000A1322" w:rsidRPr="006B1F9C" w:rsidRDefault="000A1322" w:rsidP="00B7406B">
      <w:pPr>
        <w:bidi/>
        <w:jc w:val="both"/>
        <w:rPr>
          <w:sz w:val="24"/>
          <w:szCs w:val="24"/>
        </w:rPr>
      </w:pPr>
    </w:p>
    <w:p w:rsidR="000A1322" w:rsidRPr="006B1F9C" w:rsidRDefault="000A1322" w:rsidP="00B7406B">
      <w:pPr>
        <w:bidi/>
        <w:jc w:val="both"/>
        <w:rPr>
          <w:sz w:val="24"/>
          <w:szCs w:val="24"/>
        </w:rPr>
      </w:pPr>
    </w:p>
    <w:p w:rsidR="000A1322" w:rsidRPr="006B1F9C" w:rsidRDefault="000A1322" w:rsidP="00B7406B">
      <w:pPr>
        <w:bidi/>
        <w:jc w:val="both"/>
        <w:rPr>
          <w:sz w:val="24"/>
          <w:szCs w:val="24"/>
        </w:rPr>
      </w:pPr>
    </w:p>
    <w:p w:rsidR="000A1322" w:rsidRPr="006B1F9C" w:rsidRDefault="000A1322" w:rsidP="00B7406B">
      <w:pPr>
        <w:bidi/>
        <w:jc w:val="both"/>
        <w:rPr>
          <w:sz w:val="24"/>
          <w:szCs w:val="24"/>
          <w:rtl/>
        </w:rPr>
      </w:pPr>
    </w:p>
    <w:p w:rsidR="000A1322" w:rsidRPr="006B1F9C" w:rsidRDefault="000A1322" w:rsidP="00B7406B">
      <w:pPr>
        <w:pStyle w:val="Retraitcorpsdetexte"/>
        <w:bidi/>
        <w:ind w:left="0"/>
        <w:jc w:val="both"/>
        <w:rPr>
          <w:rFonts w:cs="Arabic Transparent"/>
          <w:sz w:val="24"/>
          <w:szCs w:val="24"/>
          <w:rtl/>
        </w:rPr>
      </w:pPr>
    </w:p>
    <w:p w:rsidR="000A1322" w:rsidRPr="006B1F9C" w:rsidRDefault="000A1322" w:rsidP="00B7406B">
      <w:pPr>
        <w:pStyle w:val="Retraitcorpsdetexte"/>
        <w:bidi/>
        <w:ind w:left="0"/>
        <w:jc w:val="both"/>
        <w:rPr>
          <w:sz w:val="24"/>
          <w:szCs w:val="24"/>
          <w:rtl/>
        </w:rPr>
      </w:pPr>
    </w:p>
    <w:p w:rsidR="000A1322" w:rsidRPr="006B1F9C" w:rsidRDefault="000A1322" w:rsidP="00B7406B">
      <w:pPr>
        <w:pStyle w:val="Retraitcorpsdetexte"/>
        <w:bidi/>
        <w:ind w:left="0"/>
        <w:jc w:val="both"/>
        <w:rPr>
          <w:sz w:val="24"/>
          <w:szCs w:val="24"/>
          <w:rtl/>
        </w:rPr>
      </w:pPr>
      <w:r w:rsidRPr="006B1F9C">
        <w:rPr>
          <w:rFonts w:hint="cs"/>
          <w:sz w:val="24"/>
          <w:szCs w:val="24"/>
          <w:rtl/>
        </w:rPr>
        <w:t xml:space="preserve"> </w:t>
      </w:r>
    </w:p>
    <w:p w:rsidR="000A1322" w:rsidRPr="006B1F9C" w:rsidRDefault="000A1322" w:rsidP="00B7406B">
      <w:pPr>
        <w:pStyle w:val="Corpsdetexte2"/>
        <w:bidi/>
        <w:jc w:val="both"/>
        <w:rPr>
          <w:rFonts w:cs="Arabic Transparent"/>
          <w:sz w:val="24"/>
          <w:szCs w:val="24"/>
          <w:rtl/>
        </w:rPr>
      </w:pPr>
    </w:p>
    <w:p w:rsidR="000A1322" w:rsidRPr="006B1F9C" w:rsidRDefault="000A1322" w:rsidP="00B7406B">
      <w:pPr>
        <w:pStyle w:val="Notedebasdepage"/>
        <w:bidi/>
        <w:jc w:val="both"/>
        <w:rPr>
          <w:rFonts w:cs="Arabic Transparent"/>
          <w:sz w:val="24"/>
          <w:szCs w:val="24"/>
          <w:rtl/>
        </w:rPr>
      </w:pPr>
    </w:p>
    <w:p w:rsidR="000A1322" w:rsidRPr="006B1F9C" w:rsidRDefault="000A1322" w:rsidP="00B7406B">
      <w:pPr>
        <w:bidi/>
        <w:jc w:val="both"/>
        <w:rPr>
          <w:rFonts w:cs="Arabic Transparent"/>
          <w:b/>
          <w:bCs/>
          <w:sz w:val="24"/>
          <w:szCs w:val="24"/>
          <w:rtl/>
        </w:rPr>
      </w:pPr>
    </w:p>
    <w:p w:rsidR="000A1322" w:rsidRPr="006B1F9C" w:rsidRDefault="000A1322" w:rsidP="00B7406B">
      <w:pPr>
        <w:bidi/>
        <w:jc w:val="both"/>
        <w:rPr>
          <w:rFonts w:cs="Arabic Transparent"/>
          <w:sz w:val="24"/>
          <w:szCs w:val="24"/>
          <w:rtl/>
        </w:rPr>
      </w:pPr>
    </w:p>
    <w:p w:rsidR="000A1322" w:rsidRPr="006B1F9C" w:rsidRDefault="000A1322" w:rsidP="00B7406B">
      <w:pPr>
        <w:bidi/>
        <w:jc w:val="both"/>
        <w:rPr>
          <w:rFonts w:cs="Arabic Transparent"/>
          <w:sz w:val="24"/>
          <w:szCs w:val="24"/>
          <w:rtl/>
        </w:rPr>
      </w:pPr>
    </w:p>
    <w:p w:rsidR="000A1322" w:rsidRPr="006B1F9C" w:rsidRDefault="000A1322" w:rsidP="00B7406B">
      <w:pPr>
        <w:pStyle w:val="Paragraphedeliste"/>
        <w:bidi/>
        <w:jc w:val="both"/>
        <w:rPr>
          <w:rFonts w:cs="Arabic Transparent"/>
          <w:sz w:val="24"/>
          <w:szCs w:val="24"/>
          <w:rtl/>
        </w:rPr>
      </w:pPr>
    </w:p>
    <w:p w:rsidR="000A1322" w:rsidRPr="006B1F9C" w:rsidRDefault="000A1322" w:rsidP="00B7406B">
      <w:pPr>
        <w:bidi/>
        <w:jc w:val="both"/>
        <w:rPr>
          <w:sz w:val="24"/>
          <w:szCs w:val="24"/>
        </w:rPr>
      </w:pPr>
    </w:p>
    <w:p w:rsidR="000A1322" w:rsidRPr="006B1F9C" w:rsidRDefault="000A1322" w:rsidP="00B7406B">
      <w:pPr>
        <w:pStyle w:val="Notedebasdepage"/>
        <w:bidi/>
        <w:jc w:val="both"/>
        <w:rPr>
          <w:sz w:val="24"/>
          <w:szCs w:val="24"/>
          <w:rtl/>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5780B"/>
    <w:multiLevelType w:val="hybridMultilevel"/>
    <w:tmpl w:val="B352DA42"/>
    <w:lvl w:ilvl="0" w:tplc="DE482700">
      <w:start w:val="1"/>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4138F1"/>
    <w:multiLevelType w:val="hybridMultilevel"/>
    <w:tmpl w:val="C146164A"/>
    <w:lvl w:ilvl="0" w:tplc="899EDADC">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nsid w:val="29265242"/>
    <w:multiLevelType w:val="hybridMultilevel"/>
    <w:tmpl w:val="80FCAD02"/>
    <w:lvl w:ilvl="0" w:tplc="238AC21C">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2A857CA5"/>
    <w:multiLevelType w:val="hybridMultilevel"/>
    <w:tmpl w:val="874863E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E8306C3"/>
    <w:multiLevelType w:val="hybridMultilevel"/>
    <w:tmpl w:val="55146A20"/>
    <w:lvl w:ilvl="0" w:tplc="A0CA16A6">
      <w:numFmt w:val="bullet"/>
      <w:lvlText w:val="-"/>
      <w:lvlJc w:val="left"/>
      <w:pPr>
        <w:ind w:left="720" w:hanging="360"/>
      </w:pPr>
      <w:rPr>
        <w:rFonts w:ascii="Calibri" w:eastAsia="Times New Roman" w:hAnsi="Calibri" w:cs="Arabic Transparent"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FED4970"/>
    <w:multiLevelType w:val="hybridMultilevel"/>
    <w:tmpl w:val="F5F0AC78"/>
    <w:lvl w:ilvl="0" w:tplc="62F4A2EE">
      <w:numFmt w:val="bullet"/>
      <w:lvlText w:val="-"/>
      <w:lvlJc w:val="left"/>
      <w:pPr>
        <w:ind w:left="720" w:hanging="360"/>
      </w:pPr>
      <w:rPr>
        <w:rFonts w:ascii="Calibri" w:eastAsia="Times New Roman" w:hAnsi="Calibri" w:cs="Arabic Transparent"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2B5765F"/>
    <w:multiLevelType w:val="hybridMultilevel"/>
    <w:tmpl w:val="4530A216"/>
    <w:lvl w:ilvl="0" w:tplc="8C367A5A">
      <w:start w:val="2"/>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3DD6900"/>
    <w:multiLevelType w:val="hybridMultilevel"/>
    <w:tmpl w:val="0CB035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A735D55"/>
    <w:multiLevelType w:val="hybridMultilevel"/>
    <w:tmpl w:val="9422436A"/>
    <w:lvl w:ilvl="0" w:tplc="D51404F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89F0662"/>
    <w:multiLevelType w:val="hybridMultilevel"/>
    <w:tmpl w:val="FC3669BC"/>
    <w:lvl w:ilvl="0" w:tplc="26282112">
      <w:start w:val="25"/>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B5107A2"/>
    <w:multiLevelType w:val="hybridMultilevel"/>
    <w:tmpl w:val="C95425D6"/>
    <w:lvl w:ilvl="0" w:tplc="F4F4FD9A">
      <w:start w:val="1"/>
      <w:numFmt w:val="decimal"/>
      <w:lvlText w:val="%1."/>
      <w:lvlJc w:val="left"/>
      <w:pPr>
        <w:ind w:left="643"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CD51940"/>
    <w:multiLevelType w:val="hybridMultilevel"/>
    <w:tmpl w:val="98E04006"/>
    <w:lvl w:ilvl="0" w:tplc="DEF643FC">
      <w:numFmt w:val="bullet"/>
      <w:lvlText w:val="-"/>
      <w:lvlJc w:val="left"/>
      <w:pPr>
        <w:ind w:left="720" w:hanging="360"/>
      </w:pPr>
      <w:rPr>
        <w:rFonts w:ascii="Times New Roman" w:eastAsia="Times New Roman" w:hAnsi="Times New Roman" w:cs="Arabic Transparent"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68E42F3D"/>
    <w:multiLevelType w:val="hybridMultilevel"/>
    <w:tmpl w:val="81807DF2"/>
    <w:lvl w:ilvl="0" w:tplc="0BBEBA10">
      <w:numFmt w:val="bullet"/>
      <w:lvlText w:val=""/>
      <w:lvlJc w:val="left"/>
      <w:pPr>
        <w:ind w:left="720" w:hanging="360"/>
      </w:pPr>
      <w:rPr>
        <w:rFonts w:ascii="Symbol" w:eastAsia="Times New Roman" w:hAnsi="Symbol" w:cs="Arabic Transparent"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6DFC28CB"/>
    <w:multiLevelType w:val="hybridMultilevel"/>
    <w:tmpl w:val="3504227C"/>
    <w:lvl w:ilvl="0" w:tplc="5582F180">
      <w:start w:val="1"/>
      <w:numFmt w:val="decimal"/>
      <w:lvlText w:val="%1-"/>
      <w:lvlJc w:val="left"/>
      <w:pPr>
        <w:ind w:left="643"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7B4D008A"/>
    <w:multiLevelType w:val="hybridMultilevel"/>
    <w:tmpl w:val="911C8CD2"/>
    <w:lvl w:ilvl="0" w:tplc="AE440FA6">
      <w:start w:val="8"/>
      <w:numFmt w:val="bullet"/>
      <w:lvlText w:val="-"/>
      <w:lvlJc w:val="left"/>
      <w:pPr>
        <w:ind w:left="926" w:hanging="360"/>
      </w:pPr>
      <w:rPr>
        <w:rFonts w:ascii="Calibri" w:eastAsia="Calibri" w:hAnsi="Calibri"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7EB715E0"/>
    <w:multiLevelType w:val="hybridMultilevel"/>
    <w:tmpl w:val="E6EC811A"/>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6">
    <w:nsid w:val="7F5E0C4B"/>
    <w:multiLevelType w:val="hybridMultilevel"/>
    <w:tmpl w:val="C8804B1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7"/>
  </w:num>
  <w:num w:numId="16">
    <w:abstractNumId w:val="14"/>
  </w:num>
  <w:num w:numId="17">
    <w:abstractNumId w:val="1"/>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footnotePr>
    <w:footnote w:id="-1"/>
    <w:footnote w:id="0"/>
  </w:footnotePr>
  <w:endnotePr>
    <w:endnote w:id="-1"/>
    <w:endnote w:id="0"/>
  </w:endnotePr>
  <w:compat/>
  <w:rsids>
    <w:rsidRoot w:val="00B7406B"/>
    <w:rsid w:val="000575E4"/>
    <w:rsid w:val="000A01CE"/>
    <w:rsid w:val="000A1322"/>
    <w:rsid w:val="000E1B20"/>
    <w:rsid w:val="00141D62"/>
    <w:rsid w:val="001C3EB0"/>
    <w:rsid w:val="001E40EE"/>
    <w:rsid w:val="00254639"/>
    <w:rsid w:val="00257A13"/>
    <w:rsid w:val="002E11CD"/>
    <w:rsid w:val="0030537E"/>
    <w:rsid w:val="0030595E"/>
    <w:rsid w:val="003B77D1"/>
    <w:rsid w:val="003D08C7"/>
    <w:rsid w:val="003F1745"/>
    <w:rsid w:val="00421DE1"/>
    <w:rsid w:val="0044204F"/>
    <w:rsid w:val="004A1145"/>
    <w:rsid w:val="005A299C"/>
    <w:rsid w:val="006C1C13"/>
    <w:rsid w:val="006D4B1D"/>
    <w:rsid w:val="006E45BF"/>
    <w:rsid w:val="007364E5"/>
    <w:rsid w:val="00753918"/>
    <w:rsid w:val="007621E2"/>
    <w:rsid w:val="007D5C4F"/>
    <w:rsid w:val="008122E6"/>
    <w:rsid w:val="00890235"/>
    <w:rsid w:val="00947CF5"/>
    <w:rsid w:val="0097542D"/>
    <w:rsid w:val="009D202E"/>
    <w:rsid w:val="00B7406B"/>
    <w:rsid w:val="00BA1D74"/>
    <w:rsid w:val="00BB4AE0"/>
    <w:rsid w:val="00BE224C"/>
    <w:rsid w:val="00C64799"/>
    <w:rsid w:val="00C71D3D"/>
    <w:rsid w:val="00CA15D1"/>
    <w:rsid w:val="00D51579"/>
    <w:rsid w:val="00DC035B"/>
    <w:rsid w:val="00DC76C0"/>
    <w:rsid w:val="00DD03E6"/>
    <w:rsid w:val="00E446B3"/>
    <w:rsid w:val="00E53DAB"/>
    <w:rsid w:val="00EF0935"/>
    <w:rsid w:val="00F52FF0"/>
    <w:rsid w:val="00F54A53"/>
    <w:rsid w:val="00FC013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06B"/>
    <w:rPr>
      <w:rFonts w:ascii="Calibri" w:eastAsia="Calibri" w:hAnsi="Calibri" w:cs="Arial"/>
    </w:rPr>
  </w:style>
  <w:style w:type="paragraph" w:styleId="Titre1">
    <w:name w:val="heading 1"/>
    <w:basedOn w:val="Normal"/>
    <w:next w:val="Normal"/>
    <w:link w:val="Titre1Car"/>
    <w:qFormat/>
    <w:rsid w:val="00B7406B"/>
    <w:pPr>
      <w:keepNext/>
      <w:bidi/>
      <w:spacing w:after="0" w:line="240" w:lineRule="auto"/>
      <w:jc w:val="both"/>
      <w:outlineLvl w:val="0"/>
    </w:pPr>
    <w:rPr>
      <w:rFonts w:ascii="Bookman Old Style" w:eastAsia="Times New Roman" w:hAnsi="Bookman Old Style" w:cs="Times New Roman"/>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7406B"/>
    <w:rPr>
      <w:rFonts w:ascii="Bookman Old Style" w:eastAsia="Times New Roman" w:hAnsi="Bookman Old Style" w:cs="Times New Roman"/>
      <w:sz w:val="28"/>
      <w:szCs w:val="28"/>
      <w:lang w:eastAsia="fr-FR"/>
    </w:rPr>
  </w:style>
  <w:style w:type="paragraph" w:styleId="Notedebasdepage">
    <w:name w:val="footnote text"/>
    <w:basedOn w:val="Normal"/>
    <w:link w:val="NotedebasdepageCar"/>
    <w:uiPriority w:val="99"/>
    <w:unhideWhenUsed/>
    <w:rsid w:val="00B7406B"/>
    <w:pPr>
      <w:spacing w:after="0" w:line="240" w:lineRule="auto"/>
      <w:jc w:val="right"/>
    </w:pPr>
    <w:rPr>
      <w:sz w:val="20"/>
      <w:szCs w:val="20"/>
    </w:rPr>
  </w:style>
  <w:style w:type="character" w:customStyle="1" w:styleId="NotedebasdepageCar">
    <w:name w:val="Note de bas de page Car"/>
    <w:basedOn w:val="Policepardfaut"/>
    <w:link w:val="Notedebasdepage"/>
    <w:uiPriority w:val="99"/>
    <w:rsid w:val="00B7406B"/>
    <w:rPr>
      <w:rFonts w:ascii="Calibri" w:eastAsia="Calibri" w:hAnsi="Calibri" w:cs="Arial"/>
      <w:sz w:val="20"/>
      <w:szCs w:val="20"/>
    </w:rPr>
  </w:style>
  <w:style w:type="paragraph" w:styleId="Corpsdetexte">
    <w:name w:val="Body Text"/>
    <w:basedOn w:val="Normal"/>
    <w:link w:val="CorpsdetexteCar"/>
    <w:semiHidden/>
    <w:unhideWhenUsed/>
    <w:rsid w:val="00B7406B"/>
    <w:pPr>
      <w:bidi/>
      <w:spacing w:after="0" w:line="240" w:lineRule="auto"/>
    </w:pPr>
    <w:rPr>
      <w:rFonts w:ascii="Bookman Old Style" w:eastAsia="Times New Roman" w:hAnsi="Bookman Old Style" w:cs="Times New Roman"/>
      <w:sz w:val="28"/>
      <w:szCs w:val="28"/>
      <w:lang w:eastAsia="fr-FR"/>
    </w:rPr>
  </w:style>
  <w:style w:type="character" w:customStyle="1" w:styleId="CorpsdetexteCar">
    <w:name w:val="Corps de texte Car"/>
    <w:basedOn w:val="Policepardfaut"/>
    <w:link w:val="Corpsdetexte"/>
    <w:semiHidden/>
    <w:rsid w:val="00B7406B"/>
    <w:rPr>
      <w:rFonts w:ascii="Bookman Old Style" w:eastAsia="Times New Roman" w:hAnsi="Bookman Old Style" w:cs="Times New Roman"/>
      <w:sz w:val="28"/>
      <w:szCs w:val="28"/>
      <w:lang w:eastAsia="fr-FR"/>
    </w:rPr>
  </w:style>
  <w:style w:type="paragraph" w:styleId="Paragraphedeliste">
    <w:name w:val="List Paragraph"/>
    <w:basedOn w:val="Normal"/>
    <w:uiPriority w:val="34"/>
    <w:qFormat/>
    <w:rsid w:val="00B7406B"/>
    <w:pPr>
      <w:ind w:left="720"/>
      <w:contextualSpacing/>
    </w:pPr>
  </w:style>
  <w:style w:type="character" w:styleId="Appelnotedebasdep">
    <w:name w:val="footnote reference"/>
    <w:basedOn w:val="Policepardfaut"/>
    <w:uiPriority w:val="99"/>
    <w:semiHidden/>
    <w:unhideWhenUsed/>
    <w:rsid w:val="00B7406B"/>
    <w:rPr>
      <w:vertAlign w:val="superscript"/>
    </w:rPr>
  </w:style>
  <w:style w:type="paragraph" w:styleId="Corpsdetexte2">
    <w:name w:val="Body Text 2"/>
    <w:basedOn w:val="Normal"/>
    <w:link w:val="Corpsdetexte2Car"/>
    <w:uiPriority w:val="99"/>
    <w:semiHidden/>
    <w:unhideWhenUsed/>
    <w:rsid w:val="00B7406B"/>
    <w:pPr>
      <w:spacing w:after="120" w:line="480" w:lineRule="auto"/>
    </w:pPr>
  </w:style>
  <w:style w:type="character" w:customStyle="1" w:styleId="Corpsdetexte2Car">
    <w:name w:val="Corps de texte 2 Car"/>
    <w:basedOn w:val="Policepardfaut"/>
    <w:link w:val="Corpsdetexte2"/>
    <w:uiPriority w:val="99"/>
    <w:semiHidden/>
    <w:rsid w:val="00B7406B"/>
    <w:rPr>
      <w:rFonts w:ascii="Calibri" w:eastAsia="Calibri" w:hAnsi="Calibri" w:cs="Arial"/>
    </w:rPr>
  </w:style>
  <w:style w:type="character" w:styleId="Lienhypertexte">
    <w:name w:val="Hyperlink"/>
    <w:basedOn w:val="Policepardfaut"/>
    <w:semiHidden/>
    <w:unhideWhenUsed/>
    <w:rsid w:val="00B7406B"/>
    <w:rPr>
      <w:color w:val="0000FF"/>
      <w:u w:val="single"/>
    </w:rPr>
  </w:style>
  <w:style w:type="paragraph" w:styleId="Retraitcorpsdetexte">
    <w:name w:val="Body Text Indent"/>
    <w:basedOn w:val="Normal"/>
    <w:link w:val="RetraitcorpsdetexteCar"/>
    <w:uiPriority w:val="99"/>
    <w:semiHidden/>
    <w:unhideWhenUsed/>
    <w:rsid w:val="00B7406B"/>
    <w:pPr>
      <w:spacing w:after="120"/>
      <w:ind w:left="283"/>
    </w:pPr>
    <w:rPr>
      <w:rFonts w:eastAsia="Times New Roman"/>
      <w:lang w:val="en-US"/>
    </w:rPr>
  </w:style>
  <w:style w:type="character" w:customStyle="1" w:styleId="RetraitcorpsdetexteCar">
    <w:name w:val="Retrait corps de texte Car"/>
    <w:basedOn w:val="Policepardfaut"/>
    <w:link w:val="Retraitcorpsdetexte"/>
    <w:uiPriority w:val="99"/>
    <w:semiHidden/>
    <w:rsid w:val="00B7406B"/>
    <w:rPr>
      <w:rFonts w:ascii="Calibri" w:eastAsia="Times New Roman" w:hAnsi="Calibri" w:cs="Arial"/>
      <w:lang w:val="en-US"/>
    </w:rPr>
  </w:style>
  <w:style w:type="table" w:styleId="Grilledutableau">
    <w:name w:val="Table Grid"/>
    <w:basedOn w:val="TableauNormal"/>
    <w:uiPriority w:val="59"/>
    <w:rsid w:val="00B7406B"/>
    <w:pPr>
      <w:spacing w:after="0" w:line="240" w:lineRule="auto"/>
    </w:pPr>
    <w:rPr>
      <w:rFonts w:ascii="Calibri" w:eastAsia="Calibri" w:hAnsi="Calibri" w:cs="Arial"/>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B7406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B7406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7406B"/>
    <w:rPr>
      <w:rFonts w:ascii="Calibri" w:eastAsia="Calibri" w:hAnsi="Calibri" w:cs="Arial"/>
    </w:rPr>
  </w:style>
  <w:style w:type="paragraph" w:styleId="Pieddepage">
    <w:name w:val="footer"/>
    <w:basedOn w:val="Normal"/>
    <w:link w:val="PieddepageCar"/>
    <w:uiPriority w:val="99"/>
    <w:unhideWhenUsed/>
    <w:rsid w:val="00B7406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406B"/>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7CD296-4FDC-4454-873C-EA6C37F2B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116</Pages>
  <Words>18764</Words>
  <Characters>103205</Characters>
  <Application>Microsoft Office Word</Application>
  <DocSecurity>0</DocSecurity>
  <Lines>860</Lines>
  <Paragraphs>243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Tetta</dc:creator>
  <cp:lastModifiedBy>Md Tetta</cp:lastModifiedBy>
  <cp:revision>4</cp:revision>
  <dcterms:created xsi:type="dcterms:W3CDTF">2017-04-13T20:28:00Z</dcterms:created>
  <dcterms:modified xsi:type="dcterms:W3CDTF">2017-10-06T21:51:00Z</dcterms:modified>
</cp:coreProperties>
</file>